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58F" w:rsidRPr="005B46D1" w:rsidRDefault="00A7658F">
      <w:pPr>
        <w:pStyle w:val="Style1"/>
        <w:widowControl/>
        <w:spacing w:before="67"/>
        <w:ind w:left="3245" w:right="3317"/>
        <w:rPr>
          <w:rStyle w:val="FontStyle11"/>
          <w:spacing w:val="70"/>
          <w:sz w:val="24"/>
          <w:szCs w:val="24"/>
        </w:rPr>
      </w:pPr>
      <w:r w:rsidRPr="005B46D1">
        <w:rPr>
          <w:rStyle w:val="FontStyle11"/>
          <w:spacing w:val="70"/>
          <w:sz w:val="24"/>
          <w:szCs w:val="24"/>
        </w:rPr>
        <w:t xml:space="preserve">РЕШЕНИЕ </w:t>
      </w:r>
    </w:p>
    <w:p w:rsidR="00A7658F" w:rsidRPr="005B46D1" w:rsidRDefault="00A7658F">
      <w:pPr>
        <w:pStyle w:val="Style1"/>
        <w:widowControl/>
        <w:spacing w:before="67"/>
        <w:ind w:left="3245" w:right="3317"/>
        <w:rPr>
          <w:rStyle w:val="FontStyle11"/>
          <w:sz w:val="24"/>
          <w:szCs w:val="24"/>
        </w:rPr>
      </w:pPr>
      <w:r w:rsidRPr="005B46D1">
        <w:rPr>
          <w:rStyle w:val="FontStyle11"/>
          <w:sz w:val="24"/>
          <w:szCs w:val="24"/>
        </w:rPr>
        <w:t>именем Российской Федерации</w:t>
      </w:r>
    </w:p>
    <w:p w:rsidR="00A7658F" w:rsidRPr="005B46D1" w:rsidRDefault="00A7658F" w:rsidP="00BF68E5">
      <w:pPr>
        <w:jc w:val="right"/>
      </w:pPr>
      <w:r w:rsidRPr="005B46D1">
        <w:t>Дело № 2-444/2015</w:t>
      </w:r>
    </w:p>
    <w:p w:rsidR="00A7658F" w:rsidRPr="005B46D1" w:rsidRDefault="00A7658F">
      <w:pPr>
        <w:pStyle w:val="Style1"/>
        <w:widowControl/>
        <w:spacing w:before="67"/>
        <w:ind w:left="3245" w:right="3317"/>
        <w:rPr>
          <w:rStyle w:val="FontStyle11"/>
          <w:sz w:val="24"/>
          <w:szCs w:val="24"/>
        </w:rPr>
      </w:pPr>
    </w:p>
    <w:p w:rsidR="00A7658F" w:rsidRPr="005B46D1" w:rsidRDefault="00A7658F">
      <w:pPr>
        <w:pStyle w:val="Style3"/>
        <w:widowControl/>
        <w:tabs>
          <w:tab w:val="left" w:pos="8808"/>
        </w:tabs>
        <w:spacing w:before="91" w:line="240" w:lineRule="auto"/>
        <w:ind w:left="701" w:firstLine="0"/>
        <w:rPr>
          <w:rStyle w:val="FontStyle11"/>
          <w:sz w:val="24"/>
          <w:szCs w:val="24"/>
        </w:rPr>
      </w:pPr>
      <w:r w:rsidRPr="005B46D1">
        <w:rPr>
          <w:rStyle w:val="FontStyle11"/>
          <w:sz w:val="24"/>
          <w:szCs w:val="24"/>
        </w:rPr>
        <w:t>06 апреля 2015 г.</w:t>
      </w:r>
      <w:r w:rsidRPr="005B46D1">
        <w:rPr>
          <w:rStyle w:val="FontStyle11"/>
          <w:sz w:val="24"/>
          <w:szCs w:val="24"/>
        </w:rPr>
        <w:tab/>
        <w:t>г. Баймак</w:t>
      </w:r>
    </w:p>
    <w:p w:rsidR="00A7658F" w:rsidRPr="005B46D1" w:rsidRDefault="00A7658F">
      <w:pPr>
        <w:pStyle w:val="Style3"/>
        <w:widowControl/>
        <w:spacing w:line="240" w:lineRule="exact"/>
      </w:pPr>
    </w:p>
    <w:p w:rsidR="00A7658F" w:rsidRPr="005B46D1" w:rsidRDefault="00A7658F">
      <w:pPr>
        <w:pStyle w:val="Style3"/>
        <w:widowControl/>
        <w:spacing w:before="72" w:line="317" w:lineRule="exact"/>
        <w:rPr>
          <w:rStyle w:val="FontStyle11"/>
          <w:sz w:val="24"/>
          <w:szCs w:val="24"/>
        </w:rPr>
      </w:pPr>
      <w:r w:rsidRPr="005B46D1">
        <w:rPr>
          <w:rStyle w:val="FontStyle11"/>
          <w:sz w:val="24"/>
          <w:szCs w:val="24"/>
        </w:rPr>
        <w:t>Суд в составе: мирового судьи судебного участка № 3 судебного района Баймакский район и г. Баймак Республики Башкортостан Туктановой Г.А., при секретаре Яхиной М.М., с участием истца Х.Ф.Т., представителя истца Б. Р.А.,</w:t>
      </w:r>
    </w:p>
    <w:p w:rsidR="00A7658F" w:rsidRPr="005B46D1" w:rsidRDefault="00A7658F" w:rsidP="00BF68E5">
      <w:pPr>
        <w:pStyle w:val="Style4"/>
        <w:widowControl/>
        <w:spacing w:line="317" w:lineRule="exact"/>
        <w:rPr>
          <w:rStyle w:val="FontStyle11"/>
          <w:sz w:val="24"/>
          <w:szCs w:val="24"/>
        </w:rPr>
      </w:pPr>
      <w:r w:rsidRPr="005B46D1">
        <w:rPr>
          <w:rStyle w:val="FontStyle11"/>
          <w:sz w:val="24"/>
          <w:szCs w:val="24"/>
        </w:rPr>
        <w:t>рассмотрев в открытом судебном заседании гражданское дело по ИП Мавлюкаеву о взыскании неустойки и убытков по договору на выполнение работ,</w:t>
      </w:r>
    </w:p>
    <w:p w:rsidR="00A7658F" w:rsidRPr="005B46D1" w:rsidRDefault="00A7658F" w:rsidP="00BF68E5">
      <w:pPr>
        <w:pStyle w:val="Style4"/>
        <w:widowControl/>
        <w:spacing w:line="317" w:lineRule="exact"/>
        <w:rPr>
          <w:rStyle w:val="FontStyle11"/>
          <w:sz w:val="24"/>
          <w:szCs w:val="24"/>
        </w:rPr>
      </w:pPr>
    </w:p>
    <w:p w:rsidR="00A7658F" w:rsidRPr="005B46D1" w:rsidRDefault="00A7658F">
      <w:pPr>
        <w:pStyle w:val="Style4"/>
        <w:widowControl/>
        <w:spacing w:line="240" w:lineRule="auto"/>
        <w:jc w:val="center"/>
        <w:rPr>
          <w:rStyle w:val="FontStyle11"/>
          <w:spacing w:val="50"/>
          <w:sz w:val="24"/>
          <w:szCs w:val="24"/>
        </w:rPr>
      </w:pPr>
      <w:r w:rsidRPr="005B46D1">
        <w:rPr>
          <w:rStyle w:val="FontStyle11"/>
          <w:spacing w:val="50"/>
          <w:sz w:val="24"/>
          <w:szCs w:val="24"/>
        </w:rPr>
        <w:t>УСТАНОВИЛ:</w:t>
      </w:r>
    </w:p>
    <w:p w:rsidR="00A7658F" w:rsidRPr="005B46D1" w:rsidRDefault="00A7658F">
      <w:pPr>
        <w:pStyle w:val="Style3"/>
        <w:widowControl/>
        <w:spacing w:line="240" w:lineRule="exact"/>
        <w:ind w:firstLine="682"/>
        <w:jc w:val="both"/>
      </w:pPr>
    </w:p>
    <w:p w:rsidR="00A7658F" w:rsidRPr="005B46D1" w:rsidRDefault="00A7658F" w:rsidP="00BF68E5">
      <w:pPr>
        <w:pStyle w:val="Style3"/>
        <w:widowControl/>
        <w:tabs>
          <w:tab w:val="left" w:pos="6130"/>
        </w:tabs>
        <w:spacing w:before="82" w:line="322" w:lineRule="exact"/>
        <w:ind w:firstLine="682"/>
        <w:jc w:val="both"/>
        <w:rPr>
          <w:rStyle w:val="FontStyle11"/>
          <w:sz w:val="24"/>
          <w:szCs w:val="24"/>
        </w:rPr>
      </w:pPr>
      <w:r w:rsidRPr="005B46D1">
        <w:rPr>
          <w:rStyle w:val="FontStyle11"/>
          <w:sz w:val="24"/>
          <w:szCs w:val="24"/>
        </w:rPr>
        <w:t>Х.Ф.Т. обратилась в суд с вышеуказанным иском, которым</w:t>
      </w:r>
      <w:r w:rsidRPr="005B46D1">
        <w:rPr>
          <w:rStyle w:val="FontStyle11"/>
          <w:sz w:val="24"/>
          <w:szCs w:val="24"/>
        </w:rPr>
        <w:br/>
        <w:t>просит взыскать с ИП Мавлюкаева в счет неустойки по договору № 196 на</w:t>
      </w:r>
      <w:r w:rsidRPr="005B46D1">
        <w:rPr>
          <w:rStyle w:val="FontStyle11"/>
          <w:sz w:val="24"/>
          <w:szCs w:val="24"/>
        </w:rPr>
        <w:br/>
        <w:t>выполнение работ от 27 июня 2013 года рублей, штраф за несоблюдение в добровольном порядке удовлетворения требования потребителя в размере 50% от</w:t>
      </w:r>
      <w:r w:rsidRPr="005B46D1">
        <w:rPr>
          <w:rStyle w:val="FontStyle11"/>
          <w:sz w:val="24"/>
          <w:szCs w:val="24"/>
        </w:rPr>
        <w:br/>
        <w:t>суммы присужденный судом в пользу потребителя, * рублей в счет возмещения морального вреда, судебные расходы по оплате услуг представителя в</w:t>
      </w:r>
      <w:r w:rsidRPr="005B46D1">
        <w:rPr>
          <w:rStyle w:val="FontStyle11"/>
          <w:sz w:val="24"/>
          <w:szCs w:val="24"/>
        </w:rPr>
        <w:br/>
        <w:t>соответствии с предоставленными квитанциями и</w:t>
      </w:r>
      <w:r w:rsidRPr="005B46D1">
        <w:rPr>
          <w:rStyle w:val="FontStyle11"/>
          <w:sz w:val="24"/>
          <w:szCs w:val="24"/>
        </w:rPr>
        <w:tab/>
        <w:t>рублей расходов на нотариальные услуги.</w:t>
      </w:r>
    </w:p>
    <w:p w:rsidR="00A7658F" w:rsidRPr="005B46D1" w:rsidRDefault="00A7658F" w:rsidP="00BF68E5">
      <w:pPr>
        <w:pStyle w:val="Style4"/>
        <w:widowControl/>
        <w:spacing w:line="322" w:lineRule="exact"/>
        <w:ind w:firstLine="384"/>
        <w:rPr>
          <w:rStyle w:val="FontStyle11"/>
          <w:sz w:val="24"/>
          <w:szCs w:val="24"/>
        </w:rPr>
      </w:pPr>
      <w:r w:rsidRPr="005B46D1">
        <w:rPr>
          <w:rStyle w:val="FontStyle11"/>
          <w:sz w:val="24"/>
          <w:szCs w:val="24"/>
        </w:rPr>
        <w:t>Свои требования истец Х.Ф.Т. мотивировала следующим. 27 июня 2013 года между ней Х.Ф.Т. и ответчиком ИП Мавлюкаевым Д.Ф. был заключен Договор № 196 на выполнение работ по установке конструкций - окон ПВХ, в соответствии с которым ответчик обязался в срок до 12 июля 2013 года качественно выполнить заказ, на что исполнитель дает гарантию согласно пункту 6.1 настоящего договора. По договору истец свои обязательства выполнила в полном объеме. Ответчиком же свои обязательства были исполнены ненадлежащим образом, качество выполненных работ не соответствуют требованиям. Эксплуатация изделий из ПВХ была начата истцом с отопительным сезоном 2013 года, при котором обнаружились следующие дефекты: внутренняя сторона окон собирает большое количество влаги, на подоконнике постоянно скапливается вода. При температуре воздуха минус 23-25 градусов ниже нуля нижний край стекол и нижний рамы замерзают толщиной льда до 5-7 мм., резиновые уплотнители не герметичны, пропускают холодный воздух.</w:t>
      </w:r>
    </w:p>
    <w:p w:rsidR="00A7658F" w:rsidRPr="005B46D1" w:rsidRDefault="00A7658F" w:rsidP="00BF68E5">
      <w:pPr>
        <w:pStyle w:val="Style6"/>
        <w:widowControl/>
        <w:spacing w:line="322" w:lineRule="exact"/>
        <w:rPr>
          <w:rStyle w:val="FontStyle11"/>
          <w:sz w:val="24"/>
          <w:szCs w:val="24"/>
        </w:rPr>
      </w:pPr>
      <w:r w:rsidRPr="005B46D1">
        <w:rPr>
          <w:rStyle w:val="FontStyle11"/>
          <w:sz w:val="24"/>
          <w:szCs w:val="24"/>
        </w:rPr>
        <w:t>Истец считает, что ответчик нарушил ст. 4 Закона «О защите прав потребителей», который гласит, что исполнитель обязан выполнить работу (оказать услугу), качество которой соответствует договору. При отсутствии в договор условий о качестве работы (услуги) исполнитель обязан выполнить работу (оказать услугу), соответствующую обычно предъявляемым требованиям и пригодную для целей, для которых работа (услуга) такого рода обычно используется.</w:t>
      </w:r>
    </w:p>
    <w:p w:rsidR="00A7658F" w:rsidRPr="005B46D1" w:rsidRDefault="00A7658F" w:rsidP="00BF68E5">
      <w:pPr>
        <w:pStyle w:val="Style3"/>
        <w:widowControl/>
        <w:spacing w:line="240" w:lineRule="auto"/>
        <w:ind w:firstLine="0"/>
        <w:rPr>
          <w:rStyle w:val="FontStyle11"/>
          <w:sz w:val="24"/>
          <w:szCs w:val="24"/>
        </w:rPr>
      </w:pPr>
      <w:r w:rsidRPr="005B46D1">
        <w:rPr>
          <w:rStyle w:val="FontStyle11"/>
          <w:sz w:val="24"/>
          <w:szCs w:val="24"/>
        </w:rPr>
        <w:t>Истец   Х.Ф.Т. обращалась с претензиями к ответчику ИП Мавлюкаеву Д</w:t>
      </w:r>
      <w:r w:rsidRPr="005B46D1">
        <w:rPr>
          <w:rStyle w:val="FontStyle12"/>
          <w:sz w:val="24"/>
          <w:szCs w:val="24"/>
        </w:rPr>
        <w:t xml:space="preserve">.Ф., </w:t>
      </w:r>
      <w:r w:rsidRPr="005B46D1">
        <w:rPr>
          <w:rStyle w:val="FontStyle11"/>
          <w:sz w:val="24"/>
          <w:szCs w:val="24"/>
        </w:rPr>
        <w:t>ответчик на претензии не ответил.</w:t>
      </w:r>
    </w:p>
    <w:p w:rsidR="00A7658F" w:rsidRPr="005B46D1" w:rsidRDefault="00A7658F">
      <w:pPr>
        <w:pStyle w:val="Style7"/>
        <w:widowControl/>
        <w:spacing w:line="322" w:lineRule="exact"/>
        <w:rPr>
          <w:rStyle w:val="FontStyle11"/>
          <w:sz w:val="24"/>
          <w:szCs w:val="24"/>
        </w:rPr>
      </w:pPr>
      <w:r w:rsidRPr="005B46D1">
        <w:rPr>
          <w:rStyle w:val="FontStyle11"/>
          <w:sz w:val="24"/>
          <w:szCs w:val="24"/>
        </w:rPr>
        <w:t>ИП Мавлюкаев Д.Ф. в судебное заседание не явился, повестки возвращены в связи с истечением срока хранения. Суд определил рассмотреть дело в отсутствие не явившегося ответчика ИП Мавлюкаева Д.Ф.</w:t>
      </w:r>
    </w:p>
    <w:p w:rsidR="00A7658F" w:rsidRPr="005B46D1" w:rsidRDefault="00A7658F">
      <w:pPr>
        <w:pStyle w:val="Style7"/>
        <w:widowControl/>
        <w:spacing w:line="322" w:lineRule="exact"/>
        <w:ind w:firstLine="696"/>
        <w:rPr>
          <w:rStyle w:val="FontStyle11"/>
          <w:sz w:val="24"/>
          <w:szCs w:val="24"/>
        </w:rPr>
      </w:pPr>
      <w:r w:rsidRPr="005B46D1">
        <w:rPr>
          <w:rStyle w:val="FontStyle11"/>
          <w:sz w:val="24"/>
          <w:szCs w:val="24"/>
        </w:rPr>
        <w:t>Выслушав истца, представителя истца Б.Р.А., исследовав материалы дела, суд приходит к следующему выводу.</w:t>
      </w:r>
    </w:p>
    <w:p w:rsidR="00A7658F" w:rsidRPr="005B46D1" w:rsidRDefault="00A7658F">
      <w:pPr>
        <w:pStyle w:val="Style7"/>
        <w:widowControl/>
        <w:spacing w:line="322" w:lineRule="exact"/>
        <w:ind w:firstLine="696"/>
        <w:rPr>
          <w:rStyle w:val="FontStyle11"/>
          <w:sz w:val="24"/>
          <w:szCs w:val="24"/>
        </w:rPr>
      </w:pPr>
      <w:r w:rsidRPr="005B46D1">
        <w:rPr>
          <w:rStyle w:val="FontStyle11"/>
          <w:sz w:val="24"/>
          <w:szCs w:val="24"/>
        </w:rPr>
        <w:t>Истец Х.Ф.Т. показала, что после за установку окон из ПВХ она оплатила 46 ООО рублей. После многократных просьбе и. двух претензий ей переустановили 3 окна, однако окна снова были установлены некачественно, снова промерзали, скапливалась вода.</w:t>
      </w:r>
    </w:p>
    <w:p w:rsidR="00A7658F" w:rsidRPr="005B46D1" w:rsidRDefault="00A7658F">
      <w:pPr>
        <w:pStyle w:val="Style7"/>
        <w:widowControl/>
        <w:spacing w:line="322" w:lineRule="exact"/>
        <w:ind w:firstLine="706"/>
        <w:rPr>
          <w:rStyle w:val="FontStyle11"/>
          <w:sz w:val="24"/>
          <w:szCs w:val="24"/>
        </w:rPr>
      </w:pPr>
      <w:r w:rsidRPr="005B46D1">
        <w:rPr>
          <w:rStyle w:val="FontStyle11"/>
          <w:sz w:val="24"/>
          <w:szCs w:val="24"/>
        </w:rPr>
        <w:t>Статьей 9 Федерального закона от 26.01.1996 N 15-ФЗ "О введении в действие части второй Гражданского кодекса Российской Федерации" определено, что в случаях, когда одной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Гражданским кодексом Российской Федерации, а также правами, предоставленными потребителю Законом Российской Федерации "О защите прав потребителей" и изданными в соответствии с ним иными правовыми актами.</w:t>
      </w:r>
    </w:p>
    <w:p w:rsidR="00A7658F" w:rsidRPr="005B46D1" w:rsidRDefault="00A7658F">
      <w:pPr>
        <w:pStyle w:val="Style7"/>
        <w:widowControl/>
        <w:spacing w:line="322" w:lineRule="exact"/>
        <w:ind w:firstLine="706"/>
        <w:rPr>
          <w:rStyle w:val="FontStyle11"/>
          <w:sz w:val="24"/>
          <w:szCs w:val="24"/>
        </w:rPr>
      </w:pPr>
      <w:r w:rsidRPr="005B46D1">
        <w:rPr>
          <w:rStyle w:val="FontStyle11"/>
          <w:sz w:val="24"/>
          <w:szCs w:val="24"/>
        </w:rPr>
        <w:t>Согласно статье 422 ГК РФ договор должен соответствовать обязательным для сторон правилам, установленным законом или иными правовыми актами (императивными нормами), действующими в момент его заключения.</w:t>
      </w:r>
    </w:p>
    <w:p w:rsidR="00A7658F" w:rsidRPr="005B46D1" w:rsidRDefault="00A7658F">
      <w:pPr>
        <w:pStyle w:val="Style7"/>
        <w:widowControl/>
        <w:spacing w:line="322" w:lineRule="exact"/>
        <w:ind w:firstLine="696"/>
        <w:rPr>
          <w:rStyle w:val="FontStyle11"/>
          <w:sz w:val="24"/>
          <w:szCs w:val="24"/>
        </w:rPr>
      </w:pPr>
      <w:r w:rsidRPr="005B46D1">
        <w:rPr>
          <w:rStyle w:val="FontStyle11"/>
          <w:sz w:val="24"/>
          <w:szCs w:val="24"/>
        </w:rPr>
        <w:t>В судебном заседании установлено, что 27 июня 2013 года между Х.Ф.Т. и ИП Мавлюкаевым Д.Ф. был заключен Договор № 196 на изготовление Изделий из ПВХ и выполнение услуг по демонтажу и монтажу изделий, сроком выполнения обязательств до 12 июля 2013 года.</w:t>
      </w:r>
    </w:p>
    <w:p w:rsidR="00A7658F" w:rsidRPr="005B46D1" w:rsidRDefault="00A7658F">
      <w:pPr>
        <w:pStyle w:val="Style7"/>
        <w:widowControl/>
        <w:spacing w:line="322" w:lineRule="exact"/>
        <w:ind w:firstLine="696"/>
        <w:rPr>
          <w:rStyle w:val="FontStyle11"/>
          <w:sz w:val="24"/>
          <w:szCs w:val="24"/>
        </w:rPr>
      </w:pPr>
      <w:r w:rsidRPr="005B46D1">
        <w:rPr>
          <w:rStyle w:val="FontStyle11"/>
          <w:sz w:val="24"/>
          <w:szCs w:val="24"/>
        </w:rPr>
        <w:t>Как утверждает истец Х.Ф.Т., ответчик установил окна, не соответствующие требованиям, т.е. внутренняя сторона окон собирает большое количество влаги, на подоконнике постоянно скапливается вода, при температуре воздуха минус 23-25 градусов ниже нуля нижний край стекол и нижний рамы замерзают слоем льда толщиной до 5-7 мм., резиновые уплотнители не герметичны пропускают холодный воздух.</w:t>
      </w:r>
    </w:p>
    <w:p w:rsidR="00A7658F" w:rsidRPr="005B46D1" w:rsidRDefault="00A7658F">
      <w:pPr>
        <w:pStyle w:val="Style7"/>
        <w:widowControl/>
        <w:spacing w:line="322" w:lineRule="exact"/>
        <w:ind w:firstLine="706"/>
        <w:rPr>
          <w:rStyle w:val="FontStyle11"/>
          <w:sz w:val="24"/>
          <w:szCs w:val="24"/>
        </w:rPr>
      </w:pPr>
      <w:r w:rsidRPr="005B46D1">
        <w:rPr>
          <w:rStyle w:val="FontStyle11"/>
          <w:sz w:val="24"/>
          <w:szCs w:val="24"/>
        </w:rPr>
        <w:t>Согласно ст. 309 ГК РФ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не допускается, в силу ст. 310 ГК РФ.</w:t>
      </w:r>
    </w:p>
    <w:p w:rsidR="00A7658F" w:rsidRPr="005B46D1" w:rsidRDefault="00A7658F">
      <w:pPr>
        <w:pStyle w:val="Style5"/>
        <w:widowControl/>
        <w:spacing w:line="331" w:lineRule="exact"/>
        <w:rPr>
          <w:rStyle w:val="FontStyle11"/>
          <w:sz w:val="24"/>
          <w:szCs w:val="24"/>
        </w:rPr>
      </w:pPr>
      <w:r w:rsidRPr="005B46D1">
        <w:rPr>
          <w:rStyle w:val="FontStyle11"/>
          <w:sz w:val="24"/>
          <w:szCs w:val="24"/>
        </w:rPr>
        <w:t>В соответствии с п. 1 ст. 782 ГК РФ заказчик вправе отказаться от исполнения договора возмездного оказания услуг при условии оплаты исполнителю фактически понесенных им расходов, и ст. 32 Закона «О защите прав потребителей» предусмотрено,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A7658F" w:rsidRPr="005B46D1" w:rsidRDefault="00A7658F">
      <w:pPr>
        <w:pStyle w:val="Style5"/>
        <w:widowControl/>
        <w:spacing w:line="336" w:lineRule="exact"/>
        <w:rPr>
          <w:rStyle w:val="FontStyle11"/>
          <w:sz w:val="24"/>
          <w:szCs w:val="24"/>
        </w:rPr>
      </w:pPr>
      <w:r w:rsidRPr="005B46D1">
        <w:rPr>
          <w:rStyle w:val="FontStyle11"/>
          <w:sz w:val="24"/>
          <w:szCs w:val="24"/>
        </w:rPr>
        <w:t>Согласно ст. 29 Закона «О защите прав потребителей» потребитель при обнаружении недостатков выполненной работы (оказанной услуги) вправе по своему выбору потребовать:</w:t>
      </w:r>
    </w:p>
    <w:p w:rsidR="00A7658F" w:rsidRPr="005B46D1" w:rsidRDefault="00A7658F">
      <w:pPr>
        <w:pStyle w:val="Style5"/>
        <w:widowControl/>
        <w:spacing w:line="336" w:lineRule="exact"/>
        <w:rPr>
          <w:rStyle w:val="FontStyle11"/>
          <w:sz w:val="24"/>
          <w:szCs w:val="24"/>
        </w:rPr>
        <w:sectPr w:rsidR="00A7658F" w:rsidRPr="005B46D1">
          <w:footerReference w:type="default" r:id="rId6"/>
          <w:type w:val="continuous"/>
          <w:pgSz w:w="11905" w:h="16837"/>
          <w:pgMar w:top="314" w:right="787" w:bottom="1263" w:left="985" w:header="720" w:footer="720" w:gutter="0"/>
          <w:cols w:space="60"/>
          <w:noEndnote/>
        </w:sectPr>
      </w:pPr>
    </w:p>
    <w:p w:rsidR="00A7658F" w:rsidRPr="005B46D1" w:rsidRDefault="00A7658F">
      <w:pPr>
        <w:widowControl/>
        <w:spacing w:line="136" w:lineRule="exact"/>
      </w:pPr>
    </w:p>
    <w:p w:rsidR="00A7658F" w:rsidRPr="005B46D1" w:rsidRDefault="00A7658F" w:rsidP="00BF68E5">
      <w:pPr>
        <w:pStyle w:val="Style4"/>
        <w:widowControl/>
        <w:spacing w:line="317" w:lineRule="exact"/>
        <w:jc w:val="left"/>
        <w:rPr>
          <w:rStyle w:val="FontStyle11"/>
          <w:sz w:val="24"/>
          <w:szCs w:val="24"/>
        </w:rPr>
      </w:pPr>
      <w:r w:rsidRPr="005B46D1">
        <w:rPr>
          <w:rStyle w:val="FontStyle11"/>
          <w:sz w:val="24"/>
          <w:szCs w:val="24"/>
        </w:rPr>
        <w:t>соответствующего уменьшения цены выполнения работы (оказанной услуги), безвозмездного изготовления другой вещи такого же качества или повторного выполнения работы, возмещения понесенных им расходов по устранению недостатков выполненной работы (оказанной услуги) своими силами или третьими лицами.</w:t>
      </w:r>
    </w:p>
    <w:p w:rsidR="00A7658F" w:rsidRPr="005B46D1" w:rsidRDefault="00A7658F">
      <w:pPr>
        <w:pStyle w:val="Style5"/>
        <w:widowControl/>
        <w:spacing w:line="317" w:lineRule="exact"/>
        <w:ind w:firstLine="528"/>
        <w:rPr>
          <w:rStyle w:val="FontStyle11"/>
          <w:sz w:val="24"/>
          <w:szCs w:val="24"/>
        </w:rPr>
      </w:pPr>
      <w:r w:rsidRPr="005B46D1">
        <w:rPr>
          <w:rStyle w:val="FontStyle11"/>
          <w:sz w:val="24"/>
          <w:szCs w:val="24"/>
        </w:rPr>
        <w:t>Истец просит взыскать неустойку в размере цены договора в сумме *** рублей, штраф за несоблюдение в добровольном порядке ее требования и компенсацию морального вреда.</w:t>
      </w:r>
    </w:p>
    <w:p w:rsidR="00A7658F" w:rsidRPr="005B46D1" w:rsidRDefault="00A7658F">
      <w:pPr>
        <w:pStyle w:val="Style5"/>
        <w:widowControl/>
        <w:spacing w:line="317" w:lineRule="exact"/>
        <w:rPr>
          <w:rStyle w:val="FontStyle11"/>
          <w:sz w:val="24"/>
          <w:szCs w:val="24"/>
        </w:rPr>
      </w:pPr>
      <w:r w:rsidRPr="005B46D1">
        <w:rPr>
          <w:rStyle w:val="FontStyle11"/>
          <w:sz w:val="24"/>
          <w:szCs w:val="24"/>
        </w:rPr>
        <w:t>Суд приходит к выводу, что истцом не представлено достаточно доказательств того, что ответчиком установлены окна несоответствующие требованиям. Кроме копии претензий направленных ответчику, Х.Ф.Т. других доказательств о некачественно проделанной работе, не представила. Более того, истец о нарушении ее прав как потребителя, не обращалась в соответствующие органы по защите прав потребителя, не составлены какие-либо акты о промерзании окон, рам, скапливании воды, об измерении температуры. Более того, ей уже были заменены 3 окна, как она сама пояснила в судебном заседании.</w:t>
      </w:r>
    </w:p>
    <w:p w:rsidR="00A7658F" w:rsidRPr="005B46D1" w:rsidRDefault="00A7658F">
      <w:pPr>
        <w:pStyle w:val="Style5"/>
        <w:widowControl/>
        <w:spacing w:line="317" w:lineRule="exact"/>
        <w:ind w:firstLine="523"/>
        <w:rPr>
          <w:rStyle w:val="FontStyle11"/>
          <w:sz w:val="24"/>
          <w:szCs w:val="24"/>
        </w:rPr>
      </w:pPr>
      <w:r w:rsidRPr="005B46D1">
        <w:rPr>
          <w:rStyle w:val="FontStyle11"/>
          <w:sz w:val="24"/>
          <w:szCs w:val="24"/>
        </w:rPr>
        <w:t>Представленные фотографии не подтверждены актом. Какие либо ходатайства о назначении экспертизы истцом и ее представителем в судебном заседании не было заявлено.</w:t>
      </w:r>
    </w:p>
    <w:p w:rsidR="00A7658F" w:rsidRPr="005B46D1" w:rsidRDefault="00A7658F">
      <w:pPr>
        <w:pStyle w:val="Style5"/>
        <w:widowControl/>
        <w:spacing w:line="317" w:lineRule="exact"/>
        <w:ind w:firstLine="523"/>
        <w:rPr>
          <w:rStyle w:val="FontStyle11"/>
          <w:sz w:val="24"/>
          <w:szCs w:val="24"/>
        </w:rPr>
      </w:pPr>
      <w:r w:rsidRPr="005B46D1">
        <w:rPr>
          <w:rStyle w:val="FontStyle11"/>
          <w:sz w:val="24"/>
          <w:szCs w:val="24"/>
        </w:rPr>
        <w:t>Согласно ч.1 ст. 56 ГПК РФ, каждая сторона должна доказать те обстоятельства, на которые она ссылается как на основания своих требований и возражений.</w:t>
      </w:r>
    </w:p>
    <w:p w:rsidR="00A7658F" w:rsidRPr="005B46D1" w:rsidRDefault="00A7658F">
      <w:pPr>
        <w:pStyle w:val="Style5"/>
        <w:widowControl/>
        <w:spacing w:line="317" w:lineRule="exact"/>
        <w:ind w:firstLine="523"/>
        <w:rPr>
          <w:rStyle w:val="FontStyle11"/>
          <w:sz w:val="24"/>
          <w:szCs w:val="24"/>
        </w:rPr>
      </w:pPr>
      <w:r w:rsidRPr="005B46D1">
        <w:rPr>
          <w:rStyle w:val="FontStyle11"/>
          <w:sz w:val="24"/>
          <w:szCs w:val="24"/>
        </w:rPr>
        <w:t>Суд считает, что истцом не представлено доказательства обстоятельств, на которые она ссылается.</w:t>
      </w:r>
    </w:p>
    <w:p w:rsidR="00A7658F" w:rsidRPr="005B46D1" w:rsidRDefault="00A7658F">
      <w:pPr>
        <w:pStyle w:val="Style7"/>
        <w:widowControl/>
        <w:spacing w:line="317" w:lineRule="exact"/>
        <w:ind w:firstLine="686"/>
        <w:rPr>
          <w:rStyle w:val="FontStyle11"/>
          <w:sz w:val="24"/>
          <w:szCs w:val="24"/>
        </w:rPr>
      </w:pPr>
      <w:r w:rsidRPr="005B46D1">
        <w:rPr>
          <w:rStyle w:val="FontStyle11"/>
          <w:sz w:val="24"/>
          <w:szCs w:val="24"/>
        </w:rPr>
        <w:t>Из разъяснений изложенных в п. 45 постановления Пленума Верховного Суда РФ от 28.06.2012 N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Поскольку истцом не представлено достаточных доказательств факта нарушения ее прав как потребителя, во взыскании морального вреда также следует отказать.</w:t>
      </w:r>
    </w:p>
    <w:p w:rsidR="00A7658F" w:rsidRPr="005B46D1" w:rsidRDefault="00A7658F">
      <w:pPr>
        <w:pStyle w:val="Style7"/>
        <w:widowControl/>
        <w:spacing w:line="317" w:lineRule="exact"/>
        <w:rPr>
          <w:rStyle w:val="FontStyle11"/>
          <w:sz w:val="24"/>
          <w:szCs w:val="24"/>
        </w:rPr>
      </w:pPr>
      <w:r w:rsidRPr="005B46D1">
        <w:rPr>
          <w:rStyle w:val="FontStyle11"/>
          <w:sz w:val="24"/>
          <w:szCs w:val="24"/>
        </w:rPr>
        <w:t>Поскольку требования истца о взыскании неустойки отклоняются, требования о взыскании штрафа, компенсации морального вреда и судебных расходов, также подлежат отклонению.</w:t>
      </w:r>
    </w:p>
    <w:p w:rsidR="00A7658F" w:rsidRPr="005B46D1" w:rsidRDefault="00A7658F">
      <w:pPr>
        <w:pStyle w:val="Style7"/>
        <w:widowControl/>
        <w:spacing w:line="317" w:lineRule="exact"/>
        <w:ind w:firstLine="0"/>
        <w:jc w:val="center"/>
        <w:rPr>
          <w:rStyle w:val="FontStyle11"/>
          <w:sz w:val="24"/>
          <w:szCs w:val="24"/>
        </w:rPr>
      </w:pPr>
      <w:r w:rsidRPr="005B46D1">
        <w:rPr>
          <w:rStyle w:val="FontStyle11"/>
          <w:sz w:val="24"/>
          <w:szCs w:val="24"/>
        </w:rPr>
        <w:t>На основании изложенного и руководствуясь ст. ст. 194-199 ГПК РФ, суд</w:t>
      </w:r>
    </w:p>
    <w:p w:rsidR="00A7658F" w:rsidRPr="005B46D1" w:rsidRDefault="00A7658F">
      <w:pPr>
        <w:pStyle w:val="Style4"/>
        <w:widowControl/>
        <w:spacing w:line="240" w:lineRule="exact"/>
        <w:jc w:val="center"/>
      </w:pPr>
    </w:p>
    <w:p w:rsidR="00A7658F" w:rsidRPr="005B46D1" w:rsidRDefault="00A7658F">
      <w:pPr>
        <w:pStyle w:val="Style4"/>
        <w:widowControl/>
        <w:spacing w:before="106" w:line="240" w:lineRule="auto"/>
        <w:jc w:val="center"/>
        <w:rPr>
          <w:rStyle w:val="FontStyle11"/>
          <w:spacing w:val="50"/>
          <w:sz w:val="24"/>
          <w:szCs w:val="24"/>
        </w:rPr>
      </w:pPr>
      <w:r w:rsidRPr="005B46D1">
        <w:rPr>
          <w:rStyle w:val="FontStyle11"/>
          <w:spacing w:val="50"/>
          <w:sz w:val="24"/>
          <w:szCs w:val="24"/>
        </w:rPr>
        <w:t>РЕШИЛ:</w:t>
      </w:r>
    </w:p>
    <w:p w:rsidR="00A7658F" w:rsidRPr="005B46D1" w:rsidRDefault="00A7658F">
      <w:pPr>
        <w:pStyle w:val="Style7"/>
        <w:widowControl/>
        <w:spacing w:line="240" w:lineRule="exact"/>
        <w:ind w:left="691" w:firstLine="0"/>
      </w:pPr>
    </w:p>
    <w:p w:rsidR="00A7658F" w:rsidRPr="005B46D1" w:rsidRDefault="00A7658F" w:rsidP="00BF68E5">
      <w:pPr>
        <w:pStyle w:val="Style7"/>
        <w:widowControl/>
        <w:tabs>
          <w:tab w:val="left" w:pos="8918"/>
        </w:tabs>
        <w:spacing w:before="86" w:line="331" w:lineRule="exact"/>
        <w:ind w:left="691" w:firstLine="0"/>
        <w:rPr>
          <w:rStyle w:val="FontStyle11"/>
          <w:sz w:val="24"/>
          <w:szCs w:val="24"/>
        </w:rPr>
      </w:pPr>
      <w:r w:rsidRPr="005B46D1">
        <w:rPr>
          <w:rStyle w:val="FontStyle11"/>
          <w:sz w:val="24"/>
          <w:szCs w:val="24"/>
        </w:rPr>
        <w:t>В удовлетворении исковых   требований   Х.Ф.Т.  к   ИП Мавлюкаеву отказать за необоснованностью.</w:t>
      </w:r>
    </w:p>
    <w:p w:rsidR="00A7658F" w:rsidRPr="005B46D1" w:rsidRDefault="00A7658F">
      <w:pPr>
        <w:pStyle w:val="Style7"/>
        <w:widowControl/>
        <w:spacing w:line="331" w:lineRule="exact"/>
        <w:ind w:firstLine="686"/>
        <w:rPr>
          <w:rStyle w:val="FontStyle11"/>
          <w:sz w:val="24"/>
          <w:szCs w:val="24"/>
        </w:rPr>
      </w:pPr>
      <w:r w:rsidRPr="005B46D1">
        <w:rPr>
          <w:rStyle w:val="FontStyle11"/>
          <w:sz w:val="24"/>
          <w:szCs w:val="24"/>
        </w:rPr>
        <w:t>Решение может быть обжаловано в апелляционном порядке в Баймакский районный суд в течение месяца со дня его принятия в окончательной форме.</w:t>
      </w:r>
    </w:p>
    <w:p w:rsidR="00A7658F" w:rsidRPr="005B46D1" w:rsidRDefault="00A7658F">
      <w:pPr>
        <w:pStyle w:val="Style7"/>
        <w:widowControl/>
        <w:spacing w:line="240" w:lineRule="exact"/>
        <w:ind w:left="758" w:firstLine="0"/>
        <w:jc w:val="left"/>
      </w:pPr>
    </w:p>
    <w:p w:rsidR="00A7658F" w:rsidRPr="005B46D1" w:rsidRDefault="00A7658F">
      <w:pPr>
        <w:pStyle w:val="Style7"/>
        <w:widowControl/>
        <w:tabs>
          <w:tab w:val="left" w:pos="5981"/>
          <w:tab w:val="left" w:pos="8026"/>
        </w:tabs>
        <w:spacing w:before="82" w:line="307" w:lineRule="exact"/>
        <w:ind w:left="758" w:firstLine="0"/>
        <w:jc w:val="left"/>
        <w:rPr>
          <w:rStyle w:val="FontStyle11"/>
          <w:sz w:val="24"/>
          <w:szCs w:val="24"/>
        </w:rPr>
      </w:pPr>
      <w:r w:rsidRPr="005B46D1">
        <w:rPr>
          <w:rStyle w:val="FontStyle11"/>
          <w:sz w:val="24"/>
          <w:szCs w:val="24"/>
        </w:rPr>
        <w:t>Мировой судья</w:t>
      </w:r>
      <w:r w:rsidRPr="005B46D1">
        <w:rPr>
          <w:rStyle w:val="FontStyle11"/>
          <w:sz w:val="24"/>
          <w:szCs w:val="24"/>
        </w:rPr>
        <w:tab/>
        <w:t>Туктанова Г.А.</w:t>
      </w:r>
    </w:p>
    <w:p w:rsidR="00A7658F" w:rsidRPr="005B46D1" w:rsidRDefault="00A7658F">
      <w:pPr>
        <w:pStyle w:val="Style7"/>
        <w:widowControl/>
        <w:tabs>
          <w:tab w:val="left" w:pos="5510"/>
          <w:tab w:val="left" w:pos="7282"/>
        </w:tabs>
        <w:spacing w:line="307" w:lineRule="exact"/>
        <w:ind w:left="749" w:firstLine="0"/>
        <w:jc w:val="left"/>
        <w:rPr>
          <w:rStyle w:val="FontStyle11"/>
          <w:sz w:val="24"/>
          <w:szCs w:val="24"/>
        </w:rPr>
      </w:pPr>
      <w:r w:rsidRPr="005B46D1">
        <w:rPr>
          <w:rStyle w:val="FontStyle11"/>
          <w:sz w:val="24"/>
          <w:szCs w:val="24"/>
        </w:rPr>
        <w:t>Копия верна</w:t>
      </w:r>
      <w:r w:rsidRPr="005B46D1">
        <w:rPr>
          <w:rStyle w:val="FontStyle11"/>
          <w:sz w:val="24"/>
          <w:szCs w:val="24"/>
        </w:rPr>
        <w:tab/>
        <w:t xml:space="preserve">          Туктанова Г.А.</w:t>
      </w:r>
    </w:p>
    <w:sectPr w:rsidR="00A7658F" w:rsidRPr="005B46D1" w:rsidSect="00C35E35">
      <w:footerReference w:type="default" r:id="rId7"/>
      <w:type w:val="continuous"/>
      <w:pgSz w:w="11905" w:h="16837"/>
      <w:pgMar w:top="-49" w:right="746" w:bottom="1205" w:left="1016"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58F" w:rsidRDefault="00A7658F">
      <w:r>
        <w:separator/>
      </w:r>
    </w:p>
  </w:endnote>
  <w:endnote w:type="continuationSeparator" w:id="0">
    <w:p w:rsidR="00A7658F" w:rsidRDefault="00A765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58F" w:rsidRDefault="00A7658F">
    <w:pPr>
      <w:pStyle w:val="Style2"/>
      <w:widowControl/>
      <w:jc w:val="right"/>
      <w:rPr>
        <w:rStyle w:val="FontStyle12"/>
      </w:rPr>
    </w:pPr>
    <w:r>
      <w:rPr>
        <w:rStyle w:val="FontStyle12"/>
      </w:rPr>
      <w:fldChar w:fldCharType="begin"/>
    </w:r>
    <w:r>
      <w:rPr>
        <w:rStyle w:val="FontStyle12"/>
      </w:rPr>
      <w:instrText>PAGE</w:instrText>
    </w:r>
    <w:r>
      <w:rPr>
        <w:rStyle w:val="FontStyle12"/>
      </w:rPr>
      <w:fldChar w:fldCharType="separate"/>
    </w:r>
    <w:r>
      <w:rPr>
        <w:rStyle w:val="FontStyle12"/>
        <w:noProof/>
      </w:rPr>
      <w:t>1</w:t>
    </w:r>
    <w:r>
      <w:rPr>
        <w:rStyle w:val="FontStyle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58F" w:rsidRDefault="00A7658F">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58F" w:rsidRDefault="00A7658F">
      <w:r>
        <w:separator/>
      </w:r>
    </w:p>
  </w:footnote>
  <w:footnote w:type="continuationSeparator" w:id="0">
    <w:p w:rsidR="00A7658F" w:rsidRDefault="00A765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42E8"/>
    <w:rsid w:val="005B46D1"/>
    <w:rsid w:val="00611A52"/>
    <w:rsid w:val="006B3D1A"/>
    <w:rsid w:val="00994B33"/>
    <w:rsid w:val="00A7658F"/>
    <w:rsid w:val="00BA7E3D"/>
    <w:rsid w:val="00BF68E5"/>
    <w:rsid w:val="00C35E35"/>
    <w:rsid w:val="00E673C3"/>
    <w:rsid w:val="00EA42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E35"/>
    <w:pPr>
      <w:widowControl w:val="0"/>
      <w:autoSpaceDE w:val="0"/>
      <w:autoSpaceDN w:val="0"/>
      <w:adjustRightInd w:val="0"/>
    </w:pPr>
    <w:rPr>
      <w:rFonts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C35E35"/>
    <w:pPr>
      <w:spacing w:line="317" w:lineRule="exact"/>
      <w:jc w:val="center"/>
    </w:pPr>
  </w:style>
  <w:style w:type="paragraph" w:customStyle="1" w:styleId="Style2">
    <w:name w:val="Style2"/>
    <w:basedOn w:val="Normal"/>
    <w:uiPriority w:val="99"/>
    <w:rsid w:val="00C35E35"/>
  </w:style>
  <w:style w:type="paragraph" w:customStyle="1" w:styleId="Style3">
    <w:name w:val="Style3"/>
    <w:basedOn w:val="Normal"/>
    <w:uiPriority w:val="99"/>
    <w:rsid w:val="00C35E35"/>
    <w:pPr>
      <w:spacing w:line="320" w:lineRule="exact"/>
      <w:ind w:firstLine="710"/>
    </w:pPr>
  </w:style>
  <w:style w:type="paragraph" w:customStyle="1" w:styleId="Style4">
    <w:name w:val="Style4"/>
    <w:basedOn w:val="Normal"/>
    <w:uiPriority w:val="99"/>
    <w:rsid w:val="00C35E35"/>
    <w:pPr>
      <w:spacing w:line="326" w:lineRule="exact"/>
      <w:jc w:val="both"/>
    </w:pPr>
  </w:style>
  <w:style w:type="paragraph" w:customStyle="1" w:styleId="Style5">
    <w:name w:val="Style5"/>
    <w:basedOn w:val="Normal"/>
    <w:uiPriority w:val="99"/>
    <w:rsid w:val="00C35E35"/>
    <w:pPr>
      <w:spacing w:line="333" w:lineRule="exact"/>
      <w:ind w:firstLine="538"/>
      <w:jc w:val="both"/>
    </w:pPr>
  </w:style>
  <w:style w:type="paragraph" w:customStyle="1" w:styleId="Style6">
    <w:name w:val="Style6"/>
    <w:basedOn w:val="Normal"/>
    <w:uiPriority w:val="99"/>
    <w:rsid w:val="00C35E35"/>
    <w:pPr>
      <w:spacing w:line="331" w:lineRule="exact"/>
      <w:ind w:firstLine="384"/>
      <w:jc w:val="both"/>
    </w:pPr>
  </w:style>
  <w:style w:type="paragraph" w:customStyle="1" w:styleId="Style7">
    <w:name w:val="Style7"/>
    <w:basedOn w:val="Normal"/>
    <w:uiPriority w:val="99"/>
    <w:rsid w:val="00C35E35"/>
    <w:pPr>
      <w:spacing w:line="324" w:lineRule="exact"/>
      <w:ind w:firstLine="677"/>
      <w:jc w:val="both"/>
    </w:pPr>
  </w:style>
  <w:style w:type="character" w:customStyle="1" w:styleId="FontStyle11">
    <w:name w:val="Font Style11"/>
    <w:basedOn w:val="DefaultParagraphFont"/>
    <w:uiPriority w:val="99"/>
    <w:rsid w:val="00C35E35"/>
    <w:rPr>
      <w:rFonts w:ascii="Times New Roman" w:hAnsi="Times New Roman" w:cs="Times New Roman"/>
      <w:sz w:val="26"/>
      <w:szCs w:val="26"/>
    </w:rPr>
  </w:style>
  <w:style w:type="character" w:customStyle="1" w:styleId="FontStyle12">
    <w:name w:val="Font Style12"/>
    <w:basedOn w:val="DefaultParagraphFont"/>
    <w:uiPriority w:val="99"/>
    <w:rsid w:val="00C35E35"/>
    <w:rPr>
      <w:rFonts w:ascii="Times New Roman" w:hAnsi="Times New Roman" w:cs="Times New Roman"/>
      <w:sz w:val="18"/>
      <w:szCs w:val="18"/>
    </w:rPr>
  </w:style>
  <w:style w:type="character" w:customStyle="1" w:styleId="FontStyle13">
    <w:name w:val="Font Style13"/>
    <w:basedOn w:val="DefaultParagraphFont"/>
    <w:uiPriority w:val="99"/>
    <w:rsid w:val="00C35E35"/>
    <w:rPr>
      <w:rFonts w:ascii="Times New Roman" w:hAnsi="Times New Roman" w:cs="Times New Roman"/>
      <w:i/>
      <w:iCs/>
      <w:smallCaps/>
      <w:spacing w:val="-50"/>
      <w:w w:val="66"/>
      <w:sz w:val="50"/>
      <w:szCs w:val="5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3</Pages>
  <Words>1177</Words>
  <Characters>6712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Sib22</dc:creator>
  <cp:keywords/>
  <dc:description/>
  <cp:lastModifiedBy>zpp_26</cp:lastModifiedBy>
  <cp:revision>4</cp:revision>
  <dcterms:created xsi:type="dcterms:W3CDTF">2016-02-03T09:30:00Z</dcterms:created>
  <dcterms:modified xsi:type="dcterms:W3CDTF">2016-02-11T06:37:00Z</dcterms:modified>
</cp:coreProperties>
</file>