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FB8" w:rsidRPr="00123FB8" w:rsidRDefault="00123FB8" w:rsidP="00123FB8">
      <w:pPr>
        <w:widowControl/>
        <w:shd w:val="clear" w:color="auto" w:fill="FFFFFF"/>
        <w:autoSpaceDE/>
        <w:autoSpaceDN/>
        <w:adjustRightInd/>
        <w:ind w:firstLine="720"/>
        <w:rPr>
          <w:rFonts w:eastAsia="Times New Roman"/>
          <w:sz w:val="19"/>
          <w:szCs w:val="19"/>
        </w:rPr>
      </w:pPr>
      <w:r w:rsidRPr="00123FB8">
        <w:rPr>
          <w:rFonts w:eastAsia="Times New Roman"/>
          <w:sz w:val="19"/>
          <w:szCs w:val="19"/>
        </w:rPr>
        <w:t>производство </w:t>
      </w:r>
      <w:r w:rsidRPr="00123FB8">
        <w:rPr>
          <w:rFonts w:eastAsia="Times New Roman"/>
          <w:sz w:val="19"/>
        </w:rPr>
        <w:t>№</w:t>
      </w:r>
      <w:r w:rsidRPr="00123FB8">
        <w:rPr>
          <w:rFonts w:eastAsia="Times New Roman"/>
          <w:sz w:val="19"/>
          <w:szCs w:val="19"/>
        </w:rPr>
        <w:t>-</w:t>
      </w:r>
    </w:p>
    <w:p w:rsidR="00123FB8" w:rsidRPr="00123FB8" w:rsidRDefault="00123FB8" w:rsidP="00123FB8">
      <w:pPr>
        <w:widowControl/>
        <w:shd w:val="clear" w:color="auto" w:fill="FFFFFF"/>
        <w:autoSpaceDE/>
        <w:autoSpaceDN/>
        <w:adjustRightInd/>
        <w:ind w:firstLine="720"/>
        <w:rPr>
          <w:rFonts w:eastAsia="Times New Roman"/>
          <w:sz w:val="19"/>
          <w:szCs w:val="19"/>
        </w:rPr>
      </w:pPr>
      <w:r w:rsidRPr="00123FB8">
        <w:rPr>
          <w:rFonts w:eastAsia="Times New Roman"/>
          <w:sz w:val="19"/>
          <w:szCs w:val="19"/>
        </w:rPr>
        <w:t xml:space="preserve">дело (УИД) </w:t>
      </w:r>
    </w:p>
    <w:p w:rsidR="00123FB8" w:rsidRPr="00123FB8" w:rsidRDefault="00123FB8" w:rsidP="00123FB8">
      <w:pPr>
        <w:widowControl/>
        <w:shd w:val="clear" w:color="auto" w:fill="FFFFFF"/>
        <w:autoSpaceDE/>
        <w:autoSpaceDN/>
        <w:adjustRightInd/>
        <w:ind w:firstLine="720"/>
        <w:jc w:val="center"/>
        <w:rPr>
          <w:rFonts w:eastAsia="Times New Roman"/>
          <w:sz w:val="19"/>
          <w:szCs w:val="19"/>
        </w:rPr>
      </w:pPr>
      <w:r w:rsidRPr="00123FB8">
        <w:rPr>
          <w:rFonts w:eastAsia="Times New Roman"/>
          <w:sz w:val="19"/>
          <w:szCs w:val="19"/>
        </w:rPr>
        <w:t>РЕШЕНИЕ</w:t>
      </w:r>
    </w:p>
    <w:p w:rsidR="00123FB8" w:rsidRPr="00123FB8" w:rsidRDefault="00123FB8" w:rsidP="00123FB8">
      <w:pPr>
        <w:widowControl/>
        <w:shd w:val="clear" w:color="auto" w:fill="FFFFFF"/>
        <w:autoSpaceDE/>
        <w:autoSpaceDN/>
        <w:adjustRightInd/>
        <w:ind w:firstLine="720"/>
        <w:jc w:val="center"/>
        <w:rPr>
          <w:rFonts w:eastAsia="Times New Roman"/>
          <w:sz w:val="19"/>
          <w:szCs w:val="19"/>
        </w:rPr>
      </w:pPr>
      <w:r w:rsidRPr="00123FB8">
        <w:rPr>
          <w:rFonts w:eastAsia="Times New Roman"/>
          <w:sz w:val="19"/>
          <w:szCs w:val="19"/>
        </w:rPr>
        <w:t>ИМЕНЕМ РОССИЙСКОЙ ФЕДЕРАЦИИ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«8» июля 2025 года                        </w:t>
      </w:r>
      <w:r w:rsidR="003F33A5">
        <w:rPr>
          <w:rFonts w:eastAsia="Times New Roman"/>
          <w:sz w:val="19"/>
          <w:szCs w:val="19"/>
        </w:rPr>
        <w:t xml:space="preserve">                 </w:t>
      </w:r>
      <w:r w:rsidRPr="00123FB8">
        <w:rPr>
          <w:rFonts w:eastAsia="Times New Roman"/>
          <w:sz w:val="19"/>
          <w:szCs w:val="19"/>
        </w:rPr>
        <w:t>     с. Долгоруково</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Тербунский районный суд Липецкой области (постоянное судебное присутствие вс. Долгоруково Долгоруковского района Липецкой области) в составе:</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 xml:space="preserve">председательствующего судьи </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 xml:space="preserve">при секретаре </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 xml:space="preserve">рассмотрев в открытом судебном заседании гражданское дело по исковому заявлению Управления Федеральной службы по надзору в сфере защиты прав потребителей и благополучия человека по Липецкой области в </w:t>
      </w:r>
      <w:r w:rsidR="005B0CDE">
        <w:rPr>
          <w:rFonts w:eastAsia="Times New Roman"/>
          <w:sz w:val="19"/>
          <w:szCs w:val="19"/>
          <w:lang w:val="en-US"/>
        </w:rPr>
        <w:t>XXX</w:t>
      </w:r>
      <w:r w:rsidR="005B0CDE" w:rsidRPr="005B0CDE">
        <w:rPr>
          <w:rFonts w:eastAsia="Times New Roman"/>
          <w:sz w:val="19"/>
          <w:szCs w:val="19"/>
        </w:rPr>
        <w:t xml:space="preserve"> </w:t>
      </w:r>
      <w:r w:rsidRPr="00123FB8">
        <w:rPr>
          <w:rFonts w:eastAsia="Times New Roman"/>
          <w:sz w:val="19"/>
          <w:szCs w:val="19"/>
        </w:rPr>
        <w:t>к индивидуальному предпринимателю о признании действий противоправными, возложении обязанности прекратить противоправные действия,</w:t>
      </w:r>
    </w:p>
    <w:p w:rsidR="00123FB8" w:rsidRPr="00123FB8" w:rsidRDefault="00123FB8" w:rsidP="00123FB8">
      <w:pPr>
        <w:widowControl/>
        <w:shd w:val="clear" w:color="auto" w:fill="FFFFFF"/>
        <w:autoSpaceDE/>
        <w:autoSpaceDN/>
        <w:adjustRightInd/>
        <w:ind w:firstLine="720"/>
        <w:jc w:val="center"/>
        <w:rPr>
          <w:rFonts w:eastAsia="Times New Roman"/>
          <w:sz w:val="19"/>
          <w:szCs w:val="19"/>
        </w:rPr>
      </w:pPr>
      <w:r w:rsidRPr="00123FB8">
        <w:rPr>
          <w:rFonts w:eastAsia="Times New Roman"/>
          <w:sz w:val="19"/>
          <w:szCs w:val="19"/>
        </w:rPr>
        <w:t>У С Т А Н О В И Л:</w:t>
      </w:r>
    </w:p>
    <w:p w:rsidR="00123FB8" w:rsidRPr="00123FB8" w:rsidRDefault="005B0CDE" w:rsidP="00123FB8">
      <w:pPr>
        <w:widowControl/>
        <w:shd w:val="clear" w:color="auto" w:fill="FFFFFF"/>
        <w:autoSpaceDE/>
        <w:autoSpaceDN/>
        <w:adjustRightInd/>
        <w:ind w:firstLine="720"/>
        <w:jc w:val="both"/>
        <w:rPr>
          <w:rFonts w:eastAsia="Times New Roman"/>
          <w:sz w:val="19"/>
          <w:szCs w:val="19"/>
        </w:rPr>
      </w:pPr>
      <w:r>
        <w:rPr>
          <w:rFonts w:eastAsia="Times New Roman"/>
          <w:sz w:val="19"/>
          <w:szCs w:val="19"/>
          <w:lang w:val="en-US"/>
        </w:rPr>
        <w:t>XXX</w:t>
      </w:r>
      <w:r w:rsidRPr="00123FB8">
        <w:rPr>
          <w:rFonts w:eastAsia="Times New Roman"/>
          <w:sz w:val="19"/>
          <w:szCs w:val="19"/>
        </w:rPr>
        <w:t xml:space="preserve"> </w:t>
      </w:r>
      <w:r w:rsidR="00123FB8" w:rsidRPr="00123FB8">
        <w:rPr>
          <w:rFonts w:eastAsia="Times New Roman"/>
          <w:sz w:val="19"/>
          <w:szCs w:val="19"/>
        </w:rPr>
        <w:t>обратилось в суд с иском к ИП. о признании действий противоправными, возложении обязанности прекратить противоправные действия. В обоснование заявленных требований указало следующее.</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Индивидуальный предприниматель осуществляет реализацию пищевых продуктов по фактическому адресу: </w:t>
      </w:r>
      <w:r w:rsidRPr="00123FB8">
        <w:rPr>
          <w:rFonts w:eastAsia="Times New Roman"/>
          <w:sz w:val="19"/>
        </w:rPr>
        <w:t>&lt;адрес&gt;</w:t>
      </w:r>
      <w:r w:rsidRPr="00123FB8">
        <w:rPr>
          <w:rFonts w:eastAsia="Times New Roman"/>
          <w:sz w:val="19"/>
          <w:szCs w:val="19"/>
        </w:rPr>
        <w:t>А.</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ходе проведения мероприятия без взаимодействия с контролируемым лицом - наблюдения за соблюдением обязательных требований (мониторинг безопасности) 06.11.2024г. установлено, что индивидуальным предпринимателем, ИНН: 480600664157, ОГРН </w:t>
      </w:r>
      <w:r w:rsidRPr="00123FB8">
        <w:rPr>
          <w:rFonts w:eastAsia="Times New Roman"/>
          <w:sz w:val="19"/>
        </w:rPr>
        <w:t>№</w:t>
      </w:r>
      <w:r w:rsidRPr="00123FB8">
        <w:rPr>
          <w:rFonts w:eastAsia="Times New Roman"/>
          <w:sz w:val="19"/>
          <w:szCs w:val="19"/>
        </w:rPr>
        <w:t> по фактическому адресу: 399510, </w:t>
      </w:r>
      <w:r w:rsidRPr="00123FB8">
        <w:rPr>
          <w:rFonts w:eastAsia="Times New Roman"/>
          <w:sz w:val="19"/>
        </w:rPr>
        <w:t>&lt;адрес&gt;</w:t>
      </w:r>
      <w:r w:rsidRPr="00123FB8">
        <w:rPr>
          <w:rFonts w:eastAsia="Times New Roman"/>
          <w:sz w:val="19"/>
          <w:szCs w:val="19"/>
        </w:rPr>
        <w:t>/А осуществлена продажа молочной продукции с истекшим сроком годности. В системе ГИС МТ в период с 07.10.2024г. по 06.11.2024г. зафиксировано 2 отклонения «реализация товаров с истекшим сроком годности». Товар: 04607115351094 кефир 1% пюр-пак 450 г, Произведен в РФ, ООО "ЛЕБЕДЯНЬМОЛОКО" срок годности - 01 ноября 2024г., реализация - </w:t>
      </w:r>
      <w:r w:rsidRPr="00123FB8">
        <w:rPr>
          <w:rFonts w:eastAsia="Times New Roman"/>
          <w:sz w:val="19"/>
        </w:rPr>
        <w:t>ДД.ММ.ГГГГ</w:t>
      </w:r>
      <w:r w:rsidRPr="00123FB8">
        <w:rPr>
          <w:rFonts w:eastAsia="Times New Roman"/>
          <w:sz w:val="19"/>
          <w:szCs w:val="19"/>
        </w:rPr>
        <w:t>г., чек продажи: 10787</w:t>
      </w:r>
      <w:r w:rsidRPr="00123FB8">
        <w:rPr>
          <w:rFonts w:eastAsia="Times New Roman"/>
          <w:sz w:val="19"/>
        </w:rPr>
        <w:t>№</w:t>
      </w:r>
      <w:r w:rsidRPr="00123FB8">
        <w:rPr>
          <w:rFonts w:eastAsia="Times New Roman"/>
          <w:sz w:val="19"/>
          <w:szCs w:val="19"/>
        </w:rPr>
        <w:t> от </w:t>
      </w:r>
      <w:r w:rsidRPr="00123FB8">
        <w:rPr>
          <w:rFonts w:eastAsia="Times New Roman"/>
          <w:sz w:val="19"/>
        </w:rPr>
        <w:t>ДД.ММ.ГГГГ</w:t>
      </w:r>
      <w:r w:rsidRPr="00123FB8">
        <w:rPr>
          <w:rFonts w:eastAsia="Times New Roman"/>
          <w:sz w:val="19"/>
          <w:szCs w:val="19"/>
        </w:rPr>
        <w:t> 17:20.</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 xml:space="preserve">Вывод из оборота данной продукции с истекшим сроком годности по причине «розничная реализация» (тип документа - чек продажи) был осуществлен индивидуальным предпринимателем </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Результаты наблюдения за соблюдением обязательных требованиям оформлены в виде Акта осмотра сайта в сети «Интернет» </w:t>
      </w:r>
      <w:r w:rsidRPr="00123FB8">
        <w:rPr>
          <w:rFonts w:eastAsia="Times New Roman"/>
          <w:sz w:val="19"/>
        </w:rPr>
        <w:t>№</w:t>
      </w:r>
      <w:r w:rsidRPr="00123FB8">
        <w:rPr>
          <w:rFonts w:eastAsia="Times New Roman"/>
          <w:sz w:val="19"/>
          <w:szCs w:val="19"/>
        </w:rPr>
        <w:t> от 06.11.2024г.</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Указанные действия (бездействие) приводят к нарушениям следующих обязательных требований: п. 2 ст. 3 Федерального закона от 02.01.2000 г. № 29-ФЗ «О качестве и безопасности пищевых продуктов»; п. 8.11 СП 2.3.6.3668-20 «Санитарно-эпидемиологические требования к условиям деятельности торговых объектов и рынков, реализующих пищевую продукцию».</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связи с нарушением обязательных требований Территориальным отделом Управления Роспотребнадзора по Липецкой области в г. Ельце, Долгоруковском, Елецком, Измалковском, Становлянском районах индивидуальному предпринимателю Иванищеву Александру Михайловичу 06.11.2024г. было выдано предостережение № 291 о недопустимости нарушения обязательных требований и принятию мер по обеспечению соблюдения обязательных требований предусмотренных п. 2 ст. 3 Федерального закона от 02.01.2000 г. № 29-ФЗ «О качестве и безопасности пищевых продуктов»; п. 8.11 СП 2.3.6.3668-20 «Санитарно-эпидемиологические требования к условиям деятельности торговых объектов и рынков, реализующих пищевую продукцию».</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15.11.2024 года предостережение вручено индивидуальному предпринимателю Иванищеву Александру Михайловичу, возражение на него в порядке, установленном пунктом 4 ст. 49 Федерального закона от 31.07.2020г. № 248-ФЗ «О государственном контроле (надзоре) и муниципальном контроле в Российской Федерации», в</w:t>
      </w:r>
      <w:r w:rsidR="005B0CDE" w:rsidRPr="005B0CDE">
        <w:rPr>
          <w:rFonts w:eastAsia="Times New Roman"/>
          <w:sz w:val="19"/>
          <w:szCs w:val="19"/>
        </w:rPr>
        <w:t xml:space="preserve"> </w:t>
      </w:r>
      <w:r w:rsidRPr="00123FB8">
        <w:rPr>
          <w:rFonts w:eastAsia="Times New Roman"/>
          <w:sz w:val="19"/>
          <w:szCs w:val="19"/>
        </w:rPr>
        <w:t xml:space="preserve"> </w:t>
      </w:r>
      <w:r w:rsidR="005B0CDE">
        <w:rPr>
          <w:rFonts w:eastAsia="Times New Roman"/>
          <w:sz w:val="19"/>
          <w:szCs w:val="19"/>
          <w:lang w:val="en-US"/>
        </w:rPr>
        <w:t>XXX</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ходе повторного проведения 01.04.2025г мониторинга безопасности (наблюдение за соблюдением обязательных требований) данных, содержащихся в государственной информационной системе мониторинга товаров (ГИС МТ) «Честный знак» установлено, что индивидуальный предприниматель по фактическому адресу: 399510, </w:t>
      </w:r>
      <w:r w:rsidRPr="00123FB8">
        <w:rPr>
          <w:rFonts w:eastAsia="Times New Roman"/>
          <w:sz w:val="19"/>
        </w:rPr>
        <w:t>&lt;адрес&gt;</w:t>
      </w:r>
      <w:r w:rsidRPr="00123FB8">
        <w:rPr>
          <w:rFonts w:eastAsia="Times New Roman"/>
          <w:sz w:val="19"/>
          <w:szCs w:val="19"/>
        </w:rPr>
        <w:t>/А продолжает осуществлять реализацию молочной продукции ; истекшим сроком годности.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Выявлено, что за период с 06.11.2024г. по 31.03.2025г. в системе ГИС МТ было зафиксировано 11 отклонений, связанных с реализацией молочной продукции с истекшим сроком годности.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Пример одного из зарегистрированных случаев: Товар: масло сливочное Тульское 72,5% 180г; товарный знак - Тульская; код товара - 04601936007017, код товарной номенклатуры - "3405101100; Способ ввода в оборот - Произведен в РФ; объем/масса нетто - 180 г; срок годности - до 13.03.2025г., с кодом маркировки 0104601936007017215kZJ+4, который был выведен из оборота 27.03.2025г. индивидуальным предпринимателем по адресу: </w:t>
      </w:r>
      <w:r w:rsidRPr="00123FB8">
        <w:rPr>
          <w:rFonts w:eastAsia="Times New Roman"/>
          <w:sz w:val="19"/>
        </w:rPr>
        <w:t>&lt;адрес&gt;</w:t>
      </w:r>
      <w:r w:rsidRPr="00123FB8">
        <w:rPr>
          <w:rFonts w:eastAsia="Times New Roman"/>
          <w:sz w:val="19"/>
          <w:szCs w:val="19"/>
        </w:rPr>
        <w:t>А (Отклонение f2fe098a-186c-4dlb-a74d-aaal Id9a0917 от 27.03.2025г.; чек продажи </w:t>
      </w:r>
      <w:r w:rsidRPr="00123FB8">
        <w:rPr>
          <w:rFonts w:eastAsia="Times New Roman"/>
          <w:sz w:val="19"/>
        </w:rPr>
        <w:t>№</w:t>
      </w:r>
      <w:r w:rsidRPr="00123FB8">
        <w:rPr>
          <w:rFonts w:eastAsia="Times New Roman"/>
          <w:sz w:val="19"/>
          <w:szCs w:val="19"/>
        </w:rPr>
        <w:t>).</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Результаты наблюдения за соблюдением обязательных требованиям оформлены в виде Акта осмотра сайта в сети «Интернет» </w:t>
      </w:r>
      <w:r w:rsidRPr="00123FB8">
        <w:rPr>
          <w:rFonts w:eastAsia="Times New Roman"/>
          <w:sz w:val="19"/>
        </w:rPr>
        <w:t>№</w:t>
      </w:r>
      <w:r w:rsidRPr="00123FB8">
        <w:rPr>
          <w:rFonts w:eastAsia="Times New Roman"/>
          <w:sz w:val="19"/>
          <w:szCs w:val="19"/>
        </w:rPr>
        <w:t> от 01.04.2025г.</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lastRenderedPageBreak/>
        <w:t>В ходе наблюдения за соблюдением обязательных требований установлено, что действия вышеуказанного индивидуального предпринимателя повлекли реализацию молочной продукции с истекшим сроком годности.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 xml:space="preserve">Что свидетельствует о нежелании хозяйствующим субъектом добровольно устранять нарушения. В связи с чем, </w:t>
      </w:r>
      <w:r w:rsidR="005B0CDE">
        <w:rPr>
          <w:rFonts w:eastAsia="Times New Roman"/>
          <w:sz w:val="19"/>
          <w:szCs w:val="19"/>
          <w:lang w:val="en-US"/>
        </w:rPr>
        <w:t>XXX</w:t>
      </w:r>
      <w:r w:rsidR="005B0CDE" w:rsidRPr="00123FB8">
        <w:rPr>
          <w:rFonts w:eastAsia="Times New Roman"/>
          <w:sz w:val="19"/>
          <w:szCs w:val="19"/>
        </w:rPr>
        <w:t xml:space="preserve"> </w:t>
      </w:r>
      <w:r w:rsidRPr="00123FB8">
        <w:rPr>
          <w:rFonts w:eastAsia="Times New Roman"/>
          <w:sz w:val="19"/>
          <w:szCs w:val="19"/>
        </w:rPr>
        <w:t xml:space="preserve">04.04.2025г. индивидуальному предпринимателю </w:t>
      </w:r>
      <w:r w:rsidR="005B0CDE">
        <w:rPr>
          <w:rFonts w:eastAsia="Times New Roman"/>
          <w:sz w:val="19"/>
          <w:szCs w:val="19"/>
          <w:lang w:val="en-US"/>
        </w:rPr>
        <w:t>XXX</w:t>
      </w:r>
      <w:r w:rsidR="005B0CDE" w:rsidRPr="00123FB8">
        <w:rPr>
          <w:rFonts w:eastAsia="Times New Roman"/>
          <w:sz w:val="19"/>
          <w:szCs w:val="19"/>
        </w:rPr>
        <w:t xml:space="preserve"> </w:t>
      </w:r>
      <w:r w:rsidR="005B0CDE" w:rsidRPr="005B0CDE">
        <w:rPr>
          <w:rFonts w:eastAsia="Times New Roman"/>
          <w:sz w:val="19"/>
          <w:szCs w:val="19"/>
        </w:rPr>
        <w:t xml:space="preserve"> </w:t>
      </w:r>
      <w:r w:rsidRPr="00123FB8">
        <w:rPr>
          <w:rFonts w:eastAsia="Times New Roman"/>
          <w:sz w:val="19"/>
          <w:szCs w:val="19"/>
        </w:rPr>
        <w:t>было выдано предостережение № 129 о недопустимости нарушения обязательных требований и принятию мер по обеспечению соблюдения обязательных требований предусмотренных п. 2 ст. 3 Федерального закона от 02.01.2000 г. № 29-ФЗ «О качестве и безопасности пищевых продуктов»; п. 8.11 СП 2.3.6.3668-20 «Санитарно-эпидемиологические требования к условиям деятельности торговых объектов и рынков, реализующих пищевую продукцию».</w:t>
      </w:r>
    </w:p>
    <w:p w:rsidR="00123FB8" w:rsidRPr="005B0CDE" w:rsidRDefault="00123FB8" w:rsidP="00123FB8">
      <w:pPr>
        <w:widowControl/>
        <w:shd w:val="clear" w:color="auto" w:fill="FFFFFF"/>
        <w:autoSpaceDE/>
        <w:autoSpaceDN/>
        <w:adjustRightInd/>
        <w:ind w:firstLine="720"/>
        <w:jc w:val="both"/>
        <w:rPr>
          <w:rFonts w:eastAsia="Times New Roman"/>
          <w:sz w:val="19"/>
          <w:szCs w:val="19"/>
          <w:lang w:val="en-US"/>
        </w:rPr>
      </w:pPr>
      <w:r w:rsidRPr="00123FB8">
        <w:rPr>
          <w:rFonts w:eastAsia="Times New Roman"/>
          <w:sz w:val="19"/>
          <w:szCs w:val="19"/>
        </w:rPr>
        <w:t xml:space="preserve">Всего за период с 07.10.2024 г. по 10.04.2025г. в системе ГИС МТ было зафиксировано 14 отклонений, связанных с реализацией молочной продукции с истекшим сроком годности </w:t>
      </w:r>
      <w:r w:rsidR="005B0CDE">
        <w:rPr>
          <w:rFonts w:eastAsia="Times New Roman"/>
          <w:sz w:val="19"/>
          <w:szCs w:val="19"/>
        </w:rPr>
        <w:t>индивидуальным предпринимателем.</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Все отклонения, фиксируемые ГИС МТ «Честный знак» в отношении индивидуального предпринимателя указывают на реализацию товара с истекшим сроком годности, что свидетельствует о нарушении ст. 11 Федерального закона от 30.03.1999 N 52-ФЗ «О санитарно-эпидемиологическом благополучии населения»; п. 2 ст. 3 Федерального закона от 02.01.2000 г. № 29-ФЗ «О качестве и безопасности пищевых продуктов»; п. 4 ст. 5, п. 1 ст. 7, п. 7 ст. 17, п. 12 ст. 17 Технического регламента Таможенного союза TP ТС 021/2011 от 09.12.2011г. «О безопасности пищевой продукции»; п. 8.11 СП 2.3.6.3668-20 «Санитарно-эпидемиологические требования к условиям деятельности торговых объектов и рынков, реализующих пищевую продукцию».</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При реализации продовольственной продукции с истекшим сроком годности индивидуальный предприниматель создает реальную угрозу причинения вреда жизни и здоровью граждан.</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Просили признать действия индивидуального предпринимателя выразившиеся в несоблюдении обязательных требований в государственной информационной системе мониторинга оборота товаров «Честный знак», а именно: действия по реализации пищевой продукции с истекшим сроком годности противоправными в отношении неопределенного круга потребителей. Возложить на индивидуального предпринимателя обязанность прекратить нарушение обязательных требований по реализации пищевой продукции с истекшим сроком годности в государственной информационной системе мониторинга оборота товаров «Честный знак», а именно: прекратить реализацию товара с истекшим сроком годности.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Представитель истца –в судебное заседание не явилась, о рассмотрении дела извещалась надлежащим образом, 20.06.2025 представлено заявление с просьбой рассмотреть дело в отсутствие представителя, исковые требования поддерживают в полном объёме (л.д. 54).</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Ответчик – ИП., извещенный о времени и месте слушания дела, в судебное заседание не явился, о рассмотрении дела извещался надлежащим образом, причину неявки суду не сообщил.</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Суд считает возможным рассмотреть дело в отсутствие неявившихся лиц, поскольку неявка лиц, извещенных в установленном порядке о времени и месте рассмотрения дела, является их волеизъявлением, свидетельствующим об отказе от реализации своего права на непосредственное участие в судебном разбирательстве. Лицо само определяет объем своих прав и обязанностей в гражданском процессе и определив свои права, реализует их по своему усмотрению.</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Исследовав и оценив относимость, допустимость, достоверность каждого доказательства в отдельности, а также достаточность и взаимную связь доказательств в их совокупности в соответствии со ст. 67 ГПК РФ, суд приходит к следующему.</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Честный знак - национальная система маркировки и прослеживания товаров, подразумевающая прозрачность всех процессов (от производства и логистики до отслеживания продаж).</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Маркировка представляет собой нанесение кода DataMatrix, уникального для каждой единицы товара и внесение информации о товаре и коде в базу данных.</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Согласно п. 5 ст. 4 Закона Российской Федерации от 7 февраля 1992 г. № 2300-1 «О защите прав потребителей»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товар(выполнить работу, оказать услугу), соответствующий этим требованиям.</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Пунктом 1 ст. 10 Закона РФ «О защите прав потребителей» предусмотрена обязанность изготовителя (исполнителя, продавца)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 xml:space="preserve">В соответствии со ст. 11 Федерального закона от 30.03.1999 N 52-ФЗ «О санитарно-эпидемиологическом благополучии населения» - Индивидуальные предприниматели и юридические лица в соответствии с осуществляемой ими деятельностью обязаны: 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 обеспечивать безопасность для здоровья человека выполняемых работ и оказываемых услуг, а также продукции </w:t>
      </w:r>
      <w:r w:rsidRPr="00123FB8">
        <w:rPr>
          <w:rFonts w:eastAsia="Times New Roman"/>
          <w:sz w:val="19"/>
          <w:szCs w:val="19"/>
        </w:rPr>
        <w:lastRenderedPageBreak/>
        <w:t>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Согласно п. 2 ст. 3 Федерального закона от 02.01.2000г. № 29-ФЗ «О качестве и безопасности пищевых продуктов»:«Запрещается обращение пищевых продуктов, материалов и изделий, которые не соответствуют представленной информации, в том числе имеют в своем составе нормируемые вещества в количествах, не соответствующих установленным в соответствии с законодательством Российской Федерации значениям, и (или) содержат предметы, частицы, вещества и организмы, которые образовались или были добавлены (внесены) в процессе производства пищевых продуктов (загрязнители), наличие которых может оказать вредное воздействие начеловека и будущие поколения, информация о которых до потребителя не доведена, и (или) которые не имеют установленных сроков годности для пищевых продуктов, материалов и изделий (в отношении которых установление срока годности является обязательным) или срок годности которых истек, и (или) показатели которых не соответствуют требованиям, установленным в соответствии с законодательством Российской Федерации, образцу, документам по стандартизации, технической документации п. 4 ст. 5, п. 1 ст. 7, п. 12 ст. 17 Технического регламента Таможенного союза ТР ТС 021/2011 от 09.12.2011г. «О безопасности пищевой продукции»: п. 4 ст. 5 «Пищевая продукция, не соответствующая требованиям настоящего технического регламента и (или) иных технических регламентов Таможенного союза, действие которых на нее распространяется, в том числе пищевая продукция с истекшими сроками годности, подлежит изъятию из обращения участником хозяйственной деятельности (владельцем пищевой продукции) самостоятельно, либо по предписанию уполномоченных органов государственного контроля (надзора) государства - члена Таможенного союза»;</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Пунктом 1 ст. 7 «Пищевая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 безопасной»; п. 12 ст. 17 «При реализации пищевой продукции должны соблюдаться условия хранения и сроки годности такой продукции, установленные ее изготовителем».</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Пунктом 8.11 СП 2.3.6.3668-20 «Санитарно-эпидемиологические требования к условиям деятельности торговых объектов и рынков, реализующих пищевую продукцию» не допускается для реализации населению пищевая продукция с истекшими сроками годности.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случае продажи молочной продукции, срок годности которой истек, ГИС МТ «Честный знак» автоматически фиксирует этот факт и передает информацию в Роспотребнадзор.</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Сам факт реализации товара с нарушением обязательных требований определяет нарушение прав неопределенного круга потребителей, поскольку вводит их в заблуждение и не обеспечивает возможность правильного выбора товаров.</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соответствии с п. 1 ст. 13 Закона РФ «О защите прав потребителей»занарушение прав потребителей продавец (исполнитель) несет ответственность, предусмотренную законом или договором. Продавец товара обязан предпринимать все исчерпывающие меры по соблюдению установленных обязательных требований. Повторная реализация (продажа) маркированного товара без его возврата в оборот не допускается.</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соответствии с п. 1 ст. 46 ГПК РФ в случаях, предусмотренных законом, органы государственной власти, органы местного самоуправления, организации иди граждане вправе обратиться в суд с заявлением в защиту прав, свобод и законных интересов других лиц по их просьбе либо в защиту прав, свобод и законных интересов неопределенного круга лиц.</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соответствии с п. 7 ст. 40 Закона РФ «О защите прав потребителей» должностные лица органа государственного надзора в порядке, установленном законодательством Российской Федерации, имеют право: обращаться в суд с заявлениями в защиту прав потребителей, законных интересов неопределенного круга потребителей.</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силу ст. 46 Закона РФ «О защите прав потребителей» 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Продавец товара обязан предпринимать все исчерпывающие меры по соблюдению установленных обязательных требований.</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Функции по контролю и надзору в области защиты прав потребителей на территории Долгоруковского района Липецкой области возложены на истца.</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lastRenderedPageBreak/>
        <w:t>Как следует из представленных материалов дела, является индивидуальным предпринимателем, основным видом его деятельности является торговля розничная преимущественное пищевыми продуктами, включая напитки и табачные изделия в специализированных магазинах, что подтверждается выпиской из ЕГРИП от 11.04.2025 года.</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отношении ИП. на основании ст. 74 Федерального закона РФ от 31.07.2020 года №248-ФЗ «О государственном контроле (надзоре) и муниципальном контроле в Российской Федерации» Управлением Роспотребнадзора по Липецкой области государственной информационной системе мониторинга оборота товаров в сети интернет https://gov.crpt.ru(«Честный знак») было проведено мероприятие - наблюдение за соблюдением обязательных требований.</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ходе наблюдения за соблюдением обязательных требований был выявлен факт продажи молочной продукции с истекшим сроком годности, что не соответствует п.2 ст. 3 ФЗ от 02.01.2000 года № 29-ФЗ и п. 8.11 СП 2.3.6.3668-20.</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Так, установлено, что 316482700087320 по фактическому адресу: 399510, </w:t>
      </w:r>
      <w:r w:rsidRPr="00123FB8">
        <w:rPr>
          <w:rFonts w:eastAsia="Times New Roman"/>
          <w:sz w:val="19"/>
        </w:rPr>
        <w:t>&lt;адрес&gt;</w:t>
      </w:r>
      <w:r w:rsidRPr="00123FB8">
        <w:rPr>
          <w:rFonts w:eastAsia="Times New Roman"/>
          <w:sz w:val="19"/>
          <w:szCs w:val="19"/>
        </w:rPr>
        <w:t>/А осуществлена продажа молочной продукции с истекшим сроком годности. В системе ГИС МТ в период с 07.10.2024г. по 06.11.2024г. зафиксировано 2 отклонения «реализация товаров с истекшим сроком годности». Товар: 04607115351094 кефир 1% пюр-пак 450 г, Произведен в РФ, ООО "ЛЕБЕДЯНЬМОЛОКО" срок годности - 01 ноября 2024г., реализация - 05 ноября 2024г., чек продажи: 10787380440700736355482 от 05.11.2024 17:20.</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Вывод из оборота данной продукции с истекшим сроком годности по причине «розничная реализация» (тип документа - чек продажи) был осуществлен индивидуальным предпринимателем Иванищевым Александром Михайловичем, ИНН: 480600664157, ОГРН 316482700087320 по фактическому адресу: 399510, </w:t>
      </w:r>
      <w:r w:rsidRPr="00123FB8">
        <w:rPr>
          <w:rFonts w:eastAsia="Times New Roman"/>
          <w:sz w:val="19"/>
        </w:rPr>
        <w:t>&lt;адрес&gt;</w:t>
      </w:r>
      <w:r w:rsidRPr="00123FB8">
        <w:rPr>
          <w:rFonts w:eastAsia="Times New Roman"/>
          <w:sz w:val="19"/>
          <w:szCs w:val="19"/>
        </w:rPr>
        <w:t>/А.</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Результаты наблюдения за соблюдением обязательных требованиям оформлены в виде Акта осмотра сайта в сети «Интернет» № 178 от 06.11.2024г.</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Указанные действия (бездействие) приводят к нарушениям следующих обязательных требований: п. 2 ст. 3 Федерального закона от 02.01.2000 г. № 29-ФЗ «О качестве и безопасности пищевых продуктов»; п. 8.11 СП 2.3.6.3668-20 «Санитарно-эпидемиологические требования к условиям деятельности торговых объектов и рынков, реализующих пищевую продукцию».</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связи с нарушением обязательных требований</w:t>
      </w:r>
      <w:r w:rsidR="00E94BC8">
        <w:rPr>
          <w:rFonts w:eastAsia="Times New Roman"/>
          <w:sz w:val="19"/>
          <w:szCs w:val="19"/>
        </w:rPr>
        <w:t xml:space="preserve"> истцом</w:t>
      </w:r>
      <w:r w:rsidRPr="00123FB8">
        <w:rPr>
          <w:rFonts w:eastAsia="Times New Roman"/>
          <w:sz w:val="19"/>
          <w:szCs w:val="19"/>
        </w:rPr>
        <w:t xml:space="preserve"> индивидуальному предпринимателю 06.11.2024г. было выдано предостережение № 291 о недопустимости нарушения обязательных требований и принятию мер по обеспечению соблюдения обязательных требований предусмотренных п. 2 ст. 3 Федерального закона от 02.01.2000 г. № 29-ФЗ «О качестве и безопасности пищевых продуктов»; п. 8.11 СП 2.3.6.3668-20 «Санитарно-эпидемиологические требования к условиям деятельности торговых объектов и рынков, реализующих пищевую продукцию».</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15.11.2024 года предостережение вручено индивидуальному предпринимателю, возражение на него в порядке, установленном пунктом 4 ст. 49 Федерального закона от 31.07.2020г. № 248-ФЗ «О государственном контроле (надзоре) и муниципальном контроле в Российской Федерации», в Территориальный отдел Управления Роспотребнадзора по Липецкой области в г. Ельце, Долгоруковском, Елецком, Измалковском, Становлянском районах не поступало.</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ходе повторного проведения 01.04.2025г мониторинга безопасности (наблюдение за соблюдением обязательных требований) данных, содержащихся в государственной информационной системе мониторинга товаров (ГИС МТ) «Честный знак» установлено, что индивидуальный предприниматель по фактическому адресу: 399510, </w:t>
      </w:r>
      <w:r w:rsidRPr="00123FB8">
        <w:rPr>
          <w:rFonts w:eastAsia="Times New Roman"/>
          <w:sz w:val="19"/>
        </w:rPr>
        <w:t>&lt;адрес&gt;</w:t>
      </w:r>
      <w:r w:rsidRPr="00123FB8">
        <w:rPr>
          <w:rFonts w:eastAsia="Times New Roman"/>
          <w:sz w:val="19"/>
          <w:szCs w:val="19"/>
        </w:rPr>
        <w:t>/А продолжает осуществлять реализацию молочной продукции; истекшим сроком годности.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Выявлено, что за период с 06.11.2024г. по 31.03.2025г. в системе ГИС МТ было зафиксировано 11 отклонений, связанных с реализацией молочной продукции с истекшим сроком годности.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Пример одного из зарегистрированных случаев: Товар: масло сливочное Тульское 72,5% 180г; товарный знак - Тульская; код товара - 04601936007017, код товарной номенклатуры - "3405101100; Способ ввода в оборот - Произведен в РФ; объем/масса нетто - 180 г; срок годности - до 13.03.2025г., с кодом маркировки 0104601936007017215kZJ+4, который был выведен из оборота 27.03.2025г. индивидуальным предпринимателем Иванищевым Александром Михайловичем по адресу: </w:t>
      </w:r>
      <w:r w:rsidRPr="00123FB8">
        <w:rPr>
          <w:rFonts w:eastAsia="Times New Roman"/>
          <w:sz w:val="19"/>
        </w:rPr>
        <w:t>&lt;адрес&gt;</w:t>
      </w:r>
      <w:r w:rsidRPr="00123FB8">
        <w:rPr>
          <w:rFonts w:eastAsia="Times New Roman"/>
          <w:sz w:val="19"/>
          <w:szCs w:val="19"/>
        </w:rPr>
        <w:t>А (Отклонение f2fe098a-186c-4dlb-a74d-aaal Id9a0917 от 27.03.2025г.; чек продажи № 24297380440700736355482).</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Результаты наблюдения за соблюдением обязательных требованиям оформлены в виде Акта осмотра сайта в сети «Интернет» № 136 от 01.04.2025г.</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ходе наблюдения за соблюдением обязательных требований установлено, что действия вышеуказанного индивидуального предпринимателя повлекли реализацию молочной продукции с истекшим сроком годности.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 xml:space="preserve">Что свидетельствует о нежелании хозяйствующим субъектом добровольно устранять нарушения. В связи с чем, </w:t>
      </w:r>
      <w:r w:rsidR="00E94BC8">
        <w:rPr>
          <w:rFonts w:eastAsia="Times New Roman"/>
          <w:sz w:val="19"/>
          <w:szCs w:val="19"/>
        </w:rPr>
        <w:t xml:space="preserve">истцец </w:t>
      </w:r>
      <w:r w:rsidRPr="00123FB8">
        <w:rPr>
          <w:rFonts w:eastAsia="Times New Roman"/>
          <w:sz w:val="19"/>
          <w:szCs w:val="19"/>
        </w:rPr>
        <w:t xml:space="preserve">04.04.2025г. индивидуальному предпринимателю было выдано предостережение № 129 о недопустимости нарушения обязательных требований и принятию мер по обеспечению соблюдения обязательных требований предусмотренных п. 2 ст. 3 Федерального закона от 02.01.2000 г. № 29-ФЗ «О </w:t>
      </w:r>
      <w:r w:rsidRPr="00123FB8">
        <w:rPr>
          <w:rFonts w:eastAsia="Times New Roman"/>
          <w:sz w:val="19"/>
          <w:szCs w:val="19"/>
        </w:rPr>
        <w:lastRenderedPageBreak/>
        <w:t>качестве и безопасности пищевых продуктов»; п. 8.11 СП 2.3.6.3668-20 «Санитарно-эпидемиологические требования к условиям деятельности торговых объектов и рынков, реализующих пищевую продукцию».</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 xml:space="preserve">Всего за период с 07.10.2024 г. по 10.04.2025г. в системе ГИС МТ было зафиксировано 14 отклонений, связанных с реализацией молочной продукции с истекшим сроком годности индивидуальным предпринимателем </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 связи с тем, что средство идентификации уникально для каждой единицы товара, выработан механизм обмена сведениями о продукции между торговыми точками и ГИС МТ, «Честный знак». В коде маркировки товара зашита информация о дате производства и его сроке годности. При продаже кассир сканирует код маркировки, касса передает запрос в ГИС МТ, и система отвечает, просрочен товар или нет.</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Все отклонения, фиксируемые ГИС МТ «Честный знак» в отношении индивидуального предпринимателя. указывают на реализацию товара с истекшим сроком годности, что свидетельствует о нарушении ст. 11 Федерального закона от 30.03.1999 N 52-ФЗ «О санитарно-эпидемиологическом благополучии населения»; п. 2 ст. 3 Федерального закона от 02.01.2000 г. № 29-ФЗ «О качестве и безопасности пищевых продуктов»; п. 4 ст. 5, п. 1 ст. 7, п. 7 ст. 17, п. 12 ст. 17 Технического регламента Таможенного союза ТР ТС 021/2011 от 09.12.2011г. «О безопасности пищевой продукции»; п. 8.11 СП 2.3.6.3668-20 «Санитарно-эпидемиологические требования к условиям деятельности торговых объектов и рынков, реализующих пищевую продукцию.</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Таким образом, в ходе наблюдения за соблюдением обязательных требований установлено, что действия ИП повлекли реализацию пищевой продукции с истекшим сроком годности.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Согласно ст. 11 ФЗ от 30.03.1999 года № 52-ФЗ «О санитарно-эпидемиологическом благополучии населения Индивидуальные предприниматели и юридические лица в соответствии с осуществляемой деятельностью обязаны выполнять требования санитарного законодательства, а так же постановлений предписаний, государственный санитарно-эпидемиологический надзор должностных лиц;обеспечивать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Согласно п. 2 ст. 3 Федерального закона от 02.01.2000г. № 29-ФЗ «О качестве и безопасности пищевых продуктов», запрещается обращение пищевых продуктов, материалов и изделий, которые не соответствуют представленной информации, в том числе имеют в своем составе нормируемые вещества в количествах, не соответствующих установленным в соответствии с законодательством Российской Федерации значениям, и (или) содержат предметы, частицы, вещества и организмы, которые образовалисьили были добавлены (внесены) в процессе производства пищевых продуктов (загрязнители), наличие которых может оказать вредное воздействие на человека и будущие поколения, информация о которых до потребителя не доведена, и (или) которые не имеют установленных сроков годности для пищевых продуктов, материалов и изделий (в отношении которых установление срока годности является обязательным) или срок годности которых истек, и (или) показатели которых не соответствуют требованиям, установленным в соответствии с законодательством Российской Федерации, образцу, документам по стандартизации, технической документации.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Разрешая заявленные требования, суд приходит к выводу, что в ходе проверочных мероприятий достоверно установлено, что ИП не соблюдает обязательные требования к реализации товаров в государственной информационной системе мониторинга оборота товаров «Честный знак», а именно совершает действия по реализации пищевой продукции с истекшим сроком годности противоправными в отношении неопределенного круга потребителей.</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Таким образом, заявленные исковые требования подлежат удовлетворению.</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Согласно ст. 103 ГПК РФ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Управление Федеральной службы по надзору в сфере защиты прав потребителей и благополучия человека по Липецкой области при обращении в суд от уплаты государственной пошлины освобождено в силупп. 13 п. 1 ст. 333.36 НК РФ.</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При таких обстоятельствах, с индивидуального предпринимателя. в доход Долгоруковского муниципального района Липецкой области подлежит взысканию государственная пошлина в размере 4000 рублей.</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На основании изложенного и руководствуясь ст. 194-199 ГПК РФ, суд</w:t>
      </w:r>
    </w:p>
    <w:p w:rsidR="00123FB8" w:rsidRPr="00123FB8" w:rsidRDefault="00123FB8" w:rsidP="00123FB8">
      <w:pPr>
        <w:widowControl/>
        <w:shd w:val="clear" w:color="auto" w:fill="FFFFFF"/>
        <w:autoSpaceDE/>
        <w:autoSpaceDN/>
        <w:adjustRightInd/>
        <w:ind w:firstLine="720"/>
        <w:jc w:val="center"/>
        <w:rPr>
          <w:rFonts w:eastAsia="Times New Roman"/>
          <w:sz w:val="19"/>
          <w:szCs w:val="19"/>
        </w:rPr>
      </w:pPr>
      <w:r w:rsidRPr="00123FB8">
        <w:rPr>
          <w:rFonts w:eastAsia="Times New Roman"/>
          <w:sz w:val="19"/>
          <w:szCs w:val="19"/>
        </w:rPr>
        <w:t>Р Е Ш И Л:</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исковое заявление Управления Федеральной службы по надзору в сфере защиты прав потребителей и благополучия человека по Липецкой области в лице территориального отдела Управления Роспотребнадзора по Липецкой области в г. Ельце, Елецком, Измалковском, Доллгоруковском, Становлянском районах к индивидуальному предпринимателю о признании действий по реализации пищевой продукции с истекшим сроком годности противоправными, возложении обязанности прекратить противоправные действия, удовлетворить.</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lastRenderedPageBreak/>
        <w:t>Признать незаконными, нарушающими интересы неопределенного круга потребителей, действия индивидуального предпринимателя выразившиеся в несоблюдении обязательных требований по реализации пищевой продукции с истекшим сроком годности в государственной информационной системе мониторинга оборота товаров «Честный знак», а именно: действия по реализации товара с истекшим сроком годности противоправными в отношении неопределенного круга потребителей.</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Обязать индивидуального предпринимателя)прекратить противоправные, нарушающие интересы неопределенного круга потребителей, действия, выразившиеся в нарушении обязательных требований по реализации пищевой продукции с истекшим сроком годности в государственной информационной системе мониторинга оборота товаров «Честный знак», а именно: прекратить реализацию товара с истекшим сроком годности</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Взыскать с индивидуального предпринимателя)в доход Долгоруковского муниципального района Липецкой области государственную пошлину в размере 4000 (четыре тысячи) рублей.</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Решение может быть обжаловано в апелляционном порядке в Липецкий областной суд через Тербунский районный суд Липецкой области в течение одного месяца со дня принятия решения в окончательной форме.</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 xml:space="preserve">Решение принято в окончательной форме </w:t>
      </w:r>
      <w:r w:rsidR="00E94BC8">
        <w:rPr>
          <w:rFonts w:eastAsia="Times New Roman"/>
          <w:sz w:val="19"/>
          <w:szCs w:val="19"/>
        </w:rPr>
        <w:t xml:space="preserve">дата </w:t>
      </w:r>
    </w:p>
    <w:p w:rsidR="00123FB8" w:rsidRPr="00123FB8" w:rsidRDefault="00123FB8" w:rsidP="00123FB8">
      <w:pPr>
        <w:widowControl/>
        <w:shd w:val="clear" w:color="auto" w:fill="FFFFFF"/>
        <w:autoSpaceDE/>
        <w:autoSpaceDN/>
        <w:adjustRightInd/>
        <w:ind w:firstLine="720"/>
        <w:jc w:val="both"/>
        <w:rPr>
          <w:rFonts w:eastAsia="Times New Roman"/>
          <w:sz w:val="19"/>
          <w:szCs w:val="19"/>
        </w:rPr>
      </w:pPr>
      <w:r w:rsidRPr="00123FB8">
        <w:rPr>
          <w:rFonts w:eastAsia="Times New Roman"/>
          <w:sz w:val="19"/>
          <w:szCs w:val="19"/>
        </w:rPr>
        <w:t>Судья                        (подпись</w:t>
      </w:r>
    </w:p>
    <w:p w:rsidR="00123FB8" w:rsidRPr="00123FB8" w:rsidRDefault="00123FB8" w:rsidP="00123FB8">
      <w:pPr>
        <w:widowControl/>
        <w:shd w:val="clear" w:color="auto" w:fill="F5EDE4"/>
        <w:autoSpaceDE/>
        <w:autoSpaceDN/>
        <w:adjustRightInd/>
        <w:jc w:val="center"/>
        <w:rPr>
          <w:rFonts w:ascii="Arial" w:eastAsia="Times New Roman" w:hAnsi="Arial" w:cs="Arial"/>
          <w:color w:val="000000"/>
          <w:sz w:val="21"/>
          <w:szCs w:val="21"/>
        </w:rPr>
      </w:pPr>
    </w:p>
    <w:p w:rsidR="00751A32" w:rsidRPr="00123FB8" w:rsidRDefault="00751A32" w:rsidP="00123FB8">
      <w:pPr>
        <w:rPr>
          <w:rStyle w:val="FontStyle12"/>
          <w:sz w:val="24"/>
        </w:rPr>
      </w:pPr>
    </w:p>
    <w:sectPr w:rsidR="00751A32" w:rsidRPr="00123FB8" w:rsidSect="00CD1B64">
      <w:type w:val="continuous"/>
      <w:pgSz w:w="11905" w:h="16837"/>
      <w:pgMar w:top="1642" w:right="1620" w:bottom="1440" w:left="162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651" w:rsidRDefault="00B00651">
      <w:r>
        <w:separator/>
      </w:r>
    </w:p>
  </w:endnote>
  <w:endnote w:type="continuationSeparator" w:id="1">
    <w:p w:rsidR="00B00651" w:rsidRDefault="00B006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651" w:rsidRDefault="00B00651">
      <w:r>
        <w:separator/>
      </w:r>
    </w:p>
  </w:footnote>
  <w:footnote w:type="continuationSeparator" w:id="1">
    <w:p w:rsidR="00B00651" w:rsidRDefault="00B006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374BAD"/>
    <w:multiLevelType w:val="singleLevel"/>
    <w:tmpl w:val="87EE1EAA"/>
    <w:lvl w:ilvl="0">
      <w:start w:val="1"/>
      <w:numFmt w:val="decimal"/>
      <w:lvlText w:val="%1)"/>
      <w:legacy w:legacy="1" w:legacySpace="0" w:legacyIndent="240"/>
      <w:lvlJc w:val="left"/>
      <w:rPr>
        <w:rFonts w:ascii="Times New Roman" w:hAnsi="Times New Roman" w:cs="Times New Roman" w:hint="default"/>
      </w:rPr>
    </w:lvl>
  </w:abstractNum>
  <w:num w:numId="1">
    <w:abstractNumId w:val="0"/>
  </w:num>
  <w:num w:numId="2">
    <w:abstractNumId w:val="0"/>
    <w:lvlOverride w:ilvl="0">
      <w:lvl w:ilvl="0">
        <w:start w:val="1"/>
        <w:numFmt w:val="decimal"/>
        <w:lvlText w:val="%1)"/>
        <w:legacy w:legacy="1" w:legacySpace="0" w:legacyIndent="35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751A32"/>
    <w:rsid w:val="000F13D8"/>
    <w:rsid w:val="0010776E"/>
    <w:rsid w:val="00110F33"/>
    <w:rsid w:val="00123FB8"/>
    <w:rsid w:val="00216CBE"/>
    <w:rsid w:val="003F33A5"/>
    <w:rsid w:val="0056336C"/>
    <w:rsid w:val="005B0CDE"/>
    <w:rsid w:val="00751A32"/>
    <w:rsid w:val="007C6AAB"/>
    <w:rsid w:val="00821749"/>
    <w:rsid w:val="0088472F"/>
    <w:rsid w:val="00A15C20"/>
    <w:rsid w:val="00B00651"/>
    <w:rsid w:val="00B4172F"/>
    <w:rsid w:val="00CD1B64"/>
    <w:rsid w:val="00E25519"/>
    <w:rsid w:val="00E94B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F33"/>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10F33"/>
  </w:style>
  <w:style w:type="paragraph" w:customStyle="1" w:styleId="Style2">
    <w:name w:val="Style2"/>
    <w:basedOn w:val="a"/>
    <w:uiPriority w:val="99"/>
    <w:rsid w:val="00110F33"/>
    <w:pPr>
      <w:spacing w:line="276" w:lineRule="exact"/>
      <w:jc w:val="center"/>
    </w:pPr>
  </w:style>
  <w:style w:type="paragraph" w:customStyle="1" w:styleId="Style3">
    <w:name w:val="Style3"/>
    <w:basedOn w:val="a"/>
    <w:uiPriority w:val="99"/>
    <w:rsid w:val="00110F33"/>
    <w:pPr>
      <w:spacing w:line="274" w:lineRule="exact"/>
      <w:ind w:firstLine="720"/>
      <w:jc w:val="both"/>
    </w:pPr>
  </w:style>
  <w:style w:type="paragraph" w:customStyle="1" w:styleId="Style4">
    <w:name w:val="Style4"/>
    <w:basedOn w:val="a"/>
    <w:uiPriority w:val="99"/>
    <w:rsid w:val="00110F33"/>
    <w:pPr>
      <w:spacing w:line="274" w:lineRule="exact"/>
    </w:pPr>
  </w:style>
  <w:style w:type="paragraph" w:customStyle="1" w:styleId="Style5">
    <w:name w:val="Style5"/>
    <w:basedOn w:val="a"/>
    <w:uiPriority w:val="99"/>
    <w:rsid w:val="00110F33"/>
    <w:pPr>
      <w:spacing w:line="278" w:lineRule="exact"/>
      <w:ind w:firstLine="730"/>
    </w:pPr>
  </w:style>
  <w:style w:type="character" w:customStyle="1" w:styleId="FontStyle11">
    <w:name w:val="Font Style11"/>
    <w:basedOn w:val="a0"/>
    <w:uiPriority w:val="99"/>
    <w:rsid w:val="00110F33"/>
    <w:rPr>
      <w:rFonts w:ascii="Times New Roman" w:hAnsi="Times New Roman" w:cs="Times New Roman"/>
      <w:b/>
      <w:bCs/>
      <w:sz w:val="22"/>
      <w:szCs w:val="22"/>
    </w:rPr>
  </w:style>
  <w:style w:type="character" w:customStyle="1" w:styleId="FontStyle12">
    <w:name w:val="Font Style12"/>
    <w:basedOn w:val="a0"/>
    <w:uiPriority w:val="99"/>
    <w:rsid w:val="00110F33"/>
    <w:rPr>
      <w:rFonts w:ascii="Times New Roman" w:hAnsi="Times New Roman" w:cs="Times New Roman"/>
      <w:sz w:val="22"/>
      <w:szCs w:val="22"/>
    </w:rPr>
  </w:style>
  <w:style w:type="character" w:styleId="a3">
    <w:name w:val="Hyperlink"/>
    <w:basedOn w:val="a0"/>
    <w:uiPriority w:val="99"/>
    <w:rsid w:val="00110F33"/>
    <w:rPr>
      <w:rFonts w:cs="Times New Roman"/>
      <w:color w:val="0066CC"/>
      <w:u w:val="single"/>
    </w:rPr>
  </w:style>
  <w:style w:type="paragraph" w:customStyle="1" w:styleId="msoclass1">
    <w:name w:val="msoclass1"/>
    <w:basedOn w:val="a"/>
    <w:rsid w:val="00CD1B64"/>
    <w:pPr>
      <w:widowControl/>
      <w:autoSpaceDE/>
      <w:autoSpaceDN/>
      <w:adjustRightInd/>
      <w:spacing w:before="100" w:beforeAutospacing="1" w:after="100" w:afterAutospacing="1"/>
    </w:pPr>
  </w:style>
  <w:style w:type="paragraph" w:styleId="a4">
    <w:name w:val="Normal (Web)"/>
    <w:basedOn w:val="a"/>
    <w:uiPriority w:val="99"/>
    <w:semiHidden/>
    <w:unhideWhenUsed/>
    <w:rsid w:val="00CD1B64"/>
    <w:pPr>
      <w:widowControl/>
      <w:autoSpaceDE/>
      <w:autoSpaceDN/>
      <w:adjustRightInd/>
      <w:spacing w:before="100" w:beforeAutospacing="1" w:after="100" w:afterAutospacing="1"/>
    </w:pPr>
  </w:style>
  <w:style w:type="character" w:customStyle="1" w:styleId="data2">
    <w:name w:val="data2"/>
    <w:basedOn w:val="a0"/>
    <w:rsid w:val="00CD1B64"/>
    <w:rPr>
      <w:rFonts w:cs="Times New Roman"/>
    </w:rPr>
  </w:style>
  <w:style w:type="character" w:customStyle="1" w:styleId="nomer2">
    <w:name w:val="nomer2"/>
    <w:basedOn w:val="a0"/>
    <w:rsid w:val="00123FB8"/>
  </w:style>
  <w:style w:type="paragraph" w:customStyle="1" w:styleId="msoclassa7">
    <w:name w:val="msoclassa7"/>
    <w:basedOn w:val="a"/>
    <w:rsid w:val="00123FB8"/>
    <w:pPr>
      <w:widowControl/>
      <w:autoSpaceDE/>
      <w:autoSpaceDN/>
      <w:adjustRightInd/>
      <w:spacing w:before="100" w:beforeAutospacing="1" w:after="100" w:afterAutospacing="1"/>
    </w:pPr>
    <w:rPr>
      <w:rFonts w:eastAsia="Times New Roman"/>
    </w:rPr>
  </w:style>
  <w:style w:type="character" w:customStyle="1" w:styleId="address2">
    <w:name w:val="address2"/>
    <w:basedOn w:val="a0"/>
    <w:rsid w:val="00123FB8"/>
  </w:style>
</w:styles>
</file>

<file path=word/webSettings.xml><?xml version="1.0" encoding="utf-8"?>
<w:webSettings xmlns:r="http://schemas.openxmlformats.org/officeDocument/2006/relationships" xmlns:w="http://schemas.openxmlformats.org/wordprocessingml/2006/main">
  <w:divs>
    <w:div w:id="256331808">
      <w:marLeft w:val="0"/>
      <w:marRight w:val="0"/>
      <w:marTop w:val="0"/>
      <w:marBottom w:val="0"/>
      <w:divBdr>
        <w:top w:val="none" w:sz="0" w:space="0" w:color="auto"/>
        <w:left w:val="none" w:sz="0" w:space="0" w:color="auto"/>
        <w:bottom w:val="none" w:sz="0" w:space="0" w:color="auto"/>
        <w:right w:val="none" w:sz="0" w:space="0" w:color="auto"/>
      </w:divBdr>
    </w:div>
    <w:div w:id="256331809">
      <w:marLeft w:val="0"/>
      <w:marRight w:val="0"/>
      <w:marTop w:val="0"/>
      <w:marBottom w:val="0"/>
      <w:divBdr>
        <w:top w:val="none" w:sz="0" w:space="0" w:color="auto"/>
        <w:left w:val="none" w:sz="0" w:space="0" w:color="auto"/>
        <w:bottom w:val="none" w:sz="0" w:space="0" w:color="auto"/>
        <w:right w:val="none" w:sz="0" w:space="0" w:color="auto"/>
      </w:divBdr>
    </w:div>
    <w:div w:id="256331810">
      <w:marLeft w:val="0"/>
      <w:marRight w:val="0"/>
      <w:marTop w:val="0"/>
      <w:marBottom w:val="0"/>
      <w:divBdr>
        <w:top w:val="none" w:sz="0" w:space="0" w:color="auto"/>
        <w:left w:val="none" w:sz="0" w:space="0" w:color="auto"/>
        <w:bottom w:val="none" w:sz="0" w:space="0" w:color="auto"/>
        <w:right w:val="none" w:sz="0" w:space="0" w:color="auto"/>
      </w:divBdr>
      <w:divsChild>
        <w:div w:id="256331807">
          <w:marLeft w:val="0"/>
          <w:marRight w:val="0"/>
          <w:marTop w:val="0"/>
          <w:marBottom w:val="0"/>
          <w:divBdr>
            <w:top w:val="none" w:sz="0" w:space="0" w:color="auto"/>
            <w:left w:val="none" w:sz="0" w:space="0" w:color="auto"/>
            <w:bottom w:val="none" w:sz="0" w:space="0" w:color="auto"/>
            <w:right w:val="none" w:sz="0" w:space="0" w:color="auto"/>
          </w:divBdr>
        </w:div>
      </w:divsChild>
    </w:div>
    <w:div w:id="935404098">
      <w:bodyDiv w:val="1"/>
      <w:marLeft w:val="0"/>
      <w:marRight w:val="0"/>
      <w:marTop w:val="0"/>
      <w:marBottom w:val="0"/>
      <w:divBdr>
        <w:top w:val="none" w:sz="0" w:space="0" w:color="auto"/>
        <w:left w:val="none" w:sz="0" w:space="0" w:color="auto"/>
        <w:bottom w:val="none" w:sz="0" w:space="0" w:color="auto"/>
        <w:right w:val="none" w:sz="0" w:space="0" w:color="auto"/>
      </w:divBdr>
      <w:divsChild>
        <w:div w:id="1152795129">
          <w:marLeft w:val="0"/>
          <w:marRight w:val="0"/>
          <w:marTop w:val="0"/>
          <w:marBottom w:val="0"/>
          <w:divBdr>
            <w:top w:val="none" w:sz="0" w:space="0" w:color="auto"/>
            <w:left w:val="none" w:sz="0" w:space="0" w:color="auto"/>
            <w:bottom w:val="none" w:sz="0" w:space="0" w:color="auto"/>
            <w:right w:val="none" w:sz="0" w:space="0" w:color="auto"/>
          </w:divBdr>
          <w:divsChild>
            <w:div w:id="1437024552">
              <w:marLeft w:val="343"/>
              <w:marRight w:val="343"/>
              <w:marTop w:val="343"/>
              <w:marBottom w:val="343"/>
              <w:divBdr>
                <w:top w:val="single" w:sz="6" w:space="12" w:color="E4D9CD"/>
                <w:left w:val="single" w:sz="6" w:space="12" w:color="E4D9CD"/>
                <w:bottom w:val="single" w:sz="6" w:space="12" w:color="E4D9CD"/>
                <w:right w:val="single" w:sz="6" w:space="12" w:color="E4D9CD"/>
              </w:divBdr>
              <w:divsChild>
                <w:div w:id="735326337">
                  <w:marLeft w:val="0"/>
                  <w:marRight w:val="0"/>
                  <w:marTop w:val="0"/>
                  <w:marBottom w:val="0"/>
                  <w:divBdr>
                    <w:top w:val="none" w:sz="0" w:space="0" w:color="auto"/>
                    <w:left w:val="none" w:sz="0" w:space="0" w:color="auto"/>
                    <w:bottom w:val="none" w:sz="0" w:space="0" w:color="auto"/>
                    <w:right w:val="none" w:sz="0" w:space="0" w:color="auto"/>
                  </w:divBdr>
                  <w:divsChild>
                    <w:div w:id="4190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190">
          <w:marLeft w:val="330"/>
          <w:marRight w:val="330"/>
          <w:marTop w:val="210"/>
          <w:marBottom w:val="21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3936</Words>
  <Characters>22437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ZAICEVA</dc:creator>
  <cp:lastModifiedBy>ZAICEVA</cp:lastModifiedBy>
  <cp:revision>7</cp:revision>
  <dcterms:created xsi:type="dcterms:W3CDTF">2025-08-15T10:23:00Z</dcterms:created>
  <dcterms:modified xsi:type="dcterms:W3CDTF">2026-07-31T08:08:00Z</dcterms:modified>
</cp:coreProperties>
</file>