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4FE" w:rsidRDefault="00FE54FE">
      <w:pPr>
        <w:pStyle w:val="ConsPlusTitlePage"/>
      </w:pPr>
      <w:r>
        <w:t xml:space="preserve">Документ предоставлен </w:t>
      </w:r>
      <w:hyperlink r:id="rId4">
        <w:r>
          <w:rPr>
            <w:color w:val="0000FF"/>
          </w:rPr>
          <w:t>КонсультантПлюс</w:t>
        </w:r>
      </w:hyperlink>
      <w:r>
        <w:br/>
      </w:r>
    </w:p>
    <w:p w:rsidR="00FE54FE" w:rsidRDefault="00FE54F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E54FE">
        <w:tc>
          <w:tcPr>
            <w:tcW w:w="4677" w:type="dxa"/>
            <w:tcBorders>
              <w:top w:val="nil"/>
              <w:left w:val="nil"/>
              <w:bottom w:val="nil"/>
              <w:right w:val="nil"/>
            </w:tcBorders>
          </w:tcPr>
          <w:p w:rsidR="00FE54FE" w:rsidRDefault="00FE54FE">
            <w:pPr>
              <w:pStyle w:val="ConsPlusNormal"/>
            </w:pPr>
            <w:r>
              <w:t>28 июня 2011 года</w:t>
            </w:r>
          </w:p>
        </w:tc>
        <w:tc>
          <w:tcPr>
            <w:tcW w:w="4677" w:type="dxa"/>
            <w:tcBorders>
              <w:top w:val="nil"/>
              <w:left w:val="nil"/>
              <w:bottom w:val="nil"/>
              <w:right w:val="nil"/>
            </w:tcBorders>
          </w:tcPr>
          <w:p w:rsidR="00FE54FE" w:rsidRDefault="00FE54FE">
            <w:pPr>
              <w:pStyle w:val="ConsPlusNormal"/>
              <w:jc w:val="right"/>
            </w:pPr>
            <w:r>
              <w:t>N 249/39-V-ОЗ</w:t>
            </w:r>
          </w:p>
        </w:tc>
      </w:tr>
    </w:tbl>
    <w:p w:rsidR="00FE54FE" w:rsidRDefault="00FE54FE">
      <w:pPr>
        <w:pStyle w:val="ConsPlusNormal"/>
        <w:pBdr>
          <w:bottom w:val="single" w:sz="6" w:space="0" w:color="auto"/>
        </w:pBdr>
        <w:spacing w:before="100" w:after="100"/>
        <w:jc w:val="both"/>
        <w:rPr>
          <w:sz w:val="2"/>
          <w:szCs w:val="2"/>
        </w:rPr>
      </w:pPr>
    </w:p>
    <w:p w:rsidR="00FE54FE" w:rsidRDefault="00FE54FE">
      <w:pPr>
        <w:pStyle w:val="ConsPlusNormal"/>
        <w:jc w:val="both"/>
      </w:pPr>
    </w:p>
    <w:p w:rsidR="00FE54FE" w:rsidRDefault="00FE54FE">
      <w:pPr>
        <w:pStyle w:val="ConsPlusTitle"/>
        <w:jc w:val="center"/>
      </w:pPr>
      <w:r>
        <w:t>РОССИЙСКАЯ ФЕДЕРАЦИЯ</w:t>
      </w:r>
    </w:p>
    <w:p w:rsidR="00FE54FE" w:rsidRDefault="00FE54FE">
      <w:pPr>
        <w:pStyle w:val="ConsPlusTitle"/>
        <w:jc w:val="both"/>
      </w:pPr>
    </w:p>
    <w:p w:rsidR="00FE54FE" w:rsidRDefault="00FE54FE">
      <w:pPr>
        <w:pStyle w:val="ConsPlusTitle"/>
        <w:jc w:val="center"/>
      </w:pPr>
      <w:r>
        <w:t>ЗАКОН</w:t>
      </w:r>
    </w:p>
    <w:p w:rsidR="00FE54FE" w:rsidRDefault="00FE54FE">
      <w:pPr>
        <w:pStyle w:val="ConsPlusTitle"/>
        <w:jc w:val="center"/>
      </w:pPr>
      <w:r>
        <w:t>ОРЕНБУРГСКОЙ ОБЛАСТИ</w:t>
      </w:r>
    </w:p>
    <w:p w:rsidR="00FE54FE" w:rsidRDefault="00FE54FE">
      <w:pPr>
        <w:pStyle w:val="ConsPlusTitle"/>
        <w:jc w:val="both"/>
      </w:pPr>
    </w:p>
    <w:p w:rsidR="00FE54FE" w:rsidRDefault="00FE54FE">
      <w:pPr>
        <w:pStyle w:val="ConsPlusTitle"/>
        <w:jc w:val="center"/>
      </w:pPr>
      <w:r>
        <w:t>О ДОПОЛНИТЕЛЬНЫХ МЕРАХ СОЦИАЛЬНОЙ ПОДДЕРЖКИ СЕМЕЙ,</w:t>
      </w:r>
    </w:p>
    <w:p w:rsidR="00FE54FE" w:rsidRDefault="00FE54FE">
      <w:pPr>
        <w:pStyle w:val="ConsPlusTitle"/>
        <w:jc w:val="center"/>
      </w:pPr>
      <w:r>
        <w:t>ИМЕЮЩИХ ДЕТЕЙ, НА ТЕРРИТОРИИ ОРЕНБУРГСКОЙ ОБЛАСТИ</w:t>
      </w:r>
    </w:p>
    <w:p w:rsidR="00FE54FE" w:rsidRDefault="00FE54FE">
      <w:pPr>
        <w:pStyle w:val="ConsPlusNormal"/>
        <w:jc w:val="both"/>
      </w:pPr>
    </w:p>
    <w:p w:rsidR="00FE54FE" w:rsidRDefault="00FE54FE">
      <w:pPr>
        <w:pStyle w:val="ConsPlusNormal"/>
        <w:jc w:val="right"/>
      </w:pPr>
      <w:r>
        <w:t>Принят</w:t>
      </w:r>
    </w:p>
    <w:p w:rsidR="00FE54FE" w:rsidRDefault="00FE54FE">
      <w:pPr>
        <w:pStyle w:val="ConsPlusNormal"/>
        <w:jc w:val="right"/>
      </w:pPr>
      <w:hyperlink r:id="rId5">
        <w:r>
          <w:rPr>
            <w:color w:val="0000FF"/>
          </w:rPr>
          <w:t>постановлением</w:t>
        </w:r>
      </w:hyperlink>
    </w:p>
    <w:p w:rsidR="00FE54FE" w:rsidRDefault="00FE54FE">
      <w:pPr>
        <w:pStyle w:val="ConsPlusNormal"/>
        <w:jc w:val="right"/>
      </w:pPr>
      <w:r>
        <w:t>Законодательного Собрания</w:t>
      </w:r>
    </w:p>
    <w:p w:rsidR="00FE54FE" w:rsidRDefault="00FE54FE">
      <w:pPr>
        <w:pStyle w:val="ConsPlusNormal"/>
        <w:jc w:val="right"/>
      </w:pPr>
      <w:r>
        <w:t>Оренбургской области</w:t>
      </w:r>
    </w:p>
    <w:p w:rsidR="00FE54FE" w:rsidRDefault="00FE54FE">
      <w:pPr>
        <w:pStyle w:val="ConsPlusNormal"/>
        <w:jc w:val="right"/>
      </w:pPr>
      <w:r>
        <w:t>от 15 июня 2011 г. N 249</w:t>
      </w:r>
    </w:p>
    <w:p w:rsidR="00FE54FE" w:rsidRDefault="00FE54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E54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4FE" w:rsidRDefault="00FE54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4FE" w:rsidRDefault="00FE54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4FE" w:rsidRDefault="00FE54FE">
            <w:pPr>
              <w:pStyle w:val="ConsPlusNormal"/>
              <w:jc w:val="center"/>
            </w:pPr>
            <w:r>
              <w:rPr>
                <w:color w:val="392C69"/>
              </w:rPr>
              <w:t>Список изменяющих документов</w:t>
            </w:r>
          </w:p>
          <w:p w:rsidR="00FE54FE" w:rsidRDefault="00FE54FE">
            <w:pPr>
              <w:pStyle w:val="ConsPlusNormal"/>
              <w:jc w:val="center"/>
            </w:pPr>
            <w:r>
              <w:rPr>
                <w:color w:val="392C69"/>
              </w:rPr>
              <w:t>(в ред. Законов Оренбургской области</w:t>
            </w:r>
          </w:p>
          <w:p w:rsidR="00FE54FE" w:rsidRDefault="00FE54FE">
            <w:pPr>
              <w:pStyle w:val="ConsPlusNormal"/>
              <w:jc w:val="center"/>
            </w:pPr>
            <w:r>
              <w:rPr>
                <w:color w:val="392C69"/>
              </w:rPr>
              <w:t xml:space="preserve">от 22.08.2012 </w:t>
            </w:r>
            <w:hyperlink r:id="rId6">
              <w:r>
                <w:rPr>
                  <w:color w:val="0000FF"/>
                </w:rPr>
                <w:t>N 1033/301-V-ОЗ</w:t>
              </w:r>
            </w:hyperlink>
            <w:r>
              <w:rPr>
                <w:color w:val="392C69"/>
              </w:rPr>
              <w:t>,</w:t>
            </w:r>
          </w:p>
          <w:p w:rsidR="00FE54FE" w:rsidRDefault="00FE54FE">
            <w:pPr>
              <w:pStyle w:val="ConsPlusNormal"/>
              <w:jc w:val="center"/>
            </w:pPr>
            <w:r>
              <w:rPr>
                <w:color w:val="392C69"/>
              </w:rPr>
              <w:t xml:space="preserve">от 23.12.2013 </w:t>
            </w:r>
            <w:hyperlink r:id="rId7">
              <w:r>
                <w:rPr>
                  <w:color w:val="0000FF"/>
                </w:rPr>
                <w:t>N 2077/588-V-ОЗ</w:t>
              </w:r>
            </w:hyperlink>
            <w:r>
              <w:rPr>
                <w:color w:val="392C69"/>
              </w:rPr>
              <w:t>,</w:t>
            </w:r>
          </w:p>
          <w:p w:rsidR="00FE54FE" w:rsidRDefault="00FE54FE">
            <w:pPr>
              <w:pStyle w:val="ConsPlusNormal"/>
              <w:jc w:val="center"/>
            </w:pPr>
            <w:r>
              <w:rPr>
                <w:color w:val="392C69"/>
              </w:rPr>
              <w:t xml:space="preserve">от 06.05.2014 </w:t>
            </w:r>
            <w:hyperlink r:id="rId8">
              <w:r>
                <w:rPr>
                  <w:color w:val="0000FF"/>
                </w:rPr>
                <w:t>N 2271/657-V-ОЗ</w:t>
              </w:r>
            </w:hyperlink>
            <w:r>
              <w:rPr>
                <w:color w:val="392C69"/>
              </w:rPr>
              <w:t>,</w:t>
            </w:r>
          </w:p>
          <w:p w:rsidR="00FE54FE" w:rsidRDefault="00FE54FE">
            <w:pPr>
              <w:pStyle w:val="ConsPlusNormal"/>
              <w:jc w:val="center"/>
            </w:pPr>
            <w:r>
              <w:rPr>
                <w:color w:val="392C69"/>
              </w:rPr>
              <w:t xml:space="preserve">от 25.06.2014 </w:t>
            </w:r>
            <w:hyperlink r:id="rId9">
              <w:r>
                <w:rPr>
                  <w:color w:val="0000FF"/>
                </w:rPr>
                <w:t>N 2392/684-V-ОЗ</w:t>
              </w:r>
            </w:hyperlink>
            <w:r>
              <w:rPr>
                <w:color w:val="392C69"/>
              </w:rPr>
              <w:t>,</w:t>
            </w:r>
          </w:p>
          <w:p w:rsidR="00FE54FE" w:rsidRDefault="00FE54FE">
            <w:pPr>
              <w:pStyle w:val="ConsPlusNormal"/>
              <w:jc w:val="center"/>
            </w:pPr>
            <w:r>
              <w:rPr>
                <w:color w:val="392C69"/>
              </w:rPr>
              <w:t xml:space="preserve">от 03.10.2014 </w:t>
            </w:r>
            <w:hyperlink r:id="rId10">
              <w:r>
                <w:rPr>
                  <w:color w:val="0000FF"/>
                </w:rPr>
                <w:t>N 2558/727-V-ОЗ</w:t>
              </w:r>
            </w:hyperlink>
            <w:r>
              <w:rPr>
                <w:color w:val="392C69"/>
              </w:rPr>
              <w:t>,</w:t>
            </w:r>
          </w:p>
          <w:p w:rsidR="00FE54FE" w:rsidRDefault="00FE54FE">
            <w:pPr>
              <w:pStyle w:val="ConsPlusNormal"/>
              <w:jc w:val="center"/>
            </w:pPr>
            <w:r>
              <w:rPr>
                <w:color w:val="392C69"/>
              </w:rPr>
              <w:t xml:space="preserve">от 03.07.2015 </w:t>
            </w:r>
            <w:hyperlink r:id="rId11">
              <w:r>
                <w:rPr>
                  <w:color w:val="0000FF"/>
                </w:rPr>
                <w:t>N 3301/901-V-ОЗ</w:t>
              </w:r>
            </w:hyperlink>
            <w:r>
              <w:rPr>
                <w:color w:val="392C69"/>
              </w:rPr>
              <w:t xml:space="preserve">, от 28.12.2015 </w:t>
            </w:r>
            <w:hyperlink r:id="rId12">
              <w:r>
                <w:rPr>
                  <w:color w:val="0000FF"/>
                </w:rPr>
                <w:t>N 3650/1019-V-ОЗ</w:t>
              </w:r>
            </w:hyperlink>
            <w:r>
              <w:rPr>
                <w:color w:val="392C69"/>
              </w:rPr>
              <w:t>,</w:t>
            </w:r>
          </w:p>
          <w:p w:rsidR="00FE54FE" w:rsidRDefault="00FE54FE">
            <w:pPr>
              <w:pStyle w:val="ConsPlusNormal"/>
              <w:jc w:val="center"/>
            </w:pPr>
            <w:r>
              <w:rPr>
                <w:color w:val="392C69"/>
              </w:rPr>
              <w:t xml:space="preserve">от 02.05.2017 </w:t>
            </w:r>
            <w:hyperlink r:id="rId13">
              <w:r>
                <w:rPr>
                  <w:color w:val="0000FF"/>
                </w:rPr>
                <w:t>N 357/88-VI-ОЗ</w:t>
              </w:r>
            </w:hyperlink>
            <w:r>
              <w:rPr>
                <w:color w:val="392C69"/>
              </w:rPr>
              <w:t xml:space="preserve">, от 01.09.2017 </w:t>
            </w:r>
            <w:hyperlink r:id="rId14">
              <w:r>
                <w:rPr>
                  <w:color w:val="0000FF"/>
                </w:rPr>
                <w:t>N 524/120-VI-ОЗ</w:t>
              </w:r>
            </w:hyperlink>
            <w:r>
              <w:rPr>
                <w:color w:val="392C69"/>
              </w:rPr>
              <w:t>,</w:t>
            </w:r>
          </w:p>
          <w:p w:rsidR="00FE54FE" w:rsidRDefault="00FE54FE">
            <w:pPr>
              <w:pStyle w:val="ConsPlusNormal"/>
              <w:jc w:val="center"/>
            </w:pPr>
            <w:r>
              <w:rPr>
                <w:color w:val="392C69"/>
              </w:rPr>
              <w:t xml:space="preserve">от 28.12.2017 </w:t>
            </w:r>
            <w:hyperlink r:id="rId15">
              <w:r>
                <w:rPr>
                  <w:color w:val="0000FF"/>
                </w:rPr>
                <w:t>N 764/196-VI-ОЗ</w:t>
              </w:r>
            </w:hyperlink>
            <w:r>
              <w:rPr>
                <w:color w:val="392C69"/>
              </w:rPr>
              <w:t xml:space="preserve">, от 11.09.2018 </w:t>
            </w:r>
            <w:hyperlink r:id="rId16">
              <w:r>
                <w:rPr>
                  <w:color w:val="0000FF"/>
                </w:rPr>
                <w:t>N 1240/315-VI-ОЗ</w:t>
              </w:r>
            </w:hyperlink>
            <w:r>
              <w:rPr>
                <w:color w:val="392C69"/>
              </w:rPr>
              <w:t>,</w:t>
            </w:r>
          </w:p>
          <w:p w:rsidR="00FE54FE" w:rsidRDefault="00FE54FE">
            <w:pPr>
              <w:pStyle w:val="ConsPlusNormal"/>
              <w:jc w:val="center"/>
            </w:pPr>
            <w:r>
              <w:rPr>
                <w:color w:val="392C69"/>
              </w:rPr>
              <w:t xml:space="preserve">от 28.06.2019 </w:t>
            </w:r>
            <w:hyperlink r:id="rId17">
              <w:r>
                <w:rPr>
                  <w:color w:val="0000FF"/>
                </w:rPr>
                <w:t>N 1670/436-VI-ОЗ</w:t>
              </w:r>
            </w:hyperlink>
            <w:r>
              <w:rPr>
                <w:color w:val="392C69"/>
              </w:rPr>
              <w:t xml:space="preserve">, от 25.10.2019 </w:t>
            </w:r>
            <w:hyperlink r:id="rId18">
              <w:r>
                <w:rPr>
                  <w:color w:val="0000FF"/>
                </w:rPr>
                <w:t>N 1858/493-VI-ОЗ</w:t>
              </w:r>
            </w:hyperlink>
            <w:r>
              <w:rPr>
                <w:color w:val="392C69"/>
              </w:rPr>
              <w:t>,</w:t>
            </w:r>
          </w:p>
          <w:p w:rsidR="00FE54FE" w:rsidRDefault="00FE54FE">
            <w:pPr>
              <w:pStyle w:val="ConsPlusNormal"/>
              <w:jc w:val="center"/>
            </w:pPr>
            <w:r>
              <w:rPr>
                <w:color w:val="392C69"/>
              </w:rPr>
              <w:t xml:space="preserve">от 29.06.2020 </w:t>
            </w:r>
            <w:hyperlink r:id="rId19">
              <w:r>
                <w:rPr>
                  <w:color w:val="0000FF"/>
                </w:rPr>
                <w:t>N 2359/633-VI-ОЗ</w:t>
              </w:r>
            </w:hyperlink>
            <w:r>
              <w:rPr>
                <w:color w:val="392C69"/>
              </w:rPr>
              <w:t xml:space="preserve">, от 18.08.2021 </w:t>
            </w:r>
            <w:hyperlink r:id="rId20">
              <w:r>
                <w:rPr>
                  <w:color w:val="0000FF"/>
                </w:rPr>
                <w:t>N 2986/837-VI-ОЗ</w:t>
              </w:r>
            </w:hyperlink>
            <w:r>
              <w:rPr>
                <w:color w:val="392C69"/>
              </w:rPr>
              <w:t>,</w:t>
            </w:r>
          </w:p>
          <w:p w:rsidR="00FE54FE" w:rsidRDefault="00FE54FE">
            <w:pPr>
              <w:pStyle w:val="ConsPlusNormal"/>
              <w:jc w:val="center"/>
            </w:pPr>
            <w:r>
              <w:rPr>
                <w:color w:val="392C69"/>
              </w:rPr>
              <w:t xml:space="preserve">от 28.02.2022 </w:t>
            </w:r>
            <w:hyperlink r:id="rId21">
              <w:r>
                <w:rPr>
                  <w:color w:val="0000FF"/>
                </w:rPr>
                <w:t>N 224/81-VII-ОЗ</w:t>
              </w:r>
            </w:hyperlink>
            <w:r>
              <w:rPr>
                <w:color w:val="392C69"/>
              </w:rPr>
              <w:t xml:space="preserve">, от 02.09.2022 </w:t>
            </w:r>
            <w:hyperlink r:id="rId22">
              <w:r>
                <w:rPr>
                  <w:color w:val="0000FF"/>
                </w:rPr>
                <w:t>N 459/160-VII-ОЗ</w:t>
              </w:r>
            </w:hyperlink>
            <w:r>
              <w:rPr>
                <w:color w:val="392C69"/>
              </w:rPr>
              <w:t>,</w:t>
            </w:r>
          </w:p>
          <w:p w:rsidR="00FE54FE" w:rsidRDefault="00FE54FE">
            <w:pPr>
              <w:pStyle w:val="ConsPlusNormal"/>
              <w:jc w:val="center"/>
            </w:pPr>
            <w:r>
              <w:rPr>
                <w:color w:val="392C69"/>
              </w:rPr>
              <w:t xml:space="preserve">от 30.03.2023 </w:t>
            </w:r>
            <w:hyperlink r:id="rId23">
              <w:r>
                <w:rPr>
                  <w:color w:val="0000FF"/>
                </w:rPr>
                <w:t>N 707/268-VII-ОЗ</w:t>
              </w:r>
            </w:hyperlink>
            <w:r>
              <w:rPr>
                <w:color w:val="392C69"/>
              </w:rPr>
              <w:t xml:space="preserve">, от 10.11.2023 </w:t>
            </w:r>
            <w:hyperlink r:id="rId24">
              <w:r>
                <w:rPr>
                  <w:color w:val="0000FF"/>
                </w:rPr>
                <w:t>N 933/373-VII-ОЗ</w:t>
              </w:r>
            </w:hyperlink>
            <w:r>
              <w:rPr>
                <w:color w:val="392C69"/>
              </w:rPr>
              <w:t>,</w:t>
            </w:r>
          </w:p>
          <w:p w:rsidR="00FE54FE" w:rsidRDefault="00FE54FE">
            <w:pPr>
              <w:pStyle w:val="ConsPlusNormal"/>
              <w:jc w:val="center"/>
            </w:pPr>
            <w:r>
              <w:rPr>
                <w:color w:val="392C69"/>
              </w:rPr>
              <w:t xml:space="preserve">от 04.04.2024 </w:t>
            </w:r>
            <w:hyperlink r:id="rId25">
              <w:r>
                <w:rPr>
                  <w:color w:val="0000FF"/>
                </w:rPr>
                <w:t>N 1073/441-VII-ОЗ</w:t>
              </w:r>
            </w:hyperlink>
            <w:r>
              <w:rPr>
                <w:color w:val="392C69"/>
              </w:rPr>
              <w:t xml:space="preserve">, от 24.04.2024 </w:t>
            </w:r>
            <w:hyperlink r:id="rId26">
              <w:r>
                <w:rPr>
                  <w:color w:val="0000FF"/>
                </w:rPr>
                <w:t>N 1128/464-VII-ОЗ</w:t>
              </w:r>
            </w:hyperlink>
            <w:r>
              <w:rPr>
                <w:color w:val="392C69"/>
              </w:rPr>
              <w:t>,</w:t>
            </w:r>
          </w:p>
          <w:p w:rsidR="00FE54FE" w:rsidRDefault="00FE54FE">
            <w:pPr>
              <w:pStyle w:val="ConsPlusNormal"/>
              <w:jc w:val="center"/>
            </w:pPr>
            <w:r>
              <w:rPr>
                <w:color w:val="392C69"/>
              </w:rPr>
              <w:t xml:space="preserve">от 21.03.2025 </w:t>
            </w:r>
            <w:hyperlink r:id="rId27">
              <w:r>
                <w:rPr>
                  <w:color w:val="0000FF"/>
                </w:rPr>
                <w:t>N 1416/610-VII-ОЗ</w:t>
              </w:r>
            </w:hyperlink>
            <w:r>
              <w:rPr>
                <w:color w:val="392C69"/>
              </w:rPr>
              <w:t xml:space="preserve">, от 21.03.2025 </w:t>
            </w:r>
            <w:hyperlink r:id="rId28">
              <w:r>
                <w:rPr>
                  <w:color w:val="0000FF"/>
                </w:rPr>
                <w:t>N 1421/614-VII-ОЗ</w:t>
              </w:r>
            </w:hyperlink>
            <w:r>
              <w:rPr>
                <w:color w:val="392C69"/>
              </w:rPr>
              <w:t>,</w:t>
            </w:r>
          </w:p>
          <w:p w:rsidR="00FE54FE" w:rsidRDefault="00FE54FE">
            <w:pPr>
              <w:pStyle w:val="ConsPlusNormal"/>
              <w:jc w:val="center"/>
            </w:pPr>
            <w:r>
              <w:rPr>
                <w:color w:val="392C69"/>
              </w:rPr>
              <w:t xml:space="preserve">от 24.12.2025 </w:t>
            </w:r>
            <w:hyperlink r:id="rId29">
              <w:r>
                <w:rPr>
                  <w:color w:val="0000FF"/>
                </w:rPr>
                <w:t>N 1782/753-VII-ОЗ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E54FE" w:rsidRDefault="00FE54FE">
            <w:pPr>
              <w:pStyle w:val="ConsPlusNormal"/>
            </w:pPr>
          </w:p>
        </w:tc>
      </w:tr>
    </w:tbl>
    <w:p w:rsidR="00FE54FE" w:rsidRDefault="00FE54FE">
      <w:pPr>
        <w:pStyle w:val="ConsPlusNormal"/>
        <w:jc w:val="both"/>
      </w:pPr>
    </w:p>
    <w:p w:rsidR="00FE54FE" w:rsidRDefault="00FE54FE">
      <w:pPr>
        <w:pStyle w:val="ConsPlusNormal"/>
        <w:ind w:firstLine="540"/>
        <w:jc w:val="both"/>
      </w:pPr>
      <w:r>
        <w:t>Настоящий Закон устанавливает дополнительные меры социальной поддержки семей, имеющих детей, в виде выплаты регионального материнского (семейного) капитала за счет средств областного бюджета.</w:t>
      </w:r>
    </w:p>
    <w:p w:rsidR="00FE54FE" w:rsidRDefault="00FE54FE">
      <w:pPr>
        <w:pStyle w:val="ConsPlusNormal"/>
        <w:jc w:val="both"/>
      </w:pPr>
      <w:r>
        <w:t xml:space="preserve">(в ред. </w:t>
      </w:r>
      <w:hyperlink r:id="rId30">
        <w:r>
          <w:rPr>
            <w:color w:val="0000FF"/>
          </w:rPr>
          <w:t>Закона</w:t>
        </w:r>
      </w:hyperlink>
      <w:r>
        <w:t xml:space="preserve"> Оренбургской области от 02.09.2022 N 459/160-VII-ОЗ)</w:t>
      </w:r>
    </w:p>
    <w:p w:rsidR="00FE54FE" w:rsidRDefault="00FE54FE">
      <w:pPr>
        <w:pStyle w:val="ConsPlusNormal"/>
        <w:jc w:val="both"/>
      </w:pPr>
    </w:p>
    <w:p w:rsidR="00FE54FE" w:rsidRDefault="00FE54FE">
      <w:pPr>
        <w:pStyle w:val="ConsPlusTitle"/>
        <w:ind w:firstLine="540"/>
        <w:jc w:val="both"/>
        <w:outlineLvl w:val="0"/>
      </w:pPr>
      <w:r>
        <w:t>Статья 1. Основные понятия, используемые в настоящем Законе</w:t>
      </w:r>
    </w:p>
    <w:p w:rsidR="00FE54FE" w:rsidRDefault="00FE54FE">
      <w:pPr>
        <w:pStyle w:val="ConsPlusNormal"/>
        <w:jc w:val="both"/>
      </w:pPr>
    </w:p>
    <w:p w:rsidR="00FE54FE" w:rsidRDefault="00FE54FE">
      <w:pPr>
        <w:pStyle w:val="ConsPlusNormal"/>
        <w:ind w:firstLine="540"/>
        <w:jc w:val="both"/>
      </w:pPr>
      <w:r>
        <w:t>Для целей настоящего Закона используются следующие основные понятия:</w:t>
      </w:r>
    </w:p>
    <w:p w:rsidR="00FE54FE" w:rsidRDefault="00FE54FE">
      <w:pPr>
        <w:pStyle w:val="ConsPlusNormal"/>
        <w:spacing w:before="220"/>
        <w:ind w:firstLine="540"/>
        <w:jc w:val="both"/>
      </w:pPr>
      <w:r>
        <w:t>Дополнительные меры социальной поддержки семей, имеющих детей, - меры, обеспечивающие возможность улучшения жилищных, материальных и бытовых условий, получения образования, а также приобретения товаров и услуг, предназначенных для социальной адаптации и интеграции в общество детей-инвалидов (далее - дополнительные меры социальной поддержки).</w:t>
      </w:r>
    </w:p>
    <w:p w:rsidR="00FE54FE" w:rsidRDefault="00FE54FE">
      <w:pPr>
        <w:pStyle w:val="ConsPlusNormal"/>
        <w:jc w:val="both"/>
      </w:pPr>
      <w:r>
        <w:t xml:space="preserve">(в ред. </w:t>
      </w:r>
      <w:hyperlink r:id="rId31">
        <w:r>
          <w:rPr>
            <w:color w:val="0000FF"/>
          </w:rPr>
          <w:t>Закона</w:t>
        </w:r>
      </w:hyperlink>
      <w:r>
        <w:t xml:space="preserve"> Оренбургской области от 10.11.2023 N 933/373-VII-ОЗ)</w:t>
      </w:r>
    </w:p>
    <w:p w:rsidR="00FE54FE" w:rsidRDefault="00FE54FE">
      <w:pPr>
        <w:pStyle w:val="ConsPlusNormal"/>
        <w:spacing w:before="220"/>
        <w:ind w:firstLine="540"/>
        <w:jc w:val="both"/>
      </w:pPr>
      <w:r>
        <w:lastRenderedPageBreak/>
        <w:t>региональный материнский (семейный) капитал - средства областного бюджета на реализацию дополнительных мер социальной поддержки, установленных настоящим Законом;</w:t>
      </w:r>
    </w:p>
    <w:p w:rsidR="00FE54FE" w:rsidRDefault="00FE54FE">
      <w:pPr>
        <w:pStyle w:val="ConsPlusNormal"/>
        <w:jc w:val="both"/>
      </w:pPr>
      <w:r>
        <w:t xml:space="preserve">(в ред. </w:t>
      </w:r>
      <w:hyperlink r:id="rId32">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сертификат на региональный материнский (семейный) капитал - именной документ, подтверждающий право на дополнительные меры социальной поддержки.</w:t>
      </w:r>
    </w:p>
    <w:p w:rsidR="00FE54FE" w:rsidRDefault="00FE54FE">
      <w:pPr>
        <w:pStyle w:val="ConsPlusNormal"/>
        <w:jc w:val="both"/>
      </w:pPr>
      <w:r>
        <w:t xml:space="preserve">(в ред. </w:t>
      </w:r>
      <w:hyperlink r:id="rId33">
        <w:r>
          <w:rPr>
            <w:color w:val="0000FF"/>
          </w:rPr>
          <w:t>Закона</w:t>
        </w:r>
      </w:hyperlink>
      <w:r>
        <w:t xml:space="preserve"> Оренбургской области от 02.09.2022 N 459/160-VII-ОЗ)</w:t>
      </w:r>
    </w:p>
    <w:p w:rsidR="00FE54FE" w:rsidRDefault="00FE54FE">
      <w:pPr>
        <w:pStyle w:val="ConsPlusNormal"/>
        <w:jc w:val="both"/>
      </w:pPr>
    </w:p>
    <w:p w:rsidR="00FE54FE" w:rsidRDefault="00FE54FE">
      <w:pPr>
        <w:pStyle w:val="ConsPlusTitle"/>
        <w:ind w:firstLine="540"/>
        <w:jc w:val="both"/>
        <w:outlineLvl w:val="0"/>
      </w:pPr>
      <w:r>
        <w:t>Статья 2. Право на дополнительные меры социальной поддержки</w:t>
      </w:r>
    </w:p>
    <w:p w:rsidR="00FE54FE" w:rsidRDefault="00FE54FE">
      <w:pPr>
        <w:pStyle w:val="ConsPlusNormal"/>
        <w:jc w:val="both"/>
      </w:pPr>
    </w:p>
    <w:p w:rsidR="00FE54FE" w:rsidRDefault="00FE54FE">
      <w:pPr>
        <w:pStyle w:val="ConsPlusNormal"/>
        <w:ind w:firstLine="540"/>
        <w:jc w:val="both"/>
      </w:pPr>
      <w:bookmarkStart w:id="0" w:name="P50"/>
      <w:bookmarkEnd w:id="0"/>
      <w:r>
        <w:t>1. Право на дополнительные меры социальной поддержки, если иное не предусмотрено настоящим Законом, возникает при рождении (усыновлении) ребенка (детей), приобретшего (приобретших) гражданство Российской Федерации по рождению, у следующих лиц, имеющих гражданство Российской Федерации на день рождения ребенка и место жительства на территории Оренбургской области:</w:t>
      </w:r>
    </w:p>
    <w:p w:rsidR="00FE54FE" w:rsidRDefault="00FE54FE">
      <w:pPr>
        <w:pStyle w:val="ConsPlusNormal"/>
        <w:jc w:val="both"/>
      </w:pPr>
      <w:r>
        <w:t xml:space="preserve">(в ред. </w:t>
      </w:r>
      <w:hyperlink r:id="rId34">
        <w:r>
          <w:rPr>
            <w:color w:val="0000FF"/>
          </w:rPr>
          <w:t>Закона</w:t>
        </w:r>
      </w:hyperlink>
      <w:r>
        <w:t xml:space="preserve"> Оренбургской области от 24.12.2025 N 1782/753-VII-ОЗ)</w:t>
      </w:r>
    </w:p>
    <w:p w:rsidR="00FE54FE" w:rsidRDefault="00FE54FE">
      <w:pPr>
        <w:pStyle w:val="ConsPlusNormal"/>
        <w:spacing w:before="220"/>
        <w:ind w:firstLine="540"/>
        <w:jc w:val="both"/>
      </w:pPr>
      <w:bookmarkStart w:id="1" w:name="P52"/>
      <w:bookmarkEnd w:id="1"/>
      <w:r>
        <w:t>1) женщин, родивших (усыновивших) третьего ребенка, начиная с 1 января 2011 года;</w:t>
      </w:r>
    </w:p>
    <w:p w:rsidR="00FE54FE" w:rsidRDefault="00FE54FE">
      <w:pPr>
        <w:pStyle w:val="ConsPlusNormal"/>
        <w:spacing w:before="220"/>
        <w:ind w:firstLine="540"/>
        <w:jc w:val="both"/>
      </w:pPr>
      <w:bookmarkStart w:id="2" w:name="P53"/>
      <w:bookmarkEnd w:id="2"/>
      <w:r>
        <w:t>2) женщин, родивших (усыновивших) четвертого ребенка или последующих детей, начиная с 1 января 2011 года, если они ранее не воспользовались правом на дополнительные меры социальной поддержки;</w:t>
      </w:r>
    </w:p>
    <w:p w:rsidR="00FE54FE" w:rsidRDefault="00FE54FE">
      <w:pPr>
        <w:pStyle w:val="ConsPlusNormal"/>
        <w:spacing w:before="220"/>
        <w:ind w:firstLine="540"/>
        <w:jc w:val="both"/>
      </w:pPr>
      <w:r>
        <w:t>3) мужчин, являющихся единственными усыновителями третьего, четвертого ребенка или последующих детей, ранее не воспользовавшихся правом на дополнительные меры социальной поддержки, если решение суда об усыновлении вступило в законную силу начиная с 1 января 2011 года;</w:t>
      </w:r>
    </w:p>
    <w:p w:rsidR="00FE54FE" w:rsidRDefault="00FE54FE">
      <w:pPr>
        <w:pStyle w:val="ConsPlusNormal"/>
        <w:spacing w:before="220"/>
        <w:ind w:firstLine="540"/>
        <w:jc w:val="both"/>
      </w:pPr>
      <w:bookmarkStart w:id="3" w:name="P55"/>
      <w:bookmarkEnd w:id="3"/>
      <w:r>
        <w:t>4) мужчин, воспитывающих третьего, четвертого ребенка или последующих детей, рожденных начиная с 1 января 2011 года, и являющихся их отцами (усыновителями), в случае смерти женщины, не имевшей гражданства Российской Федерации, родившей указанных детей, либо объявления ее умершей.</w:t>
      </w:r>
    </w:p>
    <w:p w:rsidR="00FE54FE" w:rsidRDefault="00FE54FE">
      <w:pPr>
        <w:pStyle w:val="ConsPlusNormal"/>
        <w:spacing w:before="220"/>
        <w:ind w:firstLine="540"/>
        <w:jc w:val="both"/>
      </w:pPr>
      <w:r>
        <w:t xml:space="preserve">Право на дополнительные меры социальной поддержки, установленные настоящим Законом, возникает также у граждан Российской Федерации, имеющих место жительства на территории Оренбургской области, указанных в </w:t>
      </w:r>
      <w:hyperlink w:anchor="P52">
        <w:r>
          <w:rPr>
            <w:color w:val="0000FF"/>
          </w:rPr>
          <w:t>пунктах 1</w:t>
        </w:r>
      </w:hyperlink>
      <w:r>
        <w:t xml:space="preserve">, </w:t>
      </w:r>
      <w:hyperlink w:anchor="P53">
        <w:r>
          <w:rPr>
            <w:color w:val="0000FF"/>
          </w:rPr>
          <w:t>2</w:t>
        </w:r>
      </w:hyperlink>
      <w:r>
        <w:t xml:space="preserve"> настоящей части, если на день рождения ребенка, приобретшего гражданство Российской Федерации по рождению, они не имели гражданства Российской Федерации и постоянно проживали на территориях Донецкой Народной Республики, Луганской Народной Республики, Запорожской области и Херсонской области по состоянию на день принятия указанных республик и областей в Российскую Федерацию и образования в составе Российской Федерации новых субъектов - Донецкой Народной Республики, Луганской Народной Республики, Запорожской области и Херсонской области.</w:t>
      </w:r>
    </w:p>
    <w:p w:rsidR="00FE54FE" w:rsidRDefault="00FE54FE">
      <w:pPr>
        <w:pStyle w:val="ConsPlusNormal"/>
        <w:jc w:val="both"/>
      </w:pPr>
      <w:r>
        <w:t xml:space="preserve">(абзац введен </w:t>
      </w:r>
      <w:hyperlink r:id="rId35">
        <w:r>
          <w:rPr>
            <w:color w:val="0000FF"/>
          </w:rPr>
          <w:t>Законом</w:t>
        </w:r>
      </w:hyperlink>
      <w:r>
        <w:t xml:space="preserve"> Оренбургской области от 24.12.2025 N 1782/753-VII-ОЗ)</w:t>
      </w:r>
    </w:p>
    <w:p w:rsidR="00FE54FE" w:rsidRDefault="00FE54FE">
      <w:pPr>
        <w:pStyle w:val="ConsPlusNormal"/>
        <w:jc w:val="both"/>
      </w:pPr>
      <w:r>
        <w:t xml:space="preserve">(п. 4 введен </w:t>
      </w:r>
      <w:hyperlink r:id="rId36">
        <w:r>
          <w:rPr>
            <w:color w:val="0000FF"/>
          </w:rPr>
          <w:t>Законом</w:t>
        </w:r>
      </w:hyperlink>
      <w:r>
        <w:t xml:space="preserve"> Оренбургской области от 02.09.2022 N 459/160-VII-ОЗ)</w:t>
      </w:r>
    </w:p>
    <w:p w:rsidR="00FE54FE" w:rsidRDefault="00FE54FE">
      <w:pPr>
        <w:pStyle w:val="ConsPlusNormal"/>
        <w:spacing w:before="220"/>
        <w:ind w:firstLine="540"/>
        <w:jc w:val="both"/>
      </w:pPr>
      <w:r>
        <w:t xml:space="preserve">2. При возникновении права на дополнительные меры социальной поддержки, установленные настоящим Законом, у лиц, указанных в </w:t>
      </w:r>
      <w:hyperlink w:anchor="P50">
        <w:r>
          <w:rPr>
            <w:color w:val="0000FF"/>
          </w:rPr>
          <w:t>части 1</w:t>
        </w:r>
      </w:hyperlink>
      <w:r>
        <w:t xml:space="preserve"> настоящей статьи, не учитываются:</w:t>
      </w:r>
    </w:p>
    <w:p w:rsidR="00FE54FE" w:rsidRDefault="00FE54FE">
      <w:pPr>
        <w:pStyle w:val="ConsPlusNormal"/>
        <w:jc w:val="both"/>
      </w:pPr>
      <w:r>
        <w:t xml:space="preserve">(в ред. </w:t>
      </w:r>
      <w:hyperlink r:id="rId37">
        <w:r>
          <w:rPr>
            <w:color w:val="0000FF"/>
          </w:rPr>
          <w:t>Закона</w:t>
        </w:r>
      </w:hyperlink>
      <w:r>
        <w:t xml:space="preserve"> Оренбургской области от 24.12.2025 N 1782/753-VII-ОЗ)</w:t>
      </w:r>
    </w:p>
    <w:p w:rsidR="00FE54FE" w:rsidRDefault="00FE54FE">
      <w:pPr>
        <w:pStyle w:val="ConsPlusNormal"/>
        <w:spacing w:before="220"/>
        <w:ind w:firstLine="540"/>
        <w:jc w:val="both"/>
      </w:pPr>
      <w:r>
        <w:t>дети, в отношении которых данные лица были лишены родительских прав или в отношении которых было отменено усыновление;</w:t>
      </w:r>
    </w:p>
    <w:p w:rsidR="00FE54FE" w:rsidRDefault="00FE54FE">
      <w:pPr>
        <w:pStyle w:val="ConsPlusNormal"/>
        <w:jc w:val="both"/>
      </w:pPr>
      <w:r>
        <w:t xml:space="preserve">(абзац введен </w:t>
      </w:r>
      <w:hyperlink r:id="rId38">
        <w:r>
          <w:rPr>
            <w:color w:val="0000FF"/>
          </w:rPr>
          <w:t>Законом</w:t>
        </w:r>
      </w:hyperlink>
      <w:r>
        <w:t xml:space="preserve"> Оренбургской области от 24.12.2025 N 1782/753-VII-ОЗ)</w:t>
      </w:r>
    </w:p>
    <w:p w:rsidR="00FE54FE" w:rsidRDefault="00FE54FE">
      <w:pPr>
        <w:pStyle w:val="ConsPlusNormal"/>
        <w:spacing w:before="220"/>
        <w:ind w:firstLine="540"/>
        <w:jc w:val="both"/>
      </w:pPr>
      <w:r>
        <w:t>дети, оставленные данными лицами в родильном доме (отделении) или иной медицинской организации;</w:t>
      </w:r>
    </w:p>
    <w:p w:rsidR="00FE54FE" w:rsidRDefault="00FE54FE">
      <w:pPr>
        <w:pStyle w:val="ConsPlusNormal"/>
        <w:jc w:val="both"/>
      </w:pPr>
      <w:r>
        <w:lastRenderedPageBreak/>
        <w:t xml:space="preserve">(абзац введен </w:t>
      </w:r>
      <w:hyperlink r:id="rId39">
        <w:r>
          <w:rPr>
            <w:color w:val="0000FF"/>
          </w:rPr>
          <w:t>Законом</w:t>
        </w:r>
      </w:hyperlink>
      <w:r>
        <w:t xml:space="preserve"> Оренбургской области от 24.12.2025 N 1782/753-VII-ОЗ)</w:t>
      </w:r>
    </w:p>
    <w:p w:rsidR="00FE54FE" w:rsidRDefault="00FE54FE">
      <w:pPr>
        <w:pStyle w:val="ConsPlusNormal"/>
        <w:spacing w:before="220"/>
        <w:ind w:firstLine="540"/>
        <w:jc w:val="both"/>
      </w:pPr>
      <w:r>
        <w:t>дети, в отношении которых имеется письменное согласие матери на их усыновление (за исключением согласия на его усыновление отчимом);</w:t>
      </w:r>
    </w:p>
    <w:p w:rsidR="00FE54FE" w:rsidRDefault="00FE54FE">
      <w:pPr>
        <w:pStyle w:val="ConsPlusNormal"/>
        <w:jc w:val="both"/>
      </w:pPr>
      <w:r>
        <w:t xml:space="preserve">(абзац введен </w:t>
      </w:r>
      <w:hyperlink r:id="rId40">
        <w:r>
          <w:rPr>
            <w:color w:val="0000FF"/>
          </w:rPr>
          <w:t>Законом</w:t>
        </w:r>
      </w:hyperlink>
      <w:r>
        <w:t xml:space="preserve"> Оренбургской области от 24.12.2025 N 1782/753-VII-ОЗ)</w:t>
      </w:r>
    </w:p>
    <w:p w:rsidR="00FE54FE" w:rsidRDefault="00FE54FE">
      <w:pPr>
        <w:pStyle w:val="ConsPlusNormal"/>
        <w:spacing w:before="220"/>
        <w:ind w:firstLine="540"/>
        <w:jc w:val="both"/>
      </w:pPr>
      <w:r>
        <w:t>усыновленные дети, которые на момент усыновления являлись пасынками или падчерицами данных лиц;</w:t>
      </w:r>
    </w:p>
    <w:p w:rsidR="00FE54FE" w:rsidRDefault="00FE54FE">
      <w:pPr>
        <w:pStyle w:val="ConsPlusNormal"/>
        <w:jc w:val="both"/>
      </w:pPr>
      <w:r>
        <w:t xml:space="preserve">(абзац введен </w:t>
      </w:r>
      <w:hyperlink r:id="rId41">
        <w:r>
          <w:rPr>
            <w:color w:val="0000FF"/>
          </w:rPr>
          <w:t>Законом</w:t>
        </w:r>
      </w:hyperlink>
      <w:r>
        <w:t xml:space="preserve"> Оренбургской области от 24.12.2025 N 1782/753-VII-ОЗ)</w:t>
      </w:r>
    </w:p>
    <w:p w:rsidR="00FE54FE" w:rsidRDefault="00FE54FE">
      <w:pPr>
        <w:pStyle w:val="ConsPlusNormal"/>
        <w:spacing w:before="220"/>
        <w:ind w:firstLine="540"/>
        <w:jc w:val="both"/>
      </w:pPr>
      <w:r>
        <w:t>дети, не приобретшие гражданство Российской Федерации по рождению, за исключением детей, постоянно проживавших на территориях Донецкой Народной Республики, Луганской Народной Республики, Запорожской области и Херсонской области по состоянию на день принятия в Российскую Федерацию указанных республик и областей и образования в составе Российской Федерации новых субъектов - Донецкой Народной Республики, Луганской Народной Республики, Запорожской области и Херсонской области и приобретших гражданство Российской Федерации.</w:t>
      </w:r>
    </w:p>
    <w:p w:rsidR="00FE54FE" w:rsidRDefault="00FE54FE">
      <w:pPr>
        <w:pStyle w:val="ConsPlusNormal"/>
        <w:jc w:val="both"/>
      </w:pPr>
      <w:r>
        <w:t xml:space="preserve">(абзац введен </w:t>
      </w:r>
      <w:hyperlink r:id="rId42">
        <w:r>
          <w:rPr>
            <w:color w:val="0000FF"/>
          </w:rPr>
          <w:t>Законом</w:t>
        </w:r>
      </w:hyperlink>
      <w:r>
        <w:t xml:space="preserve"> Оренбургской области от 24.12.2025 N 1782/753-VII-ОЗ)</w:t>
      </w:r>
    </w:p>
    <w:p w:rsidR="00FE54FE" w:rsidRDefault="00FE54FE">
      <w:pPr>
        <w:pStyle w:val="ConsPlusNormal"/>
        <w:spacing w:before="220"/>
        <w:ind w:firstLine="540"/>
        <w:jc w:val="both"/>
      </w:pPr>
      <w:r>
        <w:t xml:space="preserve">Право на дополнительные меры социальной поддержки, установленные настоящим Законом, определяется из фактического рождения первого, второго, третьего ребенка и последующих детей, зарегистрированных согласно Федеральному </w:t>
      </w:r>
      <w:hyperlink r:id="rId43">
        <w:r>
          <w:rPr>
            <w:color w:val="0000FF"/>
          </w:rPr>
          <w:t>закону</w:t>
        </w:r>
      </w:hyperlink>
      <w:r>
        <w:t xml:space="preserve"> от 15 ноября 1997 года N 143-ФЗ "Об актах гражданского состояния".</w:t>
      </w:r>
    </w:p>
    <w:p w:rsidR="00FE54FE" w:rsidRDefault="00FE54FE">
      <w:pPr>
        <w:pStyle w:val="ConsPlusNormal"/>
        <w:spacing w:before="220"/>
        <w:ind w:firstLine="540"/>
        <w:jc w:val="both"/>
      </w:pPr>
      <w:bookmarkStart w:id="4" w:name="P72"/>
      <w:bookmarkEnd w:id="4"/>
      <w:r>
        <w:t xml:space="preserve">3. Право женщин, указанных в </w:t>
      </w:r>
      <w:hyperlink w:anchor="P52">
        <w:r>
          <w:rPr>
            <w:color w:val="0000FF"/>
          </w:rPr>
          <w:t>пунктах 1</w:t>
        </w:r>
      </w:hyperlink>
      <w:r>
        <w:t xml:space="preserve"> и </w:t>
      </w:r>
      <w:hyperlink w:anchor="P53">
        <w:r>
          <w:rPr>
            <w:color w:val="0000FF"/>
          </w:rPr>
          <w:t>2 части 1</w:t>
        </w:r>
      </w:hyperlink>
      <w:r>
        <w:t xml:space="preserve"> настоящей статьи, на дополнительные меры социальной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социальной поддержки, осуждения за совершение в отношении своего ребенка (детей) умышленного преступления, относящегося к преступлениям против личности, если судимость не снята или не погашена в установленном законодательством порядке, и повлекшего за собой лишение родительских прав или ограничение родительских прав в отношении ребенка (детей), оставления ребенка, в связи с рождением которого возникло право на дополнительные меры социальной поддержки, в родильном доме (отделении) или иной медицинской организации, наличия письменного согласия матери на усыновление ребенка, в связи с рождением которого возникло право на дополнительные меры социальной поддержки (за исключением согласия на усыновление отчимом), а также в случае отмены усыновления ребенка, в связи с усыновлением которого возникло право на дополнительные меры социальной поддержки. Право на дополнительные меры социальной поддержки у указанного лица не возникает, если оно является отчимом в отношении предыдущего ребенка, очередность рождения (усыновления) которого была учтена при возникновении права на дополнительные меры социальной поддержки, установленные настоящим Законом, а также если ребенок, в связи с рождением (усыновлением) которого возникло право на дополнительные меры социальной поддержки, установленные настоящим Законом, признан в порядке, предусмотренном Семейным </w:t>
      </w:r>
      <w:hyperlink r:id="rId44">
        <w:r>
          <w:rPr>
            <w:color w:val="0000FF"/>
          </w:rPr>
          <w:t>кодексом</w:t>
        </w:r>
      </w:hyperlink>
      <w:r>
        <w:t xml:space="preserve"> Российской Федерации, после смерти матери (усыновительницы) оставшимся без попечения родителей.</w:t>
      </w:r>
    </w:p>
    <w:p w:rsidR="00FE54FE" w:rsidRDefault="00FE54FE">
      <w:pPr>
        <w:pStyle w:val="ConsPlusNormal"/>
        <w:jc w:val="both"/>
      </w:pPr>
      <w:r>
        <w:t xml:space="preserve">(в ред. Законов Оренбургской области от 06.05.2014 </w:t>
      </w:r>
      <w:hyperlink r:id="rId45">
        <w:r>
          <w:rPr>
            <w:color w:val="0000FF"/>
          </w:rPr>
          <w:t>N 2271/657-V-ОЗ</w:t>
        </w:r>
      </w:hyperlink>
      <w:r>
        <w:t xml:space="preserve">, от 02.09.2022 </w:t>
      </w:r>
      <w:hyperlink r:id="rId46">
        <w:r>
          <w:rPr>
            <w:color w:val="0000FF"/>
          </w:rPr>
          <w:t>N 459/160-VII-ОЗ</w:t>
        </w:r>
      </w:hyperlink>
      <w:r>
        <w:t>)</w:t>
      </w:r>
    </w:p>
    <w:p w:rsidR="00FE54FE" w:rsidRDefault="00FE54FE">
      <w:pPr>
        <w:pStyle w:val="ConsPlusNormal"/>
        <w:spacing w:before="220"/>
        <w:ind w:firstLine="540"/>
        <w:jc w:val="both"/>
      </w:pPr>
      <w:bookmarkStart w:id="5" w:name="P74"/>
      <w:bookmarkEnd w:id="5"/>
      <w:r>
        <w:t xml:space="preserve">4. В случаях, если отец (усыновитель) ребенка, у которого в соответствии с </w:t>
      </w:r>
      <w:hyperlink w:anchor="P72">
        <w:r>
          <w:rPr>
            <w:color w:val="0000FF"/>
          </w:rPr>
          <w:t>частью 3</w:t>
        </w:r>
      </w:hyperlink>
      <w:r>
        <w:t xml:space="preserve"> настоящей статьи возникло право на дополнительные меры социальной поддержки, установленные настоящим Законом,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дополнительные меры социальной поддержки, установленные настоящим Законом, оставил ребенка, в связи с рождением которого возникло право на дополнительные меры социальной поддержки, в родильном доме (отделении) или иной медицинской организации, дал </w:t>
      </w:r>
      <w:r>
        <w:lastRenderedPageBreak/>
        <w:t>письменное согласие на усыновление ребенка, в связи с рождением которого возникло право на дополнительные меры социальной поддержки (за исключением согласия на его усыновление мачехой), осужден за совершение в отношении своего ребенка (детей) умышленного преступления, относящегося к преступлениям против личности, если судимость не снята или не погашена в установленном законодательством порядке, либо если в отношении указанных лиц отменено усыновление ребенка, в связи с усыновлением которого возникло право на дополнительные меры социальной поддержки, установленные настоящим Законом, их право на дополнительные меры социальной поддержки прекращается и возникает у ребенка (детей в равных долях), не достигшего совершеннолетия, и (или) у совершеннолетнего ребенка (детей в равных долях), обучающегося по очной форме обучения в образовательной организации (за исключением организации дополнительного образования), до окончания такого обучения, но не дольше чем до достижения им возраста 23 лет.</w:t>
      </w:r>
    </w:p>
    <w:p w:rsidR="00FE54FE" w:rsidRDefault="00FE54FE">
      <w:pPr>
        <w:pStyle w:val="ConsPlusNormal"/>
        <w:jc w:val="both"/>
      </w:pPr>
      <w:r>
        <w:t xml:space="preserve">(в ред. Законов Оренбургской области от 23.12.2013 </w:t>
      </w:r>
      <w:hyperlink r:id="rId47">
        <w:r>
          <w:rPr>
            <w:color w:val="0000FF"/>
          </w:rPr>
          <w:t>N 2077/588-V-ОЗ</w:t>
        </w:r>
      </w:hyperlink>
      <w:r>
        <w:t xml:space="preserve">, от 06.05.2014 </w:t>
      </w:r>
      <w:hyperlink r:id="rId48">
        <w:r>
          <w:rPr>
            <w:color w:val="0000FF"/>
          </w:rPr>
          <w:t>N 2271/657-V-ОЗ</w:t>
        </w:r>
      </w:hyperlink>
      <w:r>
        <w:t xml:space="preserve">, от 02.09.2022 </w:t>
      </w:r>
      <w:hyperlink r:id="rId49">
        <w:r>
          <w:rPr>
            <w:color w:val="0000FF"/>
          </w:rPr>
          <w:t>N 459/160-VII-ОЗ</w:t>
        </w:r>
      </w:hyperlink>
      <w:r>
        <w:t>)</w:t>
      </w:r>
    </w:p>
    <w:p w:rsidR="00FE54FE" w:rsidRDefault="00FE54FE">
      <w:pPr>
        <w:pStyle w:val="ConsPlusNormal"/>
        <w:spacing w:before="220"/>
        <w:ind w:firstLine="540"/>
        <w:jc w:val="both"/>
      </w:pPr>
      <w:bookmarkStart w:id="6" w:name="P76"/>
      <w:bookmarkEnd w:id="6"/>
      <w:r>
        <w:t xml:space="preserve">4-1. В случаях, если мужчина, воспитывающий третьего, четвертого ребенка или последующих детей, у которого в соответствии с </w:t>
      </w:r>
      <w:hyperlink w:anchor="P55">
        <w:r>
          <w:rPr>
            <w:color w:val="0000FF"/>
          </w:rPr>
          <w:t>пунктом 4 части 1</w:t>
        </w:r>
      </w:hyperlink>
      <w:r>
        <w:t xml:space="preserve"> настоящей статьи возникло право на дополнительные меры социальной поддержки, умер, объявлен умершим, лишен родительских прав в отношении ребенка, в связи с рождением (усыновлением) которого возникло право на дополнительные меры социальной поддержки, оставил ребенка, в связи с рождением которого возникло право на дополнительные меры социальной поддержки, в родильном доме (отделении) или иной медицинской организации, дал письменное согласие на усыновление ребенка, в связи с рождением которого возникло право на дополнительные меры социальной поддержки (за исключением согласия на его усыновление мачехой), осужден по вступившему в силу приговору суда за совершение в отношении своего ребенка (детей) умышленного преступления, относящегося к преступлениям против личности и повлекшего за собой лишение родительских прав или ограничение родительских прав в отношении ребенка (детей), либо если в отношении указанного мужчины отменено усыновление ребенка, в связи с усыновлением которого возникло право на дополнительные меры социальной поддержки, его право на дополнительные меры социальной поддержки прекращается и возникает у ребенка (детей в равных долях), не достигшего совершеннолетия, и (или) у совершеннолетнего ребенка (детей в равных долях), обучающегося по очной форме обучения в образовательной организации (за исключением организации дополнительного образования) до окончания такого обучения, но не дольше чем до достижения им возраста 23 лет.</w:t>
      </w:r>
    </w:p>
    <w:p w:rsidR="00FE54FE" w:rsidRDefault="00FE54FE">
      <w:pPr>
        <w:pStyle w:val="ConsPlusNormal"/>
        <w:jc w:val="both"/>
      </w:pPr>
      <w:r>
        <w:t xml:space="preserve">(часть 4-1 введена </w:t>
      </w:r>
      <w:hyperlink r:id="rId50">
        <w:r>
          <w:rPr>
            <w:color w:val="0000FF"/>
          </w:rPr>
          <w:t>Законом</w:t>
        </w:r>
      </w:hyperlink>
      <w:r>
        <w:t xml:space="preserve"> Оренбургской области от 02.09.2022 N 459/160-VII-ОЗ)</w:t>
      </w:r>
    </w:p>
    <w:p w:rsidR="00FE54FE" w:rsidRDefault="00FE54FE">
      <w:pPr>
        <w:pStyle w:val="ConsPlusNormal"/>
        <w:spacing w:before="220"/>
        <w:ind w:firstLine="540"/>
        <w:jc w:val="both"/>
      </w:pPr>
      <w:bookmarkStart w:id="7" w:name="P78"/>
      <w:bookmarkEnd w:id="7"/>
      <w:r>
        <w:t xml:space="preserve">5. Право на дополнительные меры социальной поддержки, установленные настоящим Законом, возникает у ребенка (детей в равных долях), указанного в </w:t>
      </w:r>
      <w:hyperlink w:anchor="P74">
        <w:r>
          <w:rPr>
            <w:color w:val="0000FF"/>
          </w:rPr>
          <w:t>части 4</w:t>
        </w:r>
      </w:hyperlink>
      <w:r>
        <w:t xml:space="preserve"> настоящей статьи, в случае, если женщина, право которой на дополнительные меры социальной поддержки прекратилось по основаниям, указанным в </w:t>
      </w:r>
      <w:hyperlink w:anchor="P72">
        <w:r>
          <w:rPr>
            <w:color w:val="0000FF"/>
          </w:rPr>
          <w:t>части 3</w:t>
        </w:r>
      </w:hyperlink>
      <w:r>
        <w:t xml:space="preserve"> настоящей статьи, являлась единственным родителем (усыновителем) ребенка, в связи с рождением (усыновлением) которого возникло право на дополнительные меры социальной поддержки, установленные настоящим Законом, либо в случае, если у отца (усыновителя) ребенка (детей) не возникло право на дополнительные меры социальной поддержки, установленные настоящим Законом, по основаниям, указанным в </w:t>
      </w:r>
      <w:hyperlink w:anchor="P72">
        <w:r>
          <w:rPr>
            <w:color w:val="0000FF"/>
          </w:rPr>
          <w:t>части 3</w:t>
        </w:r>
      </w:hyperlink>
      <w:r>
        <w:t xml:space="preserve"> настоящей статьи.</w:t>
      </w:r>
    </w:p>
    <w:p w:rsidR="00FE54FE" w:rsidRDefault="00FE54FE">
      <w:pPr>
        <w:pStyle w:val="ConsPlusNormal"/>
        <w:spacing w:before="220"/>
        <w:ind w:firstLine="540"/>
        <w:jc w:val="both"/>
      </w:pPr>
      <w:bookmarkStart w:id="8" w:name="P79"/>
      <w:bookmarkEnd w:id="8"/>
      <w:r>
        <w:t xml:space="preserve">6. Право на дополнительные меры социальной поддержки, установленные настоящим Законом, возникшее у ребенка (детей в равных долях) по основаниям, предусмотренным </w:t>
      </w:r>
      <w:hyperlink w:anchor="P74">
        <w:r>
          <w:rPr>
            <w:color w:val="0000FF"/>
          </w:rPr>
          <w:t>частями 4</w:t>
        </w:r>
      </w:hyperlink>
      <w:r>
        <w:t xml:space="preserve"> - </w:t>
      </w:r>
      <w:hyperlink w:anchor="P156">
        <w:r>
          <w:rPr>
            <w:color w:val="0000FF"/>
          </w:rPr>
          <w:t>5</w:t>
        </w:r>
      </w:hyperlink>
      <w:r>
        <w:t xml:space="preserve"> настоящей статьи, прекращается в случае его смерти или объявления его умершим.</w:t>
      </w:r>
    </w:p>
    <w:p w:rsidR="00FE54FE" w:rsidRDefault="00FE54FE">
      <w:pPr>
        <w:pStyle w:val="ConsPlusNormal"/>
        <w:jc w:val="both"/>
      </w:pPr>
      <w:r>
        <w:t xml:space="preserve">(в ред. </w:t>
      </w:r>
      <w:hyperlink r:id="rId51">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 xml:space="preserve">7. Право на дополнительные меры социальной поддержки, установленные настоящим Законом, возникает со дня рождения (усыновления) третьего, четвертого ребенка или последующих детей независимо от периода времени, прошедшего с даты рождения (усыновления) </w:t>
      </w:r>
      <w:r>
        <w:lastRenderedPageBreak/>
        <w:t xml:space="preserve">предыдущего ребенка (детей), и может быть реализовано не ранее чем по истечении трех лет со дня рождения (усыновления) третьего, четвертого ребенка или последующих детей, за исключением случаев, предусмотренных в </w:t>
      </w:r>
      <w:hyperlink w:anchor="P156">
        <w:r>
          <w:rPr>
            <w:color w:val="0000FF"/>
          </w:rPr>
          <w:t>частях 5</w:t>
        </w:r>
      </w:hyperlink>
      <w:r>
        <w:t xml:space="preserve">, </w:t>
      </w:r>
      <w:hyperlink w:anchor="P158">
        <w:r>
          <w:rPr>
            <w:color w:val="0000FF"/>
          </w:rPr>
          <w:t>5.1</w:t>
        </w:r>
      </w:hyperlink>
      <w:r>
        <w:t xml:space="preserve">, </w:t>
      </w:r>
      <w:hyperlink w:anchor="P160">
        <w:r>
          <w:rPr>
            <w:color w:val="0000FF"/>
          </w:rPr>
          <w:t>5.2</w:t>
        </w:r>
      </w:hyperlink>
      <w:r>
        <w:t xml:space="preserve"> и </w:t>
      </w:r>
      <w:hyperlink w:anchor="P162">
        <w:r>
          <w:rPr>
            <w:color w:val="0000FF"/>
          </w:rPr>
          <w:t>6 статьи 6</w:t>
        </w:r>
      </w:hyperlink>
      <w:r>
        <w:t xml:space="preserve"> настоящего Закона.</w:t>
      </w:r>
    </w:p>
    <w:p w:rsidR="00FE54FE" w:rsidRDefault="00FE54FE">
      <w:pPr>
        <w:pStyle w:val="ConsPlusNormal"/>
        <w:jc w:val="both"/>
      </w:pPr>
      <w:r>
        <w:t xml:space="preserve">(в ред. Законов Оренбургской области от 02.05.2017 </w:t>
      </w:r>
      <w:hyperlink r:id="rId52">
        <w:r>
          <w:rPr>
            <w:color w:val="0000FF"/>
          </w:rPr>
          <w:t>N 357/88-VI-ОЗ</w:t>
        </w:r>
      </w:hyperlink>
      <w:r>
        <w:t xml:space="preserve">, от 10.11.2023 </w:t>
      </w:r>
      <w:hyperlink r:id="rId53">
        <w:r>
          <w:rPr>
            <w:color w:val="0000FF"/>
          </w:rPr>
          <w:t>N 933/373-VII-ОЗ</w:t>
        </w:r>
      </w:hyperlink>
      <w:r>
        <w:t>)</w:t>
      </w:r>
    </w:p>
    <w:p w:rsidR="00FE54FE" w:rsidRDefault="00FE54FE">
      <w:pPr>
        <w:pStyle w:val="ConsPlusNormal"/>
        <w:jc w:val="both"/>
      </w:pPr>
    </w:p>
    <w:p w:rsidR="00FE54FE" w:rsidRDefault="00FE54FE">
      <w:pPr>
        <w:pStyle w:val="ConsPlusTitle"/>
        <w:ind w:firstLine="540"/>
        <w:jc w:val="both"/>
        <w:outlineLvl w:val="0"/>
      </w:pPr>
      <w:r>
        <w:t>Статья 3. Региональный регистр лиц, имеющих право на дополнительные меры социальной поддержки</w:t>
      </w:r>
    </w:p>
    <w:p w:rsidR="00FE54FE" w:rsidRDefault="00FE54FE">
      <w:pPr>
        <w:pStyle w:val="ConsPlusNormal"/>
        <w:jc w:val="both"/>
      </w:pPr>
    </w:p>
    <w:p w:rsidR="00FE54FE" w:rsidRDefault="00FE54FE">
      <w:pPr>
        <w:pStyle w:val="ConsPlusNormal"/>
        <w:ind w:firstLine="540"/>
        <w:jc w:val="both"/>
      </w:pPr>
      <w:r>
        <w:t>1. В целях обеспечения учета лиц, имеющих право на дополнительные меры социальной поддержки, установленные настоящим Законом, и реализации указанного права осуществляется ведение регионального регистра лиц, имеющих право на дополнительные меры социальной поддержки, установленные настоящим Законом (далее - регистр).</w:t>
      </w:r>
    </w:p>
    <w:p w:rsidR="00FE54FE" w:rsidRDefault="00FE54FE">
      <w:pPr>
        <w:pStyle w:val="ConsPlusNormal"/>
        <w:spacing w:before="220"/>
        <w:ind w:firstLine="540"/>
        <w:jc w:val="both"/>
      </w:pPr>
      <w:bookmarkStart w:id="9" w:name="P87"/>
      <w:bookmarkEnd w:id="9"/>
      <w:r>
        <w:t>2. Регистр содержит следующую информацию о лице, имеющем право на дополнительные меры социальной поддержки:</w:t>
      </w:r>
    </w:p>
    <w:p w:rsidR="00FE54FE" w:rsidRDefault="00FE54FE">
      <w:pPr>
        <w:pStyle w:val="ConsPlusNormal"/>
        <w:spacing w:before="220"/>
        <w:ind w:firstLine="540"/>
        <w:jc w:val="both"/>
      </w:pPr>
      <w:r>
        <w:t>1) фамилия, имя, отчество, а также фамилия, которая была у лица при рождении;</w:t>
      </w:r>
    </w:p>
    <w:p w:rsidR="00FE54FE" w:rsidRDefault="00FE54FE">
      <w:pPr>
        <w:pStyle w:val="ConsPlusNormal"/>
        <w:spacing w:before="220"/>
        <w:ind w:firstLine="540"/>
        <w:jc w:val="both"/>
      </w:pPr>
      <w:r>
        <w:t>2) дата рождения;</w:t>
      </w:r>
    </w:p>
    <w:p w:rsidR="00FE54FE" w:rsidRDefault="00FE54FE">
      <w:pPr>
        <w:pStyle w:val="ConsPlusNormal"/>
        <w:spacing w:before="220"/>
        <w:ind w:firstLine="540"/>
        <w:jc w:val="both"/>
      </w:pPr>
      <w:r>
        <w:t>3) пол;</w:t>
      </w:r>
    </w:p>
    <w:p w:rsidR="00FE54FE" w:rsidRDefault="00FE54FE">
      <w:pPr>
        <w:pStyle w:val="ConsPlusNormal"/>
        <w:spacing w:before="220"/>
        <w:ind w:firstLine="540"/>
        <w:jc w:val="both"/>
      </w:pPr>
      <w:r>
        <w:t>4) адрес места жительства;</w:t>
      </w:r>
    </w:p>
    <w:p w:rsidR="00FE54FE" w:rsidRDefault="00FE54FE">
      <w:pPr>
        <w:pStyle w:val="ConsPlusNormal"/>
        <w:spacing w:before="220"/>
        <w:ind w:firstLine="540"/>
        <w:jc w:val="both"/>
      </w:pPr>
      <w:r>
        <w:t>5) серия и номер паспорта или данные иного документа, удостоверяющего личность, дата выдачи указанных документов, на основании которых в регистр включены соответствующие сведения, наименование выдавшего их органа;</w:t>
      </w:r>
    </w:p>
    <w:p w:rsidR="00FE54FE" w:rsidRDefault="00FE54FE">
      <w:pPr>
        <w:pStyle w:val="ConsPlusNormal"/>
        <w:spacing w:before="220"/>
        <w:ind w:firstLine="540"/>
        <w:jc w:val="both"/>
      </w:pPr>
      <w:r>
        <w:t>6) дата включения в регистр;</w:t>
      </w:r>
    </w:p>
    <w:p w:rsidR="00FE54FE" w:rsidRDefault="00FE54FE">
      <w:pPr>
        <w:pStyle w:val="ConsPlusNormal"/>
        <w:spacing w:before="220"/>
        <w:ind w:firstLine="540"/>
        <w:jc w:val="both"/>
      </w:pPr>
      <w:r>
        <w:t>7) сведения о детях (фамилия, имя, отчество, пол, дата и место рождения, реквизиты свидетельств о рождении, очередность рождения (усыновления), гражданство);</w:t>
      </w:r>
    </w:p>
    <w:p w:rsidR="00FE54FE" w:rsidRDefault="00FE54FE">
      <w:pPr>
        <w:pStyle w:val="ConsPlusNormal"/>
        <w:spacing w:before="220"/>
        <w:ind w:firstLine="540"/>
        <w:jc w:val="both"/>
      </w:pPr>
      <w:r>
        <w:t>8) сведения о региональном материнском (семейном) капитале (размер капитала, выбранное направление (направления) распоряжения им и его использование);</w:t>
      </w:r>
    </w:p>
    <w:p w:rsidR="00FE54FE" w:rsidRDefault="00FE54FE">
      <w:pPr>
        <w:pStyle w:val="ConsPlusNormal"/>
        <w:jc w:val="both"/>
      </w:pPr>
      <w:r>
        <w:t xml:space="preserve">(в ред. </w:t>
      </w:r>
      <w:hyperlink r:id="rId54">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9) сведения о прекращении права на дополнительные меры социальной поддержки.</w:t>
      </w:r>
    </w:p>
    <w:p w:rsidR="00FE54FE" w:rsidRDefault="00FE54FE">
      <w:pPr>
        <w:pStyle w:val="ConsPlusNormal"/>
        <w:spacing w:before="220"/>
        <w:ind w:firstLine="540"/>
        <w:jc w:val="both"/>
      </w:pPr>
      <w:r>
        <w:t>3. Информация о лице, содержащаяся в регистре, относится в соответствии с законодательством Российской Федерации к персональным данным граждан (физических лиц).</w:t>
      </w:r>
    </w:p>
    <w:p w:rsidR="00FE54FE" w:rsidRDefault="00FE54FE">
      <w:pPr>
        <w:pStyle w:val="ConsPlusNormal"/>
        <w:spacing w:before="220"/>
        <w:ind w:firstLine="540"/>
        <w:jc w:val="both"/>
      </w:pPr>
      <w:r>
        <w:t>4. Ведение регистра осуществляется государственным учреждением, подведомственным исполнительному органу Оренбургской области в сфере социальной поддержки и социального обслуживания (далее - уполномоченный орган), в порядке, установленном Правительством Оренбургской области.</w:t>
      </w:r>
    </w:p>
    <w:p w:rsidR="00FE54FE" w:rsidRDefault="00FE54FE">
      <w:pPr>
        <w:pStyle w:val="ConsPlusNormal"/>
        <w:jc w:val="both"/>
      </w:pPr>
      <w:r>
        <w:t xml:space="preserve">(в ред. Законов Оренбургской области от 01.09.2017 </w:t>
      </w:r>
      <w:hyperlink r:id="rId55">
        <w:r>
          <w:rPr>
            <w:color w:val="0000FF"/>
          </w:rPr>
          <w:t>N 524/120-VI-ОЗ</w:t>
        </w:r>
      </w:hyperlink>
      <w:r>
        <w:t xml:space="preserve">, от 21.03.2025 </w:t>
      </w:r>
      <w:hyperlink r:id="rId56">
        <w:r>
          <w:rPr>
            <w:color w:val="0000FF"/>
          </w:rPr>
          <w:t>N 1421/614-VII-ОЗ</w:t>
        </w:r>
      </w:hyperlink>
      <w:r>
        <w:t>)</w:t>
      </w:r>
    </w:p>
    <w:p w:rsidR="00FE54FE" w:rsidRDefault="00FE54FE">
      <w:pPr>
        <w:pStyle w:val="ConsPlusNormal"/>
        <w:spacing w:before="220"/>
        <w:ind w:firstLine="540"/>
        <w:jc w:val="both"/>
      </w:pPr>
      <w:r>
        <w:t>5. Расходы, связанные с ведением регистра, изготовлением и выдачей сертификатов, а также с обеспечением реализации права на распоряжение региональным материнским (семейным) капиталом, осуществляются за счет средств областного бюджета.</w:t>
      </w:r>
    </w:p>
    <w:p w:rsidR="00FE54FE" w:rsidRDefault="00FE54FE">
      <w:pPr>
        <w:pStyle w:val="ConsPlusNormal"/>
        <w:jc w:val="both"/>
      </w:pPr>
      <w:r>
        <w:t xml:space="preserve">(в ред. Законов Оренбургской области от 01.09.2017 </w:t>
      </w:r>
      <w:hyperlink r:id="rId57">
        <w:r>
          <w:rPr>
            <w:color w:val="0000FF"/>
          </w:rPr>
          <w:t>N 524/120-VI-ОЗ</w:t>
        </w:r>
      </w:hyperlink>
      <w:r>
        <w:t xml:space="preserve">, от 02.09.2022 </w:t>
      </w:r>
      <w:hyperlink r:id="rId58">
        <w:r>
          <w:rPr>
            <w:color w:val="0000FF"/>
          </w:rPr>
          <w:t>N 459/160-VII-ОЗ</w:t>
        </w:r>
      </w:hyperlink>
      <w:r>
        <w:t>)</w:t>
      </w:r>
    </w:p>
    <w:p w:rsidR="00FE54FE" w:rsidRDefault="00FE54FE">
      <w:pPr>
        <w:pStyle w:val="ConsPlusNormal"/>
        <w:spacing w:before="220"/>
        <w:ind w:firstLine="540"/>
        <w:jc w:val="both"/>
      </w:pPr>
      <w:r>
        <w:t xml:space="preserve">6. Информация об установлении дополнительных мер социальной поддержки лицам, </w:t>
      </w:r>
      <w:r>
        <w:lastRenderedPageBreak/>
        <w:t xml:space="preserve">указанным в </w:t>
      </w:r>
      <w:hyperlink w:anchor="P87">
        <w:r>
          <w:rPr>
            <w:color w:val="0000FF"/>
          </w:rPr>
          <w:t>части 2</w:t>
        </w:r>
      </w:hyperlink>
      <w:r>
        <w:t xml:space="preserve"> настоящей статьи,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59">
        <w:r>
          <w:rPr>
            <w:color w:val="0000FF"/>
          </w:rPr>
          <w:t>законом</w:t>
        </w:r>
      </w:hyperlink>
      <w:r>
        <w:t xml:space="preserve"> от 17 июля 1999 года N 178-ФЗ "О государственной социальной помощи".</w:t>
      </w:r>
    </w:p>
    <w:p w:rsidR="00FE54FE" w:rsidRDefault="00FE54FE">
      <w:pPr>
        <w:pStyle w:val="ConsPlusNormal"/>
        <w:jc w:val="both"/>
      </w:pPr>
      <w:r>
        <w:t xml:space="preserve">(часть 6 введена </w:t>
      </w:r>
      <w:hyperlink r:id="rId60">
        <w:r>
          <w:rPr>
            <w:color w:val="0000FF"/>
          </w:rPr>
          <w:t>Законом</w:t>
        </w:r>
      </w:hyperlink>
      <w:r>
        <w:t xml:space="preserve"> Оренбургской области от 11.09.2018 N 1240/315-VI-ОЗ; в ред. </w:t>
      </w:r>
      <w:hyperlink r:id="rId61">
        <w:r>
          <w:rPr>
            <w:color w:val="0000FF"/>
          </w:rPr>
          <w:t>Закона</w:t>
        </w:r>
      </w:hyperlink>
      <w:r>
        <w:t xml:space="preserve"> Оренбургской области от 04.04.2024 N 1073/441-VII-ОЗ)</w:t>
      </w:r>
    </w:p>
    <w:p w:rsidR="00FE54FE" w:rsidRDefault="00FE54FE">
      <w:pPr>
        <w:pStyle w:val="ConsPlusNormal"/>
        <w:jc w:val="both"/>
      </w:pPr>
    </w:p>
    <w:p w:rsidR="00FE54FE" w:rsidRDefault="00FE54FE">
      <w:pPr>
        <w:pStyle w:val="ConsPlusTitle"/>
        <w:ind w:firstLine="540"/>
        <w:jc w:val="both"/>
        <w:outlineLvl w:val="0"/>
      </w:pPr>
      <w:r>
        <w:t>Статья 4. Сертификат на региональный материнский (семейный) капитал и его выдача</w:t>
      </w:r>
    </w:p>
    <w:p w:rsidR="00FE54FE" w:rsidRDefault="00FE54FE">
      <w:pPr>
        <w:pStyle w:val="ConsPlusNormal"/>
        <w:ind w:firstLine="540"/>
        <w:jc w:val="both"/>
      </w:pPr>
    </w:p>
    <w:p w:rsidR="00FE54FE" w:rsidRDefault="00FE54FE">
      <w:pPr>
        <w:pStyle w:val="ConsPlusNormal"/>
        <w:ind w:firstLine="540"/>
        <w:jc w:val="both"/>
      </w:pPr>
      <w:r>
        <w:t xml:space="preserve">(в ред. </w:t>
      </w:r>
      <w:hyperlink r:id="rId62">
        <w:r>
          <w:rPr>
            <w:color w:val="0000FF"/>
          </w:rPr>
          <w:t>Закона</w:t>
        </w:r>
      </w:hyperlink>
      <w:r>
        <w:t xml:space="preserve"> Оренбургской области от 30.03.2023 N 707/268-VII-ОЗ)</w:t>
      </w:r>
    </w:p>
    <w:p w:rsidR="00FE54FE" w:rsidRDefault="00FE54FE">
      <w:pPr>
        <w:pStyle w:val="ConsPlusNormal"/>
        <w:jc w:val="both"/>
      </w:pPr>
    </w:p>
    <w:p w:rsidR="00FE54FE" w:rsidRDefault="00FE54FE">
      <w:pPr>
        <w:pStyle w:val="ConsPlusNormal"/>
        <w:ind w:firstLine="540"/>
        <w:jc w:val="both"/>
      </w:pPr>
      <w:r>
        <w:t>1. Сертификат на региональный материнский (семейный) капитал (далее - сертификат) выдается уполномоченным органом в порядке и по форме, которые устанавливаются Правительством Оренбургской области.</w:t>
      </w:r>
    </w:p>
    <w:p w:rsidR="00FE54FE" w:rsidRDefault="00FE54FE">
      <w:pPr>
        <w:pStyle w:val="ConsPlusNormal"/>
        <w:spacing w:before="220"/>
        <w:ind w:firstLine="540"/>
        <w:jc w:val="both"/>
      </w:pPr>
      <w:r>
        <w:t>2. Основаниями для отказа в выдаче сертификата являются:</w:t>
      </w:r>
    </w:p>
    <w:p w:rsidR="00FE54FE" w:rsidRDefault="00FE54FE">
      <w:pPr>
        <w:pStyle w:val="ConsPlusNormal"/>
        <w:spacing w:before="220"/>
        <w:ind w:firstLine="540"/>
        <w:jc w:val="both"/>
      </w:pPr>
      <w:r>
        <w:t>1) отсутствие права на дополнительные меры социальной поддержки в соответствии с настоящим Законом;</w:t>
      </w:r>
    </w:p>
    <w:p w:rsidR="00FE54FE" w:rsidRDefault="00FE54FE">
      <w:pPr>
        <w:pStyle w:val="ConsPlusNormal"/>
        <w:spacing w:before="220"/>
        <w:ind w:firstLine="540"/>
        <w:jc w:val="both"/>
      </w:pPr>
      <w:r>
        <w:t xml:space="preserve">2) прекращение права на дополнительные меры социальной поддержки по основаниям, установленным </w:t>
      </w:r>
      <w:hyperlink w:anchor="P72">
        <w:r>
          <w:rPr>
            <w:color w:val="0000FF"/>
          </w:rPr>
          <w:t>частями 3</w:t>
        </w:r>
      </w:hyperlink>
      <w:r>
        <w:t xml:space="preserve"> - </w:t>
      </w:r>
      <w:hyperlink w:anchor="P76">
        <w:r>
          <w:rPr>
            <w:color w:val="0000FF"/>
          </w:rPr>
          <w:t>4.1</w:t>
        </w:r>
      </w:hyperlink>
      <w:r>
        <w:t xml:space="preserve">, </w:t>
      </w:r>
      <w:hyperlink w:anchor="P79">
        <w:r>
          <w:rPr>
            <w:color w:val="0000FF"/>
          </w:rPr>
          <w:t>6 статьи 2</w:t>
        </w:r>
      </w:hyperlink>
      <w:r>
        <w:t xml:space="preserve"> настоящего Закона;</w:t>
      </w:r>
    </w:p>
    <w:p w:rsidR="00FE54FE" w:rsidRDefault="00FE54FE">
      <w:pPr>
        <w:pStyle w:val="ConsPlusNormal"/>
        <w:spacing w:before="220"/>
        <w:ind w:firstLine="540"/>
        <w:jc w:val="both"/>
      </w:pPr>
      <w:r>
        <w:t>3) представление недостоверных сведений, в том числе сведений об очередности рождения (усыновления) и (или) о гражданстве ребенка, в связи с рождением (усыновлением) которого возникает право на дополнительные меры социальной поддержки, установленные настоящим Законом;</w:t>
      </w:r>
    </w:p>
    <w:p w:rsidR="00FE54FE" w:rsidRDefault="00FE54FE">
      <w:pPr>
        <w:pStyle w:val="ConsPlusNormal"/>
        <w:spacing w:before="220"/>
        <w:ind w:firstLine="540"/>
        <w:jc w:val="both"/>
      </w:pPr>
      <w:r>
        <w:t>4) прекращение права на дополнительные меры социальной поддержки, установленные настоящим Законом, в связи с использованием средств регионального материнского (семейного) капитала в полном объеме.</w:t>
      </w:r>
    </w:p>
    <w:p w:rsidR="00FE54FE" w:rsidRDefault="00FE54FE">
      <w:pPr>
        <w:pStyle w:val="ConsPlusNormal"/>
        <w:spacing w:before="220"/>
        <w:ind w:firstLine="540"/>
        <w:jc w:val="both"/>
      </w:pPr>
      <w:r>
        <w:t>3. По достижении ребенком (детьми) совершеннолетия либо по приобретении им (ими) дееспособности в полном объеме до достижения совершеннолетия законные представители обязаны передать сертификат ребенку (детям).</w:t>
      </w:r>
    </w:p>
    <w:p w:rsidR="00FE54FE" w:rsidRDefault="00FE54FE">
      <w:pPr>
        <w:pStyle w:val="ConsPlusNormal"/>
        <w:jc w:val="both"/>
      </w:pPr>
    </w:p>
    <w:p w:rsidR="00FE54FE" w:rsidRDefault="00FE54FE">
      <w:pPr>
        <w:pStyle w:val="ConsPlusTitle"/>
        <w:ind w:firstLine="540"/>
        <w:jc w:val="both"/>
        <w:outlineLvl w:val="0"/>
      </w:pPr>
      <w:r>
        <w:t>Статья 5. Размер регионального материнского (семейного) капитала</w:t>
      </w:r>
    </w:p>
    <w:p w:rsidR="00FE54FE" w:rsidRDefault="00FE54FE">
      <w:pPr>
        <w:pStyle w:val="ConsPlusNormal"/>
        <w:jc w:val="both"/>
      </w:pPr>
      <w:r>
        <w:t xml:space="preserve">(в ред. </w:t>
      </w:r>
      <w:hyperlink r:id="rId63">
        <w:r>
          <w:rPr>
            <w:color w:val="0000FF"/>
          </w:rPr>
          <w:t>Закона</w:t>
        </w:r>
      </w:hyperlink>
      <w:r>
        <w:t xml:space="preserve"> Оренбургской области от 02.09.2022 N 459/160-VII-ОЗ)</w:t>
      </w:r>
    </w:p>
    <w:p w:rsidR="00FE54FE" w:rsidRDefault="00FE54FE">
      <w:pPr>
        <w:pStyle w:val="ConsPlusNormal"/>
        <w:ind w:firstLine="540"/>
        <w:jc w:val="both"/>
      </w:pPr>
    </w:p>
    <w:p w:rsidR="00FE54FE" w:rsidRDefault="00FE54FE">
      <w:pPr>
        <w:pStyle w:val="ConsPlusNormal"/>
        <w:ind w:firstLine="540"/>
        <w:jc w:val="both"/>
      </w:pPr>
      <w:r>
        <w:t xml:space="preserve">(в ред. </w:t>
      </w:r>
      <w:hyperlink r:id="rId64">
        <w:r>
          <w:rPr>
            <w:color w:val="0000FF"/>
          </w:rPr>
          <w:t>Закона</w:t>
        </w:r>
      </w:hyperlink>
      <w:r>
        <w:t xml:space="preserve"> Оренбургской области от 22.08.2012 N 1033/3010-V-ОЗ)</w:t>
      </w:r>
    </w:p>
    <w:p w:rsidR="00FE54FE" w:rsidRDefault="00FE54FE">
      <w:pPr>
        <w:pStyle w:val="ConsPlusNormal"/>
        <w:jc w:val="both"/>
      </w:pPr>
    </w:p>
    <w:p w:rsidR="00FE54FE" w:rsidRDefault="00FE54FE">
      <w:pPr>
        <w:pStyle w:val="ConsPlusNormal"/>
        <w:ind w:firstLine="540"/>
        <w:jc w:val="both"/>
      </w:pPr>
      <w:r>
        <w:t>1. Региональный материнский (семейный) капитал устанавливается в размере 136574 рублей.</w:t>
      </w:r>
    </w:p>
    <w:p w:rsidR="00FE54FE" w:rsidRDefault="00FE54FE">
      <w:pPr>
        <w:pStyle w:val="ConsPlusNormal"/>
        <w:jc w:val="both"/>
      </w:pPr>
      <w:r>
        <w:t xml:space="preserve">(часть 1 в ред. </w:t>
      </w:r>
      <w:hyperlink r:id="rId65">
        <w:r>
          <w:rPr>
            <w:color w:val="0000FF"/>
          </w:rPr>
          <w:t>Закона</w:t>
        </w:r>
      </w:hyperlink>
      <w:r>
        <w:t xml:space="preserve"> Оренбургской области от 30.03.2023 N 707/268-VII-ОЗ)</w:t>
      </w:r>
    </w:p>
    <w:p w:rsidR="00FE54FE" w:rsidRDefault="00FE54FE">
      <w:pPr>
        <w:pStyle w:val="ConsPlusNormal"/>
        <w:spacing w:before="220"/>
        <w:ind w:firstLine="540"/>
        <w:jc w:val="both"/>
      </w:pPr>
      <w:r>
        <w:t>1.1. Размер регионального материнского (семейного) капитала и размер оставшейся части суммы средств регионального материнского (семейного) капитала ежегодно индексируются в соответствии с законом Оренбургской области об областном бюджете на соответствующий финансовый год и плановый период.</w:t>
      </w:r>
    </w:p>
    <w:p w:rsidR="00FE54FE" w:rsidRDefault="00FE54FE">
      <w:pPr>
        <w:pStyle w:val="ConsPlusNormal"/>
        <w:jc w:val="both"/>
      </w:pPr>
      <w:r>
        <w:t xml:space="preserve">(часть 1.1 введена </w:t>
      </w:r>
      <w:hyperlink r:id="rId66">
        <w:r>
          <w:rPr>
            <w:color w:val="0000FF"/>
          </w:rPr>
          <w:t>Законом</w:t>
        </w:r>
      </w:hyperlink>
      <w:r>
        <w:t xml:space="preserve"> Оренбургской области от 29.06.2020 N 2359/633-VI-ОЗ; в ред. </w:t>
      </w:r>
      <w:hyperlink r:id="rId67">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 xml:space="preserve">2. Утратила силу. - </w:t>
      </w:r>
      <w:hyperlink r:id="rId68">
        <w:r>
          <w:rPr>
            <w:color w:val="0000FF"/>
          </w:rPr>
          <w:t>Закон</w:t>
        </w:r>
      </w:hyperlink>
      <w:r>
        <w:t xml:space="preserve"> Оренбургской области от 28.12.2015 N 3650/1019-V-ОЗ.</w:t>
      </w:r>
    </w:p>
    <w:p w:rsidR="00FE54FE" w:rsidRDefault="00FE54FE">
      <w:pPr>
        <w:pStyle w:val="ConsPlusNormal"/>
        <w:spacing w:before="220"/>
        <w:ind w:firstLine="540"/>
        <w:jc w:val="both"/>
      </w:pPr>
      <w:r>
        <w:t xml:space="preserve">3. Размер регионального материнского (семейного) капитала уменьшается на сумму средств, </w:t>
      </w:r>
      <w:r>
        <w:lastRenderedPageBreak/>
        <w:t>использованных в результате распоряжения этим капиталом, в порядке, установленном настоящим Законом и нормативными правовыми актами Правительства Оренбургской области.</w:t>
      </w:r>
    </w:p>
    <w:p w:rsidR="00FE54FE" w:rsidRDefault="00FE54FE">
      <w:pPr>
        <w:pStyle w:val="ConsPlusNormal"/>
        <w:jc w:val="both"/>
      </w:pPr>
      <w:r>
        <w:t xml:space="preserve">(в ред. </w:t>
      </w:r>
      <w:hyperlink r:id="rId69">
        <w:r>
          <w:rPr>
            <w:color w:val="0000FF"/>
          </w:rPr>
          <w:t>Закона</w:t>
        </w:r>
      </w:hyperlink>
      <w:r>
        <w:t xml:space="preserve"> Оренбургской области от 02.09.2022 N 459/160-VII-ОЗ)</w:t>
      </w:r>
    </w:p>
    <w:p w:rsidR="00FE54FE" w:rsidRDefault="00FE54FE">
      <w:pPr>
        <w:pStyle w:val="ConsPlusNormal"/>
        <w:jc w:val="both"/>
      </w:pPr>
    </w:p>
    <w:p w:rsidR="00FE54FE" w:rsidRDefault="00FE54FE">
      <w:pPr>
        <w:pStyle w:val="ConsPlusTitle"/>
        <w:ind w:firstLine="540"/>
        <w:jc w:val="both"/>
        <w:outlineLvl w:val="0"/>
      </w:pPr>
      <w:r>
        <w:t>Статья 6. Распоряжение средствами регионального материнского (семейного) капитала</w:t>
      </w:r>
    </w:p>
    <w:p w:rsidR="00FE54FE" w:rsidRDefault="00FE54FE">
      <w:pPr>
        <w:pStyle w:val="ConsPlusNormal"/>
        <w:jc w:val="both"/>
      </w:pPr>
      <w:r>
        <w:t xml:space="preserve">(в ред. </w:t>
      </w:r>
      <w:hyperlink r:id="rId70">
        <w:r>
          <w:rPr>
            <w:color w:val="0000FF"/>
          </w:rPr>
          <w:t>Закона</w:t>
        </w:r>
      </w:hyperlink>
      <w:r>
        <w:t xml:space="preserve"> Оренбургской области от 02.09.2022 N 459/160-VII-ОЗ)</w:t>
      </w:r>
    </w:p>
    <w:p w:rsidR="00FE54FE" w:rsidRDefault="00FE54FE">
      <w:pPr>
        <w:pStyle w:val="ConsPlusNormal"/>
        <w:jc w:val="both"/>
      </w:pPr>
    </w:p>
    <w:p w:rsidR="00FE54FE" w:rsidRDefault="00FE54FE">
      <w:pPr>
        <w:pStyle w:val="ConsPlusNormal"/>
        <w:ind w:firstLine="540"/>
        <w:jc w:val="both"/>
      </w:pPr>
      <w:r>
        <w:t xml:space="preserve">1. Распоряжение средствами (частью средств) регионального материнского (семейного) капитала осуществляется лицами, указанными в </w:t>
      </w:r>
      <w:hyperlink w:anchor="P50">
        <w:r>
          <w:rPr>
            <w:color w:val="0000FF"/>
          </w:rPr>
          <w:t>частях 1</w:t>
        </w:r>
      </w:hyperlink>
      <w:r>
        <w:t xml:space="preserve"> и </w:t>
      </w:r>
      <w:hyperlink w:anchor="P72">
        <w:r>
          <w:rPr>
            <w:color w:val="0000FF"/>
          </w:rPr>
          <w:t>3 статьи 2</w:t>
        </w:r>
      </w:hyperlink>
      <w:r>
        <w:t xml:space="preserve"> настоящего Закона, получившими сертификат, не ранее чем по истечении трех лет со дня рождения (усыновления) третьего, четвертого ребенка или последующих детей, за исключением случаев, предусмотренных в </w:t>
      </w:r>
      <w:hyperlink w:anchor="P156">
        <w:r>
          <w:rPr>
            <w:color w:val="0000FF"/>
          </w:rPr>
          <w:t>частях 5</w:t>
        </w:r>
      </w:hyperlink>
      <w:r>
        <w:t xml:space="preserve">, </w:t>
      </w:r>
      <w:hyperlink w:anchor="P158">
        <w:r>
          <w:rPr>
            <w:color w:val="0000FF"/>
          </w:rPr>
          <w:t>5.1</w:t>
        </w:r>
      </w:hyperlink>
      <w:r>
        <w:t xml:space="preserve">, </w:t>
      </w:r>
      <w:hyperlink w:anchor="P160">
        <w:r>
          <w:rPr>
            <w:color w:val="0000FF"/>
          </w:rPr>
          <w:t>5.2</w:t>
        </w:r>
      </w:hyperlink>
      <w:r>
        <w:t xml:space="preserve"> и </w:t>
      </w:r>
      <w:hyperlink w:anchor="P162">
        <w:r>
          <w:rPr>
            <w:color w:val="0000FF"/>
          </w:rPr>
          <w:t>6</w:t>
        </w:r>
      </w:hyperlink>
      <w:r>
        <w:t xml:space="preserve"> настоящей статьи, путем подачи в уполномоченный орган заявления о распоряжении средствами регионального материнского (семейного) капитала (далее - заявление о распоряжении), в котором указывается направление использования регионального материнского (семейного) капитала в соответствии с настоящим Законом.</w:t>
      </w:r>
    </w:p>
    <w:p w:rsidR="00FE54FE" w:rsidRDefault="00FE54FE">
      <w:pPr>
        <w:pStyle w:val="ConsPlusNormal"/>
        <w:jc w:val="both"/>
      </w:pPr>
      <w:r>
        <w:t xml:space="preserve">(в ред. Законов Оренбургской области от 02.05.2017 </w:t>
      </w:r>
      <w:hyperlink r:id="rId71">
        <w:r>
          <w:rPr>
            <w:color w:val="0000FF"/>
          </w:rPr>
          <w:t>N 357/88-VI-ОЗ</w:t>
        </w:r>
      </w:hyperlink>
      <w:r>
        <w:t xml:space="preserve">, от 02.09.2022 </w:t>
      </w:r>
      <w:hyperlink r:id="rId72">
        <w:r>
          <w:rPr>
            <w:color w:val="0000FF"/>
          </w:rPr>
          <w:t>N 459/160-VII-ОЗ</w:t>
        </w:r>
      </w:hyperlink>
      <w:r>
        <w:t xml:space="preserve">, от 10.11.2023 </w:t>
      </w:r>
      <w:hyperlink r:id="rId73">
        <w:r>
          <w:rPr>
            <w:color w:val="0000FF"/>
          </w:rPr>
          <w:t>N 933/373-VII-ОЗ</w:t>
        </w:r>
      </w:hyperlink>
      <w:r>
        <w:t>)</w:t>
      </w:r>
    </w:p>
    <w:p w:rsidR="00FE54FE" w:rsidRDefault="00FE54FE">
      <w:pPr>
        <w:pStyle w:val="ConsPlusNormal"/>
        <w:spacing w:before="220"/>
        <w:ind w:firstLine="540"/>
        <w:jc w:val="both"/>
      </w:pPr>
      <w:r>
        <w:t xml:space="preserve">2. В случаях если у ребенка (детей) право на дополнительные меры социальной поддержки, установленные настоящим Законом, возникло по основаниям, предусмотренным </w:t>
      </w:r>
      <w:hyperlink w:anchor="P74">
        <w:r>
          <w:rPr>
            <w:color w:val="0000FF"/>
          </w:rPr>
          <w:t>частями 4</w:t>
        </w:r>
      </w:hyperlink>
      <w:r>
        <w:t xml:space="preserve"> - </w:t>
      </w:r>
      <w:hyperlink w:anchor="P78">
        <w:r>
          <w:rPr>
            <w:color w:val="0000FF"/>
          </w:rPr>
          <w:t>5 статьи 2</w:t>
        </w:r>
      </w:hyperlink>
      <w:r>
        <w:t xml:space="preserve"> настоящего Закона, распоряжение средствами регионального материнского (семейного) капитала осуществляется усыновителями, опекунами (попечителями) или приемными родителями ребенка (детей) с предварительного разрешения органа опеки и попечительства или самим ребенком (детьми) по достижении им (ими) совершеннолетия или приобретении им (ими) дееспособности в полном объеме до достижения совершеннолетия. Заявление о распоряжении может быть подано усыновителями, опекунами (попечителями) или приемными родителями ребенка (детей) не ранее чем по истечении трех лет со дня рождения ребенка, за исключением случаев, предусмотренных </w:t>
      </w:r>
      <w:hyperlink w:anchor="P156">
        <w:r>
          <w:rPr>
            <w:color w:val="0000FF"/>
          </w:rPr>
          <w:t>частями 5</w:t>
        </w:r>
      </w:hyperlink>
      <w:r>
        <w:t xml:space="preserve"> и </w:t>
      </w:r>
      <w:hyperlink w:anchor="P158">
        <w:r>
          <w:rPr>
            <w:color w:val="0000FF"/>
          </w:rPr>
          <w:t>5.1</w:t>
        </w:r>
      </w:hyperlink>
      <w:r>
        <w:t xml:space="preserve"> настоящей статьи. Если право на дополнительные меры социальной поддержки, установленные настоящим Законом, возникло в связи с усыновлением данного ребенка, заявление о распоряжении может быть подано не ранее чем по истечении трех лет после указанной даты, за исключением случаев, предусмотренных </w:t>
      </w:r>
      <w:hyperlink w:anchor="P156">
        <w:r>
          <w:rPr>
            <w:color w:val="0000FF"/>
          </w:rPr>
          <w:t>частями 5</w:t>
        </w:r>
      </w:hyperlink>
      <w:r>
        <w:t xml:space="preserve"> и </w:t>
      </w:r>
      <w:hyperlink w:anchor="P158">
        <w:r>
          <w:rPr>
            <w:color w:val="0000FF"/>
          </w:rPr>
          <w:t>5.1</w:t>
        </w:r>
      </w:hyperlink>
      <w:r>
        <w:t xml:space="preserve"> настоящей статьи. Распоряжение средствами регионального материнского (семейного) капитала, право на который возникло у ребенка (детей), оставшегося (оставшихся) без попечения родителей и находящегося (находящихся) в учреждении для детей-сирот и детей, оставшихся без попечения родителей, осуществляется ребенком (детьми) не ранее достижения им (ими) совершеннолетия либо приобретения им (ими) дееспособности в полном объеме до достижения совершеннолетия.</w:t>
      </w:r>
    </w:p>
    <w:p w:rsidR="00FE54FE" w:rsidRDefault="00FE54FE">
      <w:pPr>
        <w:pStyle w:val="ConsPlusNormal"/>
        <w:jc w:val="both"/>
      </w:pPr>
      <w:r>
        <w:t xml:space="preserve">(в ред. Законов Оренбургской области от 02.05.2017 </w:t>
      </w:r>
      <w:hyperlink r:id="rId74">
        <w:r>
          <w:rPr>
            <w:color w:val="0000FF"/>
          </w:rPr>
          <w:t>N 357/88-VI-ОЗ</w:t>
        </w:r>
      </w:hyperlink>
      <w:r>
        <w:t xml:space="preserve">, от 02.09.2022 </w:t>
      </w:r>
      <w:hyperlink r:id="rId75">
        <w:r>
          <w:rPr>
            <w:color w:val="0000FF"/>
          </w:rPr>
          <w:t>N 459/160-VII-ОЗ</w:t>
        </w:r>
      </w:hyperlink>
      <w:r>
        <w:t>)</w:t>
      </w:r>
    </w:p>
    <w:p w:rsidR="00FE54FE" w:rsidRDefault="00FE54FE">
      <w:pPr>
        <w:pStyle w:val="ConsPlusNormal"/>
        <w:spacing w:before="220"/>
        <w:ind w:firstLine="540"/>
        <w:jc w:val="both"/>
      </w:pPr>
      <w:r>
        <w:t>3. Лица, получившие сертификат, могут распоряжаться средствами регионального материнского (семейного) капитала в полном объеме либо по частям по следующим направлениям:</w:t>
      </w:r>
    </w:p>
    <w:p w:rsidR="00FE54FE" w:rsidRDefault="00FE54FE">
      <w:pPr>
        <w:pStyle w:val="ConsPlusNormal"/>
        <w:jc w:val="both"/>
      </w:pPr>
      <w:r>
        <w:t xml:space="preserve">(в ред. </w:t>
      </w:r>
      <w:hyperlink r:id="rId76">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1) улучшение жилищных условий;</w:t>
      </w:r>
    </w:p>
    <w:p w:rsidR="00FE54FE" w:rsidRDefault="00FE54FE">
      <w:pPr>
        <w:pStyle w:val="ConsPlusNormal"/>
        <w:spacing w:before="220"/>
        <w:ind w:firstLine="540"/>
        <w:jc w:val="both"/>
      </w:pPr>
      <w:r>
        <w:t xml:space="preserve">2) получение образования женщинами, перечисленными в </w:t>
      </w:r>
      <w:hyperlink w:anchor="P52">
        <w:r>
          <w:rPr>
            <w:color w:val="0000FF"/>
          </w:rPr>
          <w:t>пунктах 1</w:t>
        </w:r>
      </w:hyperlink>
      <w:r>
        <w:t xml:space="preserve"> и </w:t>
      </w:r>
      <w:hyperlink w:anchor="P53">
        <w:r>
          <w:rPr>
            <w:color w:val="0000FF"/>
          </w:rPr>
          <w:t>2 части 1 статьи 2</w:t>
        </w:r>
      </w:hyperlink>
      <w:r>
        <w:t xml:space="preserve"> настоящего Закона и (или) ребенком (детьми);</w:t>
      </w:r>
    </w:p>
    <w:p w:rsidR="00FE54FE" w:rsidRDefault="00FE54FE">
      <w:pPr>
        <w:pStyle w:val="ConsPlusNormal"/>
        <w:spacing w:before="220"/>
        <w:ind w:firstLine="540"/>
        <w:jc w:val="both"/>
      </w:pPr>
      <w:r>
        <w:t>3) улучшение бытовых условий проживания в принадлежащих им на праве собственности и находящихся на территории Оренбургской области:</w:t>
      </w:r>
    </w:p>
    <w:p w:rsidR="00FE54FE" w:rsidRDefault="00FE54FE">
      <w:pPr>
        <w:pStyle w:val="ConsPlusNormal"/>
        <w:spacing w:before="220"/>
        <w:ind w:firstLine="540"/>
        <w:jc w:val="both"/>
      </w:pPr>
      <w:r>
        <w:t>а) квартирах многоквартирных домов с индивидуальными системами газового отопления - на приобретение внутриквартирного газового оборудования;</w:t>
      </w:r>
    </w:p>
    <w:p w:rsidR="00FE54FE" w:rsidRDefault="00FE54FE">
      <w:pPr>
        <w:pStyle w:val="ConsPlusNormal"/>
        <w:spacing w:before="220"/>
        <w:ind w:firstLine="540"/>
        <w:jc w:val="both"/>
      </w:pPr>
      <w:r>
        <w:t>б) жилых домах:</w:t>
      </w:r>
    </w:p>
    <w:p w:rsidR="00FE54FE" w:rsidRDefault="00FE54FE">
      <w:pPr>
        <w:pStyle w:val="ConsPlusNormal"/>
        <w:spacing w:before="220"/>
        <w:ind w:firstLine="540"/>
        <w:jc w:val="both"/>
      </w:pPr>
      <w:r>
        <w:lastRenderedPageBreak/>
        <w:t>на строительство внутридомовых инженерных систем газоснабжения;</w:t>
      </w:r>
    </w:p>
    <w:p w:rsidR="00FE54FE" w:rsidRDefault="00FE54FE">
      <w:pPr>
        <w:pStyle w:val="ConsPlusNormal"/>
        <w:spacing w:before="220"/>
        <w:ind w:firstLine="540"/>
        <w:jc w:val="both"/>
      </w:pPr>
      <w:r>
        <w:t>подключение жилого дома к газораспределительным сетям;</w:t>
      </w:r>
    </w:p>
    <w:p w:rsidR="00FE54FE" w:rsidRDefault="00FE54FE">
      <w:pPr>
        <w:pStyle w:val="ConsPlusNormal"/>
        <w:spacing w:before="220"/>
        <w:ind w:firstLine="540"/>
        <w:jc w:val="both"/>
      </w:pPr>
      <w:r>
        <w:t>строительство газопровода-ввода;</w:t>
      </w:r>
    </w:p>
    <w:p w:rsidR="00FE54FE" w:rsidRDefault="00FE54FE">
      <w:pPr>
        <w:pStyle w:val="ConsPlusNormal"/>
        <w:spacing w:before="220"/>
        <w:ind w:firstLine="540"/>
        <w:jc w:val="both"/>
      </w:pPr>
      <w:r>
        <w:t>приобретение внутридомового газового оборудования;</w:t>
      </w:r>
    </w:p>
    <w:p w:rsidR="00FE54FE" w:rsidRDefault="00FE54FE">
      <w:pPr>
        <w:pStyle w:val="ConsPlusNormal"/>
        <w:jc w:val="both"/>
      </w:pPr>
      <w:r>
        <w:t xml:space="preserve">(п. 3 в ред. </w:t>
      </w:r>
      <w:hyperlink r:id="rId77">
        <w:r>
          <w:rPr>
            <w:color w:val="0000FF"/>
          </w:rPr>
          <w:t>Закона</w:t>
        </w:r>
      </w:hyperlink>
      <w:r>
        <w:t xml:space="preserve"> Оренбургской области от 18.08.2021 N 2986/837-VI-ОЗ)</w:t>
      </w:r>
    </w:p>
    <w:p w:rsidR="00FE54FE" w:rsidRDefault="00FE54FE">
      <w:pPr>
        <w:pStyle w:val="ConsPlusNormal"/>
        <w:spacing w:before="220"/>
        <w:ind w:firstLine="540"/>
        <w:jc w:val="both"/>
      </w:pPr>
      <w:r>
        <w:t>4) приобретение товаров и услуг, предназначенных для социальной адаптации и интеграции в общество детей-инвалидов;</w:t>
      </w:r>
    </w:p>
    <w:p w:rsidR="00FE54FE" w:rsidRDefault="00FE54FE">
      <w:pPr>
        <w:pStyle w:val="ConsPlusNormal"/>
        <w:jc w:val="both"/>
      </w:pPr>
      <w:r>
        <w:t xml:space="preserve">(п. 4 введен </w:t>
      </w:r>
      <w:hyperlink r:id="rId78">
        <w:r>
          <w:rPr>
            <w:color w:val="0000FF"/>
          </w:rPr>
          <w:t>Законом</w:t>
        </w:r>
      </w:hyperlink>
      <w:r>
        <w:t xml:space="preserve"> Оренбургской области от 02.05.2017 N 357/88-VI-ОЗ)</w:t>
      </w:r>
    </w:p>
    <w:p w:rsidR="00FE54FE" w:rsidRDefault="00FE54FE">
      <w:pPr>
        <w:pStyle w:val="ConsPlusNormal"/>
        <w:spacing w:before="220"/>
        <w:ind w:firstLine="540"/>
        <w:jc w:val="both"/>
      </w:pPr>
      <w:r>
        <w:t>5) на улучшение материального положения в виде ежегодной денежной выплаты.</w:t>
      </w:r>
    </w:p>
    <w:p w:rsidR="00FE54FE" w:rsidRDefault="00FE54FE">
      <w:pPr>
        <w:pStyle w:val="ConsPlusNormal"/>
        <w:jc w:val="both"/>
      </w:pPr>
      <w:r>
        <w:t xml:space="preserve">(п. 5 введен </w:t>
      </w:r>
      <w:hyperlink r:id="rId79">
        <w:r>
          <w:rPr>
            <w:color w:val="0000FF"/>
          </w:rPr>
          <w:t>Законом</w:t>
        </w:r>
      </w:hyperlink>
      <w:r>
        <w:t xml:space="preserve"> Оренбургской области от 10.11.2023 N 933/373-VII-ОЗ)</w:t>
      </w:r>
    </w:p>
    <w:p w:rsidR="00FE54FE" w:rsidRDefault="00FE54FE">
      <w:pPr>
        <w:pStyle w:val="ConsPlusNormal"/>
        <w:spacing w:before="220"/>
        <w:ind w:firstLine="540"/>
        <w:jc w:val="both"/>
      </w:pPr>
      <w:r>
        <w:t xml:space="preserve">4. Заявление о распоряжении может быть подано в любое время по истечении трех лет со дня рождения (усыновления) третьего, четвертого ребенка или последующих детей, за исключением случаев, предусмотренных в </w:t>
      </w:r>
      <w:hyperlink w:anchor="P156">
        <w:r>
          <w:rPr>
            <w:color w:val="0000FF"/>
          </w:rPr>
          <w:t>частях 5</w:t>
        </w:r>
      </w:hyperlink>
      <w:r>
        <w:t xml:space="preserve">, </w:t>
      </w:r>
      <w:hyperlink w:anchor="P158">
        <w:r>
          <w:rPr>
            <w:color w:val="0000FF"/>
          </w:rPr>
          <w:t>5.1</w:t>
        </w:r>
      </w:hyperlink>
      <w:r>
        <w:t xml:space="preserve">, </w:t>
      </w:r>
      <w:hyperlink w:anchor="P160">
        <w:r>
          <w:rPr>
            <w:color w:val="0000FF"/>
          </w:rPr>
          <w:t>5.2</w:t>
        </w:r>
      </w:hyperlink>
      <w:r>
        <w:t xml:space="preserve"> и </w:t>
      </w:r>
      <w:hyperlink w:anchor="P162">
        <w:r>
          <w:rPr>
            <w:color w:val="0000FF"/>
          </w:rPr>
          <w:t>6</w:t>
        </w:r>
      </w:hyperlink>
      <w:r>
        <w:t xml:space="preserve"> настоящей статьи.</w:t>
      </w:r>
    </w:p>
    <w:p w:rsidR="00FE54FE" w:rsidRDefault="00FE54FE">
      <w:pPr>
        <w:pStyle w:val="ConsPlusNormal"/>
        <w:jc w:val="both"/>
      </w:pPr>
      <w:r>
        <w:t xml:space="preserve">(в ред. Законов Оренбургской области от 02.05.2017 </w:t>
      </w:r>
      <w:hyperlink r:id="rId80">
        <w:r>
          <w:rPr>
            <w:color w:val="0000FF"/>
          </w:rPr>
          <w:t>N 357/88-VI-ОЗ</w:t>
        </w:r>
      </w:hyperlink>
      <w:r>
        <w:t xml:space="preserve">, от 10.11.2023 </w:t>
      </w:r>
      <w:hyperlink r:id="rId81">
        <w:r>
          <w:rPr>
            <w:color w:val="0000FF"/>
          </w:rPr>
          <w:t>N 933/373-VII-ОЗ</w:t>
        </w:r>
      </w:hyperlink>
      <w:r>
        <w:t>)</w:t>
      </w:r>
    </w:p>
    <w:p w:rsidR="00FE54FE" w:rsidRDefault="00FE54FE">
      <w:pPr>
        <w:pStyle w:val="ConsPlusNormal"/>
        <w:spacing w:before="220"/>
        <w:ind w:firstLine="540"/>
        <w:jc w:val="both"/>
      </w:pPr>
      <w:bookmarkStart w:id="10" w:name="P156"/>
      <w:bookmarkEnd w:id="10"/>
      <w:r>
        <w:t>5. Заявление о распоряжении может быть подано в любое время со дня рождения (усыновления) третьего, четвертого ребенка или последующих детей в случае необходимости использования средств (части средств) регионального материнского (семейного) капитала на погашение основного долга и уплаты процентов по кредитам на приобретение (строительство) жилого помещения, включая ипотечные кредиты, предоставленным гражданам по кредитному договору, заключенному с кредитной организацией.</w:t>
      </w:r>
    </w:p>
    <w:p w:rsidR="00FE54FE" w:rsidRDefault="00FE54FE">
      <w:pPr>
        <w:pStyle w:val="ConsPlusNormal"/>
        <w:jc w:val="both"/>
      </w:pPr>
      <w:r>
        <w:t xml:space="preserve">(в ред. Законов Оренбургской области от 28.12.2015 </w:t>
      </w:r>
      <w:hyperlink r:id="rId82">
        <w:r>
          <w:rPr>
            <w:color w:val="0000FF"/>
          </w:rPr>
          <w:t>N 3650/1019-V-ОЗ</w:t>
        </w:r>
      </w:hyperlink>
      <w:r>
        <w:t xml:space="preserve">, от 02.09.2022 </w:t>
      </w:r>
      <w:hyperlink r:id="rId83">
        <w:r>
          <w:rPr>
            <w:color w:val="0000FF"/>
          </w:rPr>
          <w:t>N 459/160-VII-ОЗ</w:t>
        </w:r>
      </w:hyperlink>
      <w:r>
        <w:t>)</w:t>
      </w:r>
    </w:p>
    <w:p w:rsidR="00FE54FE" w:rsidRDefault="00FE54FE">
      <w:pPr>
        <w:pStyle w:val="ConsPlusNormal"/>
        <w:spacing w:before="220"/>
        <w:ind w:firstLine="540"/>
        <w:jc w:val="both"/>
      </w:pPr>
      <w:bookmarkStart w:id="11" w:name="P158"/>
      <w:bookmarkEnd w:id="11"/>
      <w:r>
        <w:t>5.1. Заявление о распоряжении может быть подано в любое время со дня рождения (усыновления) третьего, четвертого ребенка или последующих детей в случае необходимости использования средств (части средств) регионального материнского (семейного) капитала на приобретение товаров и услуг, предназначенных для социальной адаптации и интеграции в общество детей-инвалидов.</w:t>
      </w:r>
    </w:p>
    <w:p w:rsidR="00FE54FE" w:rsidRDefault="00FE54FE">
      <w:pPr>
        <w:pStyle w:val="ConsPlusNormal"/>
        <w:jc w:val="both"/>
      </w:pPr>
      <w:r>
        <w:t xml:space="preserve">(часть 5.1 введена </w:t>
      </w:r>
      <w:hyperlink r:id="rId84">
        <w:r>
          <w:rPr>
            <w:color w:val="0000FF"/>
          </w:rPr>
          <w:t>Законом</w:t>
        </w:r>
      </w:hyperlink>
      <w:r>
        <w:t xml:space="preserve"> Оренбургской области от 02.05.2017 N 357/88-VI-ОЗ; в ред. </w:t>
      </w:r>
      <w:hyperlink r:id="rId85">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bookmarkStart w:id="12" w:name="P160"/>
      <w:bookmarkEnd w:id="12"/>
      <w:r>
        <w:t>5.2. Заявление о распоряжении может быть подано в любое время со дня рождения (усыновления) третьего, четвертого ребенка или последующих детей в случае необходимости использования средств (части средств) регионального материнского (семейного) капитала на улучшение материального положения в виде ежегодной денежной выплаты.</w:t>
      </w:r>
    </w:p>
    <w:p w:rsidR="00FE54FE" w:rsidRDefault="00FE54FE">
      <w:pPr>
        <w:pStyle w:val="ConsPlusNormal"/>
        <w:jc w:val="both"/>
      </w:pPr>
      <w:r>
        <w:t xml:space="preserve">(часть 5.2 введена </w:t>
      </w:r>
      <w:hyperlink r:id="rId86">
        <w:r>
          <w:rPr>
            <w:color w:val="0000FF"/>
          </w:rPr>
          <w:t>Законом</w:t>
        </w:r>
      </w:hyperlink>
      <w:r>
        <w:t xml:space="preserve"> Оренбургской области от 10.11.2023 N 933/373-VII-ОЗ)</w:t>
      </w:r>
    </w:p>
    <w:p w:rsidR="00FE54FE" w:rsidRDefault="00FE54FE">
      <w:pPr>
        <w:pStyle w:val="ConsPlusNormal"/>
        <w:spacing w:before="220"/>
        <w:ind w:firstLine="540"/>
        <w:jc w:val="both"/>
      </w:pPr>
      <w:bookmarkStart w:id="13" w:name="P162"/>
      <w:bookmarkEnd w:id="13"/>
      <w:r>
        <w:t xml:space="preserve">6. Заявление о распоряжении может быть подано в любое время, но не ранее чем по истечении двух лет со дня рождения (усыновления) третьего, четвертого ребенка или последующих детей в случае необходимости использования средств (части средств) регионального материнского (семейного) капитала на получение образования женщинами, перечисленными в </w:t>
      </w:r>
      <w:hyperlink w:anchor="P52">
        <w:r>
          <w:rPr>
            <w:color w:val="0000FF"/>
          </w:rPr>
          <w:t>пунктах 1</w:t>
        </w:r>
      </w:hyperlink>
      <w:r>
        <w:t xml:space="preserve"> и </w:t>
      </w:r>
      <w:hyperlink w:anchor="P53">
        <w:r>
          <w:rPr>
            <w:color w:val="0000FF"/>
          </w:rPr>
          <w:t>2 части 1 статьи 2</w:t>
        </w:r>
      </w:hyperlink>
      <w:r>
        <w:t xml:space="preserve"> настоящего Закона, в любой образовательной организации на территории Российской Федерации, имеющей право на оказание соответствующих образовательных услуг.</w:t>
      </w:r>
    </w:p>
    <w:p w:rsidR="00FE54FE" w:rsidRDefault="00FE54FE">
      <w:pPr>
        <w:pStyle w:val="ConsPlusNormal"/>
        <w:jc w:val="both"/>
      </w:pPr>
      <w:r>
        <w:t xml:space="preserve">(в ред. Законов Оренбургской области от 23.12.2013 </w:t>
      </w:r>
      <w:hyperlink r:id="rId87">
        <w:r>
          <w:rPr>
            <w:color w:val="0000FF"/>
          </w:rPr>
          <w:t>N 2077/588-V-ОЗ</w:t>
        </w:r>
      </w:hyperlink>
      <w:r>
        <w:t xml:space="preserve">, от 02.09.2022 </w:t>
      </w:r>
      <w:hyperlink r:id="rId88">
        <w:r>
          <w:rPr>
            <w:color w:val="0000FF"/>
          </w:rPr>
          <w:t>N 459/160-VII-ОЗ</w:t>
        </w:r>
      </w:hyperlink>
      <w:r>
        <w:t>)</w:t>
      </w:r>
    </w:p>
    <w:p w:rsidR="00FE54FE" w:rsidRDefault="00FE54FE">
      <w:pPr>
        <w:pStyle w:val="ConsPlusNormal"/>
        <w:spacing w:before="220"/>
        <w:ind w:firstLine="540"/>
        <w:jc w:val="both"/>
      </w:pPr>
      <w:r>
        <w:t>7. Распоряжение средствами регионального материнского (семейного) капитала может осуществляться лицами, получившими сертификат, одновременно по нескольким направлениям, установленным настоящим Законом.</w:t>
      </w:r>
    </w:p>
    <w:p w:rsidR="00FE54FE" w:rsidRDefault="00FE54FE">
      <w:pPr>
        <w:pStyle w:val="ConsPlusNormal"/>
        <w:jc w:val="both"/>
      </w:pPr>
      <w:r>
        <w:lastRenderedPageBreak/>
        <w:t xml:space="preserve">(в ред. </w:t>
      </w:r>
      <w:hyperlink r:id="rId89">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8. Правила подачи заявления о распоряжении, а также перечень документов, необходимых для реализации права распоряжения средствами регионального материнского (семейного) капитала, устанавливаются Правительством Оренбургской области.</w:t>
      </w:r>
    </w:p>
    <w:p w:rsidR="00FE54FE" w:rsidRDefault="00FE54FE">
      <w:pPr>
        <w:pStyle w:val="ConsPlusNormal"/>
        <w:jc w:val="both"/>
      </w:pPr>
      <w:r>
        <w:t xml:space="preserve">(в ред. </w:t>
      </w:r>
      <w:hyperlink r:id="rId90">
        <w:r>
          <w:rPr>
            <w:color w:val="0000FF"/>
          </w:rPr>
          <w:t>Закона</w:t>
        </w:r>
      </w:hyperlink>
      <w:r>
        <w:t xml:space="preserve"> Оренбургской области от 02.09.2022 N 459/160-VII-ОЗ)</w:t>
      </w:r>
    </w:p>
    <w:p w:rsidR="00FE54FE" w:rsidRDefault="00FE54FE">
      <w:pPr>
        <w:pStyle w:val="ConsPlusNormal"/>
        <w:jc w:val="both"/>
      </w:pPr>
    </w:p>
    <w:p w:rsidR="00FE54FE" w:rsidRDefault="00FE54FE">
      <w:pPr>
        <w:pStyle w:val="ConsPlusTitle"/>
        <w:ind w:firstLine="540"/>
        <w:jc w:val="both"/>
        <w:outlineLvl w:val="0"/>
      </w:pPr>
      <w:r>
        <w:t>Статья 7. Порядок рассмотрения заявления о распоряжении</w:t>
      </w:r>
    </w:p>
    <w:p w:rsidR="00FE54FE" w:rsidRDefault="00FE54FE">
      <w:pPr>
        <w:pStyle w:val="ConsPlusNormal"/>
        <w:jc w:val="both"/>
      </w:pPr>
    </w:p>
    <w:p w:rsidR="00FE54FE" w:rsidRDefault="00FE54FE">
      <w:pPr>
        <w:pStyle w:val="ConsPlusNormal"/>
        <w:ind w:firstLine="540"/>
        <w:jc w:val="both"/>
      </w:pPr>
      <w:r>
        <w:t>1. Заявление о распоряжении подлежит рассмотрению уполномоченным органом в порядке и сроки, которые устанавливаются Правительством Оренбургской области. По результатам рассмотрения заявления о распоряжении уполномоченным органом выносится решение об удовлетворении или отказе в удовлетворении заявления о распоряжении.</w:t>
      </w:r>
    </w:p>
    <w:p w:rsidR="00FE54FE" w:rsidRDefault="00FE54FE">
      <w:pPr>
        <w:pStyle w:val="ConsPlusNormal"/>
        <w:jc w:val="both"/>
      </w:pPr>
      <w:r>
        <w:t xml:space="preserve">(часть 1 в ред. </w:t>
      </w:r>
      <w:hyperlink r:id="rId91">
        <w:r>
          <w:rPr>
            <w:color w:val="0000FF"/>
          </w:rPr>
          <w:t>Закона</w:t>
        </w:r>
      </w:hyperlink>
      <w:r>
        <w:t xml:space="preserve"> Оренбургской области от 21.03.2025 N 1416/610-VII-ОЗ)</w:t>
      </w:r>
    </w:p>
    <w:p w:rsidR="00FE54FE" w:rsidRDefault="00FE54FE">
      <w:pPr>
        <w:pStyle w:val="ConsPlusNormal"/>
        <w:spacing w:before="220"/>
        <w:ind w:firstLine="540"/>
        <w:jc w:val="both"/>
      </w:pPr>
      <w:r>
        <w:t>2. В удовлетворении заявления о распоряжении может быть отказано в следующих случаях:</w:t>
      </w:r>
    </w:p>
    <w:p w:rsidR="00FE54FE" w:rsidRDefault="00FE54FE">
      <w:pPr>
        <w:pStyle w:val="ConsPlusNormal"/>
        <w:spacing w:before="220"/>
        <w:ind w:firstLine="540"/>
        <w:jc w:val="both"/>
      </w:pPr>
      <w:r>
        <w:t xml:space="preserve">1) прекращение права на дополнительные меры социальной поддержки по основаниям, установленными </w:t>
      </w:r>
      <w:hyperlink w:anchor="P72">
        <w:r>
          <w:rPr>
            <w:color w:val="0000FF"/>
          </w:rPr>
          <w:t>частями 3</w:t>
        </w:r>
      </w:hyperlink>
      <w:r>
        <w:t xml:space="preserve"> - </w:t>
      </w:r>
      <w:hyperlink w:anchor="P76">
        <w:r>
          <w:rPr>
            <w:color w:val="0000FF"/>
          </w:rPr>
          <w:t>4-1</w:t>
        </w:r>
      </w:hyperlink>
      <w:r>
        <w:t xml:space="preserve">, </w:t>
      </w:r>
      <w:hyperlink w:anchor="P79">
        <w:r>
          <w:rPr>
            <w:color w:val="0000FF"/>
          </w:rPr>
          <w:t>6 статьи 2</w:t>
        </w:r>
      </w:hyperlink>
      <w:r>
        <w:t xml:space="preserve"> настоящего Закона;</w:t>
      </w:r>
    </w:p>
    <w:p w:rsidR="00FE54FE" w:rsidRDefault="00FE54FE">
      <w:pPr>
        <w:pStyle w:val="ConsPlusNormal"/>
        <w:jc w:val="both"/>
      </w:pPr>
      <w:r>
        <w:t xml:space="preserve">(в ред. </w:t>
      </w:r>
      <w:hyperlink r:id="rId92">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2) нарушение установленного порядка подачи заявления о распоряжении;</w:t>
      </w:r>
    </w:p>
    <w:p w:rsidR="00FE54FE" w:rsidRDefault="00FE54FE">
      <w:pPr>
        <w:pStyle w:val="ConsPlusNormal"/>
        <w:spacing w:before="220"/>
        <w:ind w:firstLine="540"/>
        <w:jc w:val="both"/>
      </w:pPr>
      <w:r>
        <w:t>3) указание в заявлении о распоряжении направления использования средств (части средств) регионального материнского (семейного) капитала, не предусмотренного настоящим Законом;</w:t>
      </w:r>
    </w:p>
    <w:p w:rsidR="00FE54FE" w:rsidRDefault="00FE54FE">
      <w:pPr>
        <w:pStyle w:val="ConsPlusNormal"/>
        <w:jc w:val="both"/>
      </w:pPr>
      <w:r>
        <w:t xml:space="preserve">(в ред. </w:t>
      </w:r>
      <w:hyperlink r:id="rId93">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4) указание в заявлении о распоряжении суммой (ее частями в совокупности), превышающей полный объем средств регионального материнского (семейного) капитала, распорядиться которым вправе лицо, подавшее заявление о распоряжении;</w:t>
      </w:r>
    </w:p>
    <w:p w:rsidR="00FE54FE" w:rsidRDefault="00FE54FE">
      <w:pPr>
        <w:pStyle w:val="ConsPlusNormal"/>
        <w:jc w:val="both"/>
      </w:pPr>
      <w:r>
        <w:t xml:space="preserve">(в ред. </w:t>
      </w:r>
      <w:hyperlink r:id="rId94">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 xml:space="preserve">5) ограничение лица, указанного в </w:t>
      </w:r>
      <w:hyperlink w:anchor="P50">
        <w:r>
          <w:rPr>
            <w:color w:val="0000FF"/>
          </w:rPr>
          <w:t>частях 1</w:t>
        </w:r>
      </w:hyperlink>
      <w:r>
        <w:t xml:space="preserve"> и </w:t>
      </w:r>
      <w:hyperlink w:anchor="P72">
        <w:r>
          <w:rPr>
            <w:color w:val="0000FF"/>
          </w:rPr>
          <w:t>3 статьи 2</w:t>
        </w:r>
      </w:hyperlink>
      <w:r>
        <w:t xml:space="preserve"> настоящего Закона, в родительских правах в отношении ребенка, в связи с рождением которого возникло право на дополнительные меры социальной поддержки, на дату вынесения решения по заявлению о распоряжении, поданному указанным лицом (до момента отмены ограничения в родительских правах в установленном порядке);</w:t>
      </w:r>
    </w:p>
    <w:p w:rsidR="00FE54FE" w:rsidRDefault="00FE54FE">
      <w:pPr>
        <w:pStyle w:val="ConsPlusNormal"/>
        <w:spacing w:before="220"/>
        <w:ind w:firstLine="540"/>
        <w:jc w:val="both"/>
      </w:pPr>
      <w:r>
        <w:t xml:space="preserve">6) отобрание ребенка, в связи с рождением которого возникло право на дополнительные меры социальной поддержки, у лица, указанного в </w:t>
      </w:r>
      <w:hyperlink w:anchor="P50">
        <w:r>
          <w:rPr>
            <w:color w:val="0000FF"/>
          </w:rPr>
          <w:t>частях 1</w:t>
        </w:r>
      </w:hyperlink>
      <w:r>
        <w:t xml:space="preserve"> и </w:t>
      </w:r>
      <w:hyperlink w:anchor="P72">
        <w:r>
          <w:rPr>
            <w:color w:val="0000FF"/>
          </w:rPr>
          <w:t>3 статьи 2</w:t>
        </w:r>
      </w:hyperlink>
      <w:r>
        <w:t xml:space="preserve"> настоящего Закона, в порядке, предусмотренном Семейным </w:t>
      </w:r>
      <w:hyperlink r:id="rId95">
        <w:r>
          <w:rPr>
            <w:color w:val="0000FF"/>
          </w:rPr>
          <w:t>кодексом</w:t>
        </w:r>
      </w:hyperlink>
      <w:r>
        <w:t xml:space="preserve"> Российской Федерации (на период отобрания ребенка);</w:t>
      </w:r>
    </w:p>
    <w:p w:rsidR="00FE54FE" w:rsidRDefault="00FE54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E54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4FE" w:rsidRDefault="00FE54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4FE" w:rsidRDefault="00FE54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4FE" w:rsidRDefault="00FE54FE">
            <w:pPr>
              <w:pStyle w:val="ConsPlusNormal"/>
              <w:jc w:val="both"/>
            </w:pPr>
            <w:r>
              <w:rPr>
                <w:color w:val="392C69"/>
              </w:rPr>
              <w:t xml:space="preserve">Действие пункта 7, введенного </w:t>
            </w:r>
            <w:hyperlink r:id="rId96">
              <w:r>
                <w:rPr>
                  <w:color w:val="0000FF"/>
                </w:rPr>
                <w:t>Законом</w:t>
              </w:r>
            </w:hyperlink>
            <w:r>
              <w:rPr>
                <w:color w:val="392C69"/>
              </w:rPr>
              <w:t xml:space="preserve"> Оренбургской области от 06.05.2014 N 2271/657-V-ОЗ, </w:t>
            </w:r>
            <w:hyperlink r:id="rId97">
              <w:r>
                <w:rPr>
                  <w:color w:val="0000FF"/>
                </w:rPr>
                <w:t>распространяется</w:t>
              </w:r>
            </w:hyperlink>
            <w:r>
              <w:rPr>
                <w:color w:val="392C69"/>
              </w:rPr>
              <w:t xml:space="preserve"> на лиц, имеющих право на дополнительные меры социальной поддержки и заключивших договор займа на приобретение (строительство) жилого помещения после вступления в силу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FE54FE" w:rsidRDefault="00FE54FE">
            <w:pPr>
              <w:pStyle w:val="ConsPlusNormal"/>
            </w:pPr>
          </w:p>
        </w:tc>
      </w:tr>
    </w:tbl>
    <w:p w:rsidR="00FE54FE" w:rsidRDefault="00FE54FE">
      <w:pPr>
        <w:pStyle w:val="ConsPlusNormal"/>
        <w:spacing w:before="280"/>
        <w:ind w:firstLine="540"/>
        <w:jc w:val="both"/>
      </w:pPr>
      <w:r>
        <w:t xml:space="preserve">7) несоответствие организации, с которой заключен кредитный договор на приобретение (строительство) жилого помещения, требованиям, установленным </w:t>
      </w:r>
      <w:hyperlink w:anchor="P224">
        <w:r>
          <w:rPr>
            <w:color w:val="0000FF"/>
          </w:rPr>
          <w:t>частью 10 статьи 8</w:t>
        </w:r>
      </w:hyperlink>
      <w:r>
        <w:t xml:space="preserve"> настоящего Закона, а также несоблюдение условия, установленного </w:t>
      </w:r>
      <w:hyperlink w:anchor="P226">
        <w:r>
          <w:rPr>
            <w:color w:val="0000FF"/>
          </w:rPr>
          <w:t>частью 11 статьи 8</w:t>
        </w:r>
      </w:hyperlink>
      <w:r>
        <w:t xml:space="preserve"> настоящего Закона;</w:t>
      </w:r>
    </w:p>
    <w:p w:rsidR="00FE54FE" w:rsidRDefault="00FE54FE">
      <w:pPr>
        <w:pStyle w:val="ConsPlusNormal"/>
        <w:jc w:val="both"/>
      </w:pPr>
      <w:r>
        <w:t xml:space="preserve">(п. 7 введен </w:t>
      </w:r>
      <w:hyperlink r:id="rId98">
        <w:r>
          <w:rPr>
            <w:color w:val="0000FF"/>
          </w:rPr>
          <w:t>Законом</w:t>
        </w:r>
      </w:hyperlink>
      <w:r>
        <w:t xml:space="preserve"> Оренбургской области от 06.05.2014 N 2271/657-V-ОЗ; в ред. </w:t>
      </w:r>
      <w:hyperlink r:id="rId99">
        <w:r>
          <w:rPr>
            <w:color w:val="0000FF"/>
          </w:rPr>
          <w:t>Закона</w:t>
        </w:r>
      </w:hyperlink>
      <w:r>
        <w:t xml:space="preserve"> Оренбургской области от 28.12.2015 N 3650/1019-V-ОЗ)</w:t>
      </w:r>
    </w:p>
    <w:p w:rsidR="00FE54FE" w:rsidRDefault="00FE54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E54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4FE" w:rsidRDefault="00FE54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4FE" w:rsidRDefault="00FE54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4FE" w:rsidRDefault="00FE54FE">
            <w:pPr>
              <w:pStyle w:val="ConsPlusNormal"/>
              <w:jc w:val="both"/>
            </w:pPr>
            <w:r>
              <w:rPr>
                <w:color w:val="392C69"/>
              </w:rPr>
              <w:t xml:space="preserve">Действие положений пункта 8 части 2 статьи 7, введенного </w:t>
            </w:r>
            <w:hyperlink r:id="rId100">
              <w:r>
                <w:rPr>
                  <w:color w:val="0000FF"/>
                </w:rPr>
                <w:t>Законом</w:t>
              </w:r>
            </w:hyperlink>
            <w:r>
              <w:rPr>
                <w:color w:val="392C69"/>
              </w:rPr>
              <w:t xml:space="preserve"> Оренбургской области от 28.06.2019 N 1670/436-VI-ОЗ, </w:t>
            </w:r>
            <w:hyperlink r:id="rId101">
              <w:r>
                <w:rPr>
                  <w:color w:val="0000FF"/>
                </w:rPr>
                <w:t>не распространяется</w:t>
              </w:r>
            </w:hyperlink>
            <w:r>
              <w:rPr>
                <w:color w:val="392C69"/>
              </w:rPr>
              <w:t xml:space="preserve"> на лиц, имеющих право на дополнительные меры социальной поддержки, подавших в уполномоченный орган заявление о распоряжении средствами (частью средств) регионального материнского капитала с указанием направления их использования на приобретение (строительство) жилого помещения или на строительство (реконструкцию) объекта индивидуального жилищного строительства до дня вступления в силу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FE54FE" w:rsidRDefault="00FE54FE">
            <w:pPr>
              <w:pStyle w:val="ConsPlusNormal"/>
            </w:pPr>
          </w:p>
        </w:tc>
      </w:tr>
    </w:tbl>
    <w:p w:rsidR="00FE54FE" w:rsidRDefault="00FE54FE">
      <w:pPr>
        <w:pStyle w:val="ConsPlusNormal"/>
        <w:spacing w:before="280"/>
        <w:ind w:firstLine="540"/>
        <w:jc w:val="both"/>
      </w:pPr>
      <w:r>
        <w:t>8) наличие информации о признании приобретаемого жилого помещения непригодным для проживания и (или) о признании многоквартирного дома, в котором находится приобретаемое жилое помещение, аварийным и подлежащим сносу или реконструкции;</w:t>
      </w:r>
    </w:p>
    <w:p w:rsidR="00FE54FE" w:rsidRDefault="00FE54FE">
      <w:pPr>
        <w:pStyle w:val="ConsPlusNormal"/>
        <w:jc w:val="both"/>
      </w:pPr>
      <w:r>
        <w:t xml:space="preserve">(п. 8 введен </w:t>
      </w:r>
      <w:hyperlink r:id="rId102">
        <w:r>
          <w:rPr>
            <w:color w:val="0000FF"/>
          </w:rPr>
          <w:t>Законом</w:t>
        </w:r>
      </w:hyperlink>
      <w:r>
        <w:t xml:space="preserve"> Оренбургской области от 28.06.2019 N 1670/436-VI-ОЗ)</w:t>
      </w:r>
    </w:p>
    <w:p w:rsidR="00FE54FE" w:rsidRDefault="00FE54FE">
      <w:pPr>
        <w:pStyle w:val="ConsPlusNormal"/>
        <w:spacing w:before="220"/>
        <w:ind w:firstLine="540"/>
        <w:jc w:val="both"/>
      </w:pPr>
      <w:r>
        <w:t>9) несоответствие условиям направления средств регионального материнского (семейного) капитала, предусмотренных настоящим Законом.</w:t>
      </w:r>
    </w:p>
    <w:p w:rsidR="00FE54FE" w:rsidRDefault="00FE54FE">
      <w:pPr>
        <w:pStyle w:val="ConsPlusNormal"/>
        <w:jc w:val="both"/>
      </w:pPr>
      <w:r>
        <w:t xml:space="preserve">(п. 9 введен </w:t>
      </w:r>
      <w:hyperlink r:id="rId103">
        <w:r>
          <w:rPr>
            <w:color w:val="0000FF"/>
          </w:rPr>
          <w:t>Законом</w:t>
        </w:r>
      </w:hyperlink>
      <w:r>
        <w:t xml:space="preserve"> Оренбургской области от 10.11.2023 N 933/373-VII-ОЗ)</w:t>
      </w:r>
    </w:p>
    <w:p w:rsidR="00FE54FE" w:rsidRDefault="00FE54FE">
      <w:pPr>
        <w:pStyle w:val="ConsPlusNormal"/>
        <w:spacing w:before="220"/>
        <w:ind w:firstLine="540"/>
        <w:jc w:val="both"/>
      </w:pPr>
      <w:r>
        <w:t>3. Уполномоченный орган не позднее чем через пять дней с даты вынесения соответствующего решения направляет лицу, подавшему заявление о распоряжении, уведомление об удовлетворении или отказе в удовлетворении его заявления.</w:t>
      </w:r>
    </w:p>
    <w:p w:rsidR="00FE54FE" w:rsidRDefault="00FE54FE">
      <w:pPr>
        <w:pStyle w:val="ConsPlusNormal"/>
        <w:spacing w:before="220"/>
        <w:ind w:firstLine="540"/>
        <w:jc w:val="both"/>
      </w:pPr>
      <w:r>
        <w:t>4. В случае отказа в удовлетворении заявления о распоряжении в соответствующем уведомлении излагаются основания, в соответствии с которыми уполномоченным органом было принято такое решение.</w:t>
      </w:r>
    </w:p>
    <w:p w:rsidR="00FE54FE" w:rsidRDefault="00FE54FE">
      <w:pPr>
        <w:pStyle w:val="ConsPlusNormal"/>
        <w:spacing w:before="220"/>
        <w:ind w:firstLine="540"/>
        <w:jc w:val="both"/>
      </w:pPr>
      <w:r>
        <w:t>5. В случае удовлетворения заявления о распоряжении уполномоченный орган обеспечивает перевод средств регионального материнского (семейного) капитала в соответствии с заявлением о распоряжении в порядке и сроки, которые устанавливаются Правительством Оренбургской области.</w:t>
      </w:r>
    </w:p>
    <w:p w:rsidR="00FE54FE" w:rsidRDefault="00FE54FE">
      <w:pPr>
        <w:pStyle w:val="ConsPlusNormal"/>
        <w:jc w:val="both"/>
      </w:pPr>
      <w:r>
        <w:t xml:space="preserve">(в ред. </w:t>
      </w:r>
      <w:hyperlink r:id="rId104">
        <w:r>
          <w:rPr>
            <w:color w:val="0000FF"/>
          </w:rPr>
          <w:t>Закона</w:t>
        </w:r>
      </w:hyperlink>
      <w:r>
        <w:t xml:space="preserve"> Оренбургской области от 02.09.2022 N 459/160-VII-ОЗ)</w:t>
      </w:r>
    </w:p>
    <w:p w:rsidR="00FE54FE" w:rsidRDefault="00FE54FE">
      <w:pPr>
        <w:pStyle w:val="ConsPlusNormal"/>
        <w:jc w:val="both"/>
      </w:pPr>
    </w:p>
    <w:p w:rsidR="00FE54FE" w:rsidRDefault="00FE54FE">
      <w:pPr>
        <w:pStyle w:val="ConsPlusTitle"/>
        <w:ind w:firstLine="540"/>
        <w:jc w:val="both"/>
        <w:outlineLvl w:val="0"/>
      </w:pPr>
      <w:r>
        <w:t>Статья 8. Направление средств регионального материнского (семейного) капитала на улучшение жилищных условий</w:t>
      </w:r>
    </w:p>
    <w:p w:rsidR="00FE54FE" w:rsidRDefault="00FE54FE">
      <w:pPr>
        <w:pStyle w:val="ConsPlusNormal"/>
        <w:jc w:val="both"/>
      </w:pPr>
      <w:r>
        <w:t xml:space="preserve">(в ред. </w:t>
      </w:r>
      <w:hyperlink r:id="rId105">
        <w:r>
          <w:rPr>
            <w:color w:val="0000FF"/>
          </w:rPr>
          <w:t>Закона</w:t>
        </w:r>
      </w:hyperlink>
      <w:r>
        <w:t xml:space="preserve"> Оренбургской области от 02.09.2022 N 459/160-VII-ОЗ)</w:t>
      </w:r>
    </w:p>
    <w:p w:rsidR="00FE54FE" w:rsidRDefault="00FE54FE">
      <w:pPr>
        <w:pStyle w:val="ConsPlusNormal"/>
        <w:jc w:val="both"/>
      </w:pPr>
    </w:p>
    <w:p w:rsidR="00FE54FE" w:rsidRDefault="00FE54FE">
      <w:pPr>
        <w:pStyle w:val="ConsPlusNormal"/>
        <w:ind w:firstLine="540"/>
        <w:jc w:val="both"/>
      </w:pPr>
      <w:r>
        <w:t>1. Средства (часть средств) регионального материнского (семейного) капитала в соответствии с заявлением о распоряжении могут направляться:</w:t>
      </w:r>
    </w:p>
    <w:p w:rsidR="00FE54FE" w:rsidRDefault="00FE54FE">
      <w:pPr>
        <w:pStyle w:val="ConsPlusNormal"/>
        <w:jc w:val="both"/>
      </w:pPr>
      <w:r>
        <w:t xml:space="preserve">(в ред. </w:t>
      </w:r>
      <w:hyperlink r:id="rId106">
        <w:r>
          <w:rPr>
            <w:color w:val="0000FF"/>
          </w:rPr>
          <w:t>Закона</w:t>
        </w:r>
      </w:hyperlink>
      <w:r>
        <w:t xml:space="preserve"> Оренбургской области от 24.04.2024 N 1128/464-VII-ОЗ)</w:t>
      </w:r>
    </w:p>
    <w:p w:rsidR="00FE54FE" w:rsidRDefault="00FE54FE">
      <w:pPr>
        <w:pStyle w:val="ConsPlusNormal"/>
        <w:spacing w:before="220"/>
        <w:ind w:firstLine="540"/>
        <w:jc w:val="both"/>
      </w:pPr>
      <w:r>
        <w:t>1) на приобретение (строительство) жилого помещения, осуществляемое гражданами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 путем безналичного перечисления указанных средств организации, осуществляющей отчуждение (строительство) приобретаемого (строящегося) жилого помещения, либо физическому лицу, осуществляющему отчуждение приобретаемого жилого помещения, либо кредитной организации, предоставившей по кредитному договору денежные средства на указанные цели. Средства (часть средств) регионального материнского (семейного) капитала могут быть направлены на счет эскроу, бенефициаром по которому является лицо, осуществляющее отчуждение (строительство) приобретаемого (строящегося) жилого помещения;</w:t>
      </w:r>
    </w:p>
    <w:p w:rsidR="00FE54FE" w:rsidRDefault="00FE54FE">
      <w:pPr>
        <w:pStyle w:val="ConsPlusNormal"/>
        <w:jc w:val="both"/>
      </w:pPr>
      <w:r>
        <w:t xml:space="preserve">(в ред. Законов Оренбургской области от 28.12.2015 </w:t>
      </w:r>
      <w:hyperlink r:id="rId107">
        <w:r>
          <w:rPr>
            <w:color w:val="0000FF"/>
          </w:rPr>
          <w:t>N 3650/1019-V-ОЗ</w:t>
        </w:r>
      </w:hyperlink>
      <w:r>
        <w:t xml:space="preserve">, от 25.10.2019 </w:t>
      </w:r>
      <w:hyperlink r:id="rId108">
        <w:r>
          <w:rPr>
            <w:color w:val="0000FF"/>
          </w:rPr>
          <w:t>N 1858/493-VI-ОЗ</w:t>
        </w:r>
      </w:hyperlink>
      <w:r>
        <w:t xml:space="preserve">, от 02.09.2022 </w:t>
      </w:r>
      <w:hyperlink r:id="rId109">
        <w:r>
          <w:rPr>
            <w:color w:val="0000FF"/>
          </w:rPr>
          <w:t>N 459/160-VII-ОЗ</w:t>
        </w:r>
      </w:hyperlink>
      <w:r>
        <w:t>)</w:t>
      </w:r>
    </w:p>
    <w:p w:rsidR="00FE54FE" w:rsidRDefault="00FE54FE">
      <w:pPr>
        <w:pStyle w:val="ConsPlusNormal"/>
        <w:spacing w:before="220"/>
        <w:ind w:firstLine="540"/>
        <w:jc w:val="both"/>
      </w:pPr>
      <w:bookmarkStart w:id="14" w:name="P203"/>
      <w:bookmarkEnd w:id="14"/>
      <w:r>
        <w:t xml:space="preserve">2) на строительство, реконструкцию объекта индивидуального жилищного строительства, реконструкцию дома блокированной застройки, осуществляемые гражданами без привлечения </w:t>
      </w:r>
      <w:r>
        <w:lastRenderedPageBreak/>
        <w:t>организации, осуществляющей строительство или реконструкцию указанных объектов, в том числе по договору строительного подряда, путем перечисления указанных средств на банковский счет лица, получившего сертификат;</w:t>
      </w:r>
    </w:p>
    <w:p w:rsidR="00FE54FE" w:rsidRDefault="00FE54FE">
      <w:pPr>
        <w:pStyle w:val="ConsPlusNormal"/>
        <w:jc w:val="both"/>
      </w:pPr>
      <w:r>
        <w:t xml:space="preserve">(п. 2 в ред. </w:t>
      </w:r>
      <w:hyperlink r:id="rId110">
        <w:r>
          <w:rPr>
            <w:color w:val="0000FF"/>
          </w:rPr>
          <w:t>Закона</w:t>
        </w:r>
      </w:hyperlink>
      <w:r>
        <w:t xml:space="preserve"> Оренбургской области от 24.04.2024 N 1128/464-VII-ОЗ)</w:t>
      </w:r>
    </w:p>
    <w:p w:rsidR="00FE54FE" w:rsidRDefault="00FE54FE">
      <w:pPr>
        <w:pStyle w:val="ConsPlusNormal"/>
        <w:spacing w:before="220"/>
        <w:ind w:firstLine="540"/>
        <w:jc w:val="both"/>
      </w:pPr>
      <w:r>
        <w:t>3) на строительство объекта индивидуального жилищного строительства, осуществляемое гражданами с привлечением организации, осуществляющей строительство объектов индивидуального жилищного строительства по договорам строительного подряда с использованием счетов эскроу, путем безналичного перечисления указанных средств кредитным организациям, предоставившим гражданам по кредитным договорам денежные средства на эти цели. Средства (часть средств) регионального материнского (семейного) капитала могут быть направлены на счет эскроу, бенефициаром по которому является юридическое лицо или индивидуальный предприниматель, осуществляющие строительство объекта индивидуального жилищного строительства.</w:t>
      </w:r>
    </w:p>
    <w:p w:rsidR="00FE54FE" w:rsidRDefault="00FE54FE">
      <w:pPr>
        <w:pStyle w:val="ConsPlusNormal"/>
        <w:jc w:val="both"/>
      </w:pPr>
      <w:r>
        <w:t xml:space="preserve">(п. 3 введен </w:t>
      </w:r>
      <w:hyperlink r:id="rId111">
        <w:r>
          <w:rPr>
            <w:color w:val="0000FF"/>
          </w:rPr>
          <w:t>Законом</w:t>
        </w:r>
      </w:hyperlink>
      <w:r>
        <w:t xml:space="preserve"> Оренбургской области от 21.03.2025 N 1416/610-VII-ОЗ)</w:t>
      </w:r>
    </w:p>
    <w:p w:rsidR="00FE54FE" w:rsidRDefault="00FE54FE">
      <w:pPr>
        <w:pStyle w:val="ConsPlusNormal"/>
        <w:spacing w:before="220"/>
        <w:ind w:firstLine="540"/>
        <w:jc w:val="both"/>
      </w:pPr>
      <w:bookmarkStart w:id="15" w:name="P207"/>
      <w:bookmarkEnd w:id="15"/>
      <w:r>
        <w:t xml:space="preserve">2. Часть средств регионального материнского (семейного) капитала в сумме, не превышающей 50 процентов размера средств регионального материнского (семейного) капитала, полагающихся лицу, получившему сертификат, на дату подачи им заявления о распоряжении, выдается в соответствии с </w:t>
      </w:r>
      <w:hyperlink w:anchor="P203">
        <w:r>
          <w:rPr>
            <w:color w:val="0000FF"/>
          </w:rPr>
          <w:t>пунктом 2 части 1</w:t>
        </w:r>
      </w:hyperlink>
      <w:r>
        <w:t xml:space="preserve"> настоящей статьи указанному лицу на строительство (реконструкцию) объекта индивидуального жилищного строительства, реконструкцию дома блокированной застройки при представлении документов, засвидетельствованных в установленном законодательством порядке, в соответствии с правилами, установленными Правительством области.</w:t>
      </w:r>
    </w:p>
    <w:p w:rsidR="00FE54FE" w:rsidRDefault="00FE54FE">
      <w:pPr>
        <w:pStyle w:val="ConsPlusNormal"/>
        <w:jc w:val="both"/>
      </w:pPr>
      <w:r>
        <w:t xml:space="preserve">(в ред. Законов Оренбургской области от 02.09.2022 </w:t>
      </w:r>
      <w:hyperlink r:id="rId112">
        <w:r>
          <w:rPr>
            <w:color w:val="0000FF"/>
          </w:rPr>
          <w:t>N 459/160-VII-ОЗ</w:t>
        </w:r>
      </w:hyperlink>
      <w:r>
        <w:t xml:space="preserve">, от 24.04.2024 </w:t>
      </w:r>
      <w:hyperlink r:id="rId113">
        <w:r>
          <w:rPr>
            <w:color w:val="0000FF"/>
          </w:rPr>
          <w:t>N 1128/464-VII-ОЗ</w:t>
        </w:r>
      </w:hyperlink>
      <w:r>
        <w:t>)</w:t>
      </w:r>
    </w:p>
    <w:p w:rsidR="00FE54FE" w:rsidRDefault="00FE54FE">
      <w:pPr>
        <w:pStyle w:val="ConsPlusNormal"/>
        <w:spacing w:before="220"/>
        <w:ind w:firstLine="540"/>
        <w:jc w:val="both"/>
      </w:pPr>
      <w:bookmarkStart w:id="16" w:name="P209"/>
      <w:bookmarkEnd w:id="16"/>
      <w:r>
        <w:t xml:space="preserve">3. Часть средств регионального материнского (семейного) капитала, оставшаяся в результате распоряжения ими в соответствии с </w:t>
      </w:r>
      <w:hyperlink w:anchor="P207">
        <w:r>
          <w:rPr>
            <w:color w:val="0000FF"/>
          </w:rPr>
          <w:t>частью 2</w:t>
        </w:r>
      </w:hyperlink>
      <w:r>
        <w:t xml:space="preserve"> настоящей статьи, может использоваться на те же цели не ранее чем по истечении шести месяцев со дня предыдущего направления части средств регионального материнского (семейного) капитала при представлении лицом, получившим сертификат, документа органа, уполномоченного на выдачу разрешения на строительство,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либо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Выдача указанного документа осуществляется в порядке, определяемом Правительством Оренбургской области.</w:t>
      </w:r>
    </w:p>
    <w:p w:rsidR="00FE54FE" w:rsidRDefault="00FE54FE">
      <w:pPr>
        <w:pStyle w:val="ConsPlusNormal"/>
        <w:jc w:val="both"/>
      </w:pPr>
      <w:r>
        <w:t xml:space="preserve">(в ред. Законов Оренбургской области от 02.09.2022 </w:t>
      </w:r>
      <w:hyperlink r:id="rId114">
        <w:r>
          <w:rPr>
            <w:color w:val="0000FF"/>
          </w:rPr>
          <w:t>N 459/160-VII-ОЗ</w:t>
        </w:r>
      </w:hyperlink>
      <w:r>
        <w:t xml:space="preserve">, от 24.04.2024 </w:t>
      </w:r>
      <w:hyperlink r:id="rId115">
        <w:r>
          <w:rPr>
            <w:color w:val="0000FF"/>
          </w:rPr>
          <w:t>N 1128/464-VII-ОЗ</w:t>
        </w:r>
      </w:hyperlink>
      <w:r>
        <w:t>)</w:t>
      </w:r>
    </w:p>
    <w:p w:rsidR="00FE54FE" w:rsidRDefault="00FE54FE">
      <w:pPr>
        <w:pStyle w:val="ConsPlusNormal"/>
        <w:spacing w:before="220"/>
        <w:ind w:firstLine="540"/>
        <w:jc w:val="both"/>
      </w:pPr>
      <w:r>
        <w:t xml:space="preserve">4. Средства регионального материнского (семейного) капитала на основании заявления о распоряжении лица, получившего сертификат, выдаются в соответствии с </w:t>
      </w:r>
      <w:hyperlink w:anchor="P203">
        <w:r>
          <w:rPr>
            <w:color w:val="0000FF"/>
          </w:rPr>
          <w:t>пунктом 2 части 1</w:t>
        </w:r>
      </w:hyperlink>
      <w:r>
        <w:t xml:space="preserve"> настоящей статьи указанному лицу на компенсацию затрат за построенный (реконструированный) с учетом требований </w:t>
      </w:r>
      <w:hyperlink w:anchor="P209">
        <w:r>
          <w:rPr>
            <w:color w:val="0000FF"/>
          </w:rPr>
          <w:t>части 3</w:t>
        </w:r>
      </w:hyperlink>
      <w:r>
        <w:t xml:space="preserve"> настоящей статьи им или его супругом (супругой) объект индивидуального жилищного строительства, реконструированный дом блокированной застройки при представлении документов, засвидетельствованных в установленном законодательством порядке.</w:t>
      </w:r>
    </w:p>
    <w:p w:rsidR="00FE54FE" w:rsidRDefault="00FE54FE">
      <w:pPr>
        <w:pStyle w:val="ConsPlusNormal"/>
        <w:jc w:val="both"/>
      </w:pPr>
      <w:r>
        <w:t xml:space="preserve">(в ред. Законов Оренбургской области от 02.09.2022 </w:t>
      </w:r>
      <w:hyperlink r:id="rId116">
        <w:r>
          <w:rPr>
            <w:color w:val="0000FF"/>
          </w:rPr>
          <w:t>N 459/160-VII-ОЗ</w:t>
        </w:r>
      </w:hyperlink>
      <w:r>
        <w:t xml:space="preserve">, от 24.04.2024 </w:t>
      </w:r>
      <w:hyperlink r:id="rId117">
        <w:r>
          <w:rPr>
            <w:color w:val="0000FF"/>
          </w:rPr>
          <w:t>N 1128/464-VII-ОЗ</w:t>
        </w:r>
      </w:hyperlink>
      <w:r>
        <w:t>)</w:t>
      </w:r>
    </w:p>
    <w:p w:rsidR="00FE54FE" w:rsidRDefault="00FE54FE">
      <w:pPr>
        <w:pStyle w:val="ConsPlusNormal"/>
        <w:spacing w:before="220"/>
        <w:ind w:firstLine="540"/>
        <w:jc w:val="both"/>
      </w:pPr>
      <w:r>
        <w:t xml:space="preserve">5. Приобретаемое, построенное (строящееся), реконструированное с использованием средств (части средств) регионального материнского (семейного) капитала жилое помещение </w:t>
      </w:r>
      <w:r>
        <w:lastRenderedPageBreak/>
        <w:t>должно находиться на территории Оренбургской области.</w:t>
      </w:r>
    </w:p>
    <w:p w:rsidR="00FE54FE" w:rsidRDefault="00FE54FE">
      <w:pPr>
        <w:pStyle w:val="ConsPlusNormal"/>
        <w:jc w:val="both"/>
      </w:pPr>
      <w:r>
        <w:t xml:space="preserve">(в ред. </w:t>
      </w:r>
      <w:hyperlink r:id="rId118">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6. Жилое помещение, приобретенное (построенное, реконструированное) с использованием средств (части средств) регионального материнского (семейного) капитала, оформляется в общую собственность родителей, детей (в том числе первого, второго, третьего ребенка и последующих детей) с определением размера долей по соглашению.</w:t>
      </w:r>
    </w:p>
    <w:p w:rsidR="00FE54FE" w:rsidRDefault="00FE54FE">
      <w:pPr>
        <w:pStyle w:val="ConsPlusNormal"/>
        <w:jc w:val="both"/>
      </w:pPr>
      <w:r>
        <w:t xml:space="preserve">(в ред. Законов Оренбургской области от 06.05.2014 </w:t>
      </w:r>
      <w:hyperlink r:id="rId119">
        <w:r>
          <w:rPr>
            <w:color w:val="0000FF"/>
          </w:rPr>
          <w:t>N 2271/657-V-ОЗ</w:t>
        </w:r>
      </w:hyperlink>
      <w:r>
        <w:t xml:space="preserve">, от 02.09.2022 </w:t>
      </w:r>
      <w:hyperlink r:id="rId120">
        <w:r>
          <w:rPr>
            <w:color w:val="0000FF"/>
          </w:rPr>
          <w:t>N 459/160-VII-ОЗ</w:t>
        </w:r>
      </w:hyperlink>
      <w:r>
        <w:t>)</w:t>
      </w:r>
    </w:p>
    <w:p w:rsidR="00FE54FE" w:rsidRDefault="00FE54FE">
      <w:pPr>
        <w:pStyle w:val="ConsPlusNormal"/>
        <w:spacing w:before="220"/>
        <w:ind w:firstLine="540"/>
        <w:jc w:val="both"/>
      </w:pPr>
      <w:r>
        <w:t>7. Правила направления средств (части средств) регионального материнского (семейного) капитала на улучшение жилищных условий устанавливаются Правительством Оренбургской области.</w:t>
      </w:r>
    </w:p>
    <w:p w:rsidR="00FE54FE" w:rsidRDefault="00FE54FE">
      <w:pPr>
        <w:pStyle w:val="ConsPlusNormal"/>
        <w:jc w:val="both"/>
      </w:pPr>
      <w:r>
        <w:t xml:space="preserve">(в ред. </w:t>
      </w:r>
      <w:hyperlink r:id="rId121">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8. Средства (часть средств) регионального материнского (семейного) капитала могут быть использованы на исполнение связанных с улучшением жилищных условий обязательств, возникших до даты приобретения права на дополнительные меры социальной поддержки.</w:t>
      </w:r>
    </w:p>
    <w:p w:rsidR="00FE54FE" w:rsidRDefault="00FE54FE">
      <w:pPr>
        <w:pStyle w:val="ConsPlusNormal"/>
        <w:jc w:val="both"/>
      </w:pPr>
      <w:r>
        <w:t xml:space="preserve">(в ред. </w:t>
      </w:r>
      <w:hyperlink r:id="rId122">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9. Средства (часть средств) регионального материнского (семейного) капитала могут направляться на погашение основного долга и уплату процентов по кредитам на приобретение (строительство) жилого помещения, включая ипотечные кредиты, предоставленным гражданам по кредитному договору, заключенному с кредитной организацией, независимо от срока, истекшего со дня рождения (усыновления) третьего, четвертого ребенка или последующих детей.</w:t>
      </w:r>
    </w:p>
    <w:p w:rsidR="00FE54FE" w:rsidRDefault="00FE54FE">
      <w:pPr>
        <w:pStyle w:val="ConsPlusNormal"/>
        <w:jc w:val="both"/>
      </w:pPr>
      <w:r>
        <w:t xml:space="preserve">(в ред. Законов Оренбургской области от 28.12.2015 </w:t>
      </w:r>
      <w:hyperlink r:id="rId123">
        <w:r>
          <w:rPr>
            <w:color w:val="0000FF"/>
          </w:rPr>
          <w:t>N 3650/1019-V-ОЗ</w:t>
        </w:r>
      </w:hyperlink>
      <w:r>
        <w:t xml:space="preserve">, от 02.09.2022 </w:t>
      </w:r>
      <w:hyperlink r:id="rId124">
        <w:r>
          <w:rPr>
            <w:color w:val="0000FF"/>
          </w:rPr>
          <w:t>N 459/160-VII-ОЗ</w:t>
        </w:r>
      </w:hyperlink>
      <w:r>
        <w:t>)</w:t>
      </w:r>
    </w:p>
    <w:p w:rsidR="00FE54FE" w:rsidRDefault="00FE54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E54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E54FE" w:rsidRDefault="00FE54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E54FE" w:rsidRDefault="00FE54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E54FE" w:rsidRDefault="00FE54FE">
            <w:pPr>
              <w:pStyle w:val="ConsPlusNormal"/>
              <w:jc w:val="both"/>
            </w:pPr>
            <w:hyperlink r:id="rId125">
              <w:r>
                <w:rPr>
                  <w:color w:val="0000FF"/>
                </w:rPr>
                <w:t>Законом</w:t>
              </w:r>
            </w:hyperlink>
            <w:r>
              <w:rPr>
                <w:color w:val="392C69"/>
              </w:rPr>
              <w:t xml:space="preserve"> Оренбургской области от 28.12.2015 N 3650/1019-V-ОЗ часть 10 статьи 8 изложена в новой редакции, действие которой </w:t>
            </w:r>
            <w:hyperlink r:id="rId126">
              <w:r>
                <w:rPr>
                  <w:color w:val="0000FF"/>
                </w:rPr>
                <w:t>не распространяется</w:t>
              </w:r>
            </w:hyperlink>
            <w:r>
              <w:rPr>
                <w:color w:val="392C69"/>
              </w:rPr>
              <w:t xml:space="preserve"> на лиц, имеющих право на дополнительные меры социальной поддержки, заключивших договор займа на приобретение (строительство) жилого помещения с кредитными потребительскими кооперативами и иными организациями (за исключением кредитных организаций), осуществляющими предоставление займа по договору займа, исполнение обязательства по которому обеспечено ипотекой, до дня </w:t>
            </w:r>
            <w:hyperlink r:id="rId127">
              <w:r>
                <w:rPr>
                  <w:color w:val="0000FF"/>
                </w:rPr>
                <w:t>вступления</w:t>
              </w:r>
            </w:hyperlink>
            <w:r>
              <w:rPr>
                <w:color w:val="392C69"/>
              </w:rPr>
              <w:t xml:space="preserve"> в силу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FE54FE" w:rsidRDefault="00FE54FE">
            <w:pPr>
              <w:pStyle w:val="ConsPlusNormal"/>
            </w:pPr>
          </w:p>
        </w:tc>
      </w:tr>
    </w:tbl>
    <w:p w:rsidR="00FE54FE" w:rsidRDefault="00FE54FE">
      <w:pPr>
        <w:pStyle w:val="ConsPlusNormal"/>
        <w:spacing w:before="280"/>
        <w:ind w:firstLine="540"/>
        <w:jc w:val="both"/>
      </w:pPr>
      <w:bookmarkStart w:id="17" w:name="P224"/>
      <w:bookmarkEnd w:id="17"/>
      <w:r>
        <w:t xml:space="preserve">10. Средства (часть средств) регионального материнского (семейного) капитала направляются на погашение основного долга и уплату процентов по кредитам на приобретение (строительство) жилого помещения, предоставленным гражданам по кредитному договору на приобретение (строительство) жилого помещения, заключенному с организацией, являющейся кредитной в соответствии с Федеральным </w:t>
      </w:r>
      <w:hyperlink r:id="rId128">
        <w:r>
          <w:rPr>
            <w:color w:val="0000FF"/>
          </w:rPr>
          <w:t>законом</w:t>
        </w:r>
      </w:hyperlink>
      <w:r>
        <w:t xml:space="preserve"> от 2 декабря 1990 года N 395-1 "О банках и банковской деятельности".</w:t>
      </w:r>
    </w:p>
    <w:p w:rsidR="00FE54FE" w:rsidRDefault="00FE54FE">
      <w:pPr>
        <w:pStyle w:val="ConsPlusNormal"/>
        <w:jc w:val="both"/>
      </w:pPr>
      <w:r>
        <w:t xml:space="preserve">(в ред. Законов Оренбургской области от 28.12.2015 </w:t>
      </w:r>
      <w:hyperlink r:id="rId129">
        <w:r>
          <w:rPr>
            <w:color w:val="0000FF"/>
          </w:rPr>
          <w:t>N 3650/1019-V-ОЗ</w:t>
        </w:r>
      </w:hyperlink>
      <w:r>
        <w:t xml:space="preserve">, от 02.09.2022 </w:t>
      </w:r>
      <w:hyperlink r:id="rId130">
        <w:r>
          <w:rPr>
            <w:color w:val="0000FF"/>
          </w:rPr>
          <w:t>N 459/160-VII-ОЗ</w:t>
        </w:r>
      </w:hyperlink>
      <w:r>
        <w:t>)</w:t>
      </w:r>
    </w:p>
    <w:p w:rsidR="00FE54FE" w:rsidRDefault="00FE54FE">
      <w:pPr>
        <w:pStyle w:val="ConsPlusNormal"/>
        <w:spacing w:before="220"/>
        <w:ind w:firstLine="540"/>
        <w:jc w:val="both"/>
      </w:pPr>
      <w:bookmarkStart w:id="18" w:name="P226"/>
      <w:bookmarkEnd w:id="18"/>
      <w:r>
        <w:t>11. Средства (часть средств) регионального материнского (семейного) капитала направляются на погашение основного долга и уплату процентов по кредитам на приобретение (строительство) жилого помещения при условии предоставления лицом, получившим сертификат, или его супругом (супругой) документа, подтверждающего получение им кредита путем безналичного перечисления на счет, открытый лицом, получившим сертификат, или его супругом (супругой) в кредитной организации.</w:t>
      </w:r>
    </w:p>
    <w:p w:rsidR="00FE54FE" w:rsidRDefault="00FE54FE">
      <w:pPr>
        <w:pStyle w:val="ConsPlusNormal"/>
        <w:jc w:val="both"/>
      </w:pPr>
      <w:r>
        <w:t xml:space="preserve">(в ред. Законов Оренбургской области от 28.12.2015 </w:t>
      </w:r>
      <w:hyperlink r:id="rId131">
        <w:r>
          <w:rPr>
            <w:color w:val="0000FF"/>
          </w:rPr>
          <w:t>N 3650/1019-V-ОЗ</w:t>
        </w:r>
      </w:hyperlink>
      <w:r>
        <w:t xml:space="preserve">, от 02.09.2022 </w:t>
      </w:r>
      <w:hyperlink r:id="rId132">
        <w:r>
          <w:rPr>
            <w:color w:val="0000FF"/>
          </w:rPr>
          <w:t>N 459/160-VII-ОЗ</w:t>
        </w:r>
      </w:hyperlink>
      <w:r>
        <w:t>)</w:t>
      </w:r>
    </w:p>
    <w:p w:rsidR="00FE54FE" w:rsidRDefault="00FE54FE">
      <w:pPr>
        <w:pStyle w:val="ConsPlusNormal"/>
        <w:jc w:val="both"/>
      </w:pPr>
    </w:p>
    <w:p w:rsidR="00FE54FE" w:rsidRDefault="00FE54FE">
      <w:pPr>
        <w:pStyle w:val="ConsPlusTitle"/>
        <w:ind w:firstLine="540"/>
        <w:jc w:val="both"/>
        <w:outlineLvl w:val="0"/>
      </w:pPr>
      <w:r>
        <w:lastRenderedPageBreak/>
        <w:t>Статья 9. Направление средств регионального материнского (семейного) капитала на получение образования</w:t>
      </w:r>
    </w:p>
    <w:p w:rsidR="00FE54FE" w:rsidRDefault="00FE54FE">
      <w:pPr>
        <w:pStyle w:val="ConsPlusNormal"/>
        <w:jc w:val="both"/>
      </w:pPr>
      <w:r>
        <w:t xml:space="preserve">(в ред. </w:t>
      </w:r>
      <w:hyperlink r:id="rId133">
        <w:r>
          <w:rPr>
            <w:color w:val="0000FF"/>
          </w:rPr>
          <w:t>Закона</w:t>
        </w:r>
      </w:hyperlink>
      <w:r>
        <w:t xml:space="preserve"> Оренбургской области от 02.09.2022 N 459/160-VII-ОЗ)</w:t>
      </w:r>
    </w:p>
    <w:p w:rsidR="00FE54FE" w:rsidRDefault="00FE54FE">
      <w:pPr>
        <w:pStyle w:val="ConsPlusNormal"/>
        <w:ind w:firstLine="540"/>
        <w:jc w:val="both"/>
      </w:pPr>
    </w:p>
    <w:p w:rsidR="00FE54FE" w:rsidRDefault="00FE54FE">
      <w:pPr>
        <w:pStyle w:val="ConsPlusNormal"/>
        <w:ind w:firstLine="540"/>
        <w:jc w:val="both"/>
      </w:pPr>
      <w:r>
        <w:t xml:space="preserve">(в ред. </w:t>
      </w:r>
      <w:hyperlink r:id="rId134">
        <w:r>
          <w:rPr>
            <w:color w:val="0000FF"/>
          </w:rPr>
          <w:t>Закона</w:t>
        </w:r>
      </w:hyperlink>
      <w:r>
        <w:t xml:space="preserve"> Оренбургской области от 23.12.2013 N 2077/588-V-ОЗ)</w:t>
      </w:r>
    </w:p>
    <w:p w:rsidR="00FE54FE" w:rsidRDefault="00FE54FE">
      <w:pPr>
        <w:pStyle w:val="ConsPlusNormal"/>
        <w:jc w:val="both"/>
      </w:pPr>
    </w:p>
    <w:p w:rsidR="00FE54FE" w:rsidRDefault="00FE54FE">
      <w:pPr>
        <w:pStyle w:val="ConsPlusNormal"/>
        <w:ind w:firstLine="540"/>
        <w:jc w:val="both"/>
      </w:pPr>
      <w:r>
        <w:t xml:space="preserve">1. Средства (часть средств) регионального материнского (семейного) капитала в соответствии с заявлением о распоряжении направляются на получение образования женщинами, перечисленными в </w:t>
      </w:r>
      <w:hyperlink w:anchor="P52">
        <w:r>
          <w:rPr>
            <w:color w:val="0000FF"/>
          </w:rPr>
          <w:t>пунктах 1</w:t>
        </w:r>
      </w:hyperlink>
      <w:r>
        <w:t xml:space="preserve"> и </w:t>
      </w:r>
      <w:hyperlink w:anchor="P53">
        <w:r>
          <w:rPr>
            <w:color w:val="0000FF"/>
          </w:rPr>
          <w:t>2 части 1 статьи 2</w:t>
        </w:r>
      </w:hyperlink>
      <w:r>
        <w:t xml:space="preserve"> настоящего Закона, и (или) ребенком (детьми) в любой образовательной организации на территории Российской Федерации, имеющей право на оказание соответствующих образовательных услуг.</w:t>
      </w:r>
    </w:p>
    <w:p w:rsidR="00FE54FE" w:rsidRDefault="00FE54FE">
      <w:pPr>
        <w:pStyle w:val="ConsPlusNormal"/>
        <w:jc w:val="both"/>
      </w:pPr>
      <w:r>
        <w:t xml:space="preserve">(в ред. </w:t>
      </w:r>
      <w:hyperlink r:id="rId135">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2. Средства (часть средств) регионального материнского (семейного) капитала могут быть направлены на оплату:</w:t>
      </w:r>
    </w:p>
    <w:p w:rsidR="00FE54FE" w:rsidRDefault="00FE54FE">
      <w:pPr>
        <w:pStyle w:val="ConsPlusNormal"/>
        <w:jc w:val="both"/>
      </w:pPr>
      <w:r>
        <w:t xml:space="preserve">(в ред. </w:t>
      </w:r>
      <w:hyperlink r:id="rId136">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1) платных образовательных услуг, оказываемых по имеющим государственную аккредитацию образовательным программам;</w:t>
      </w:r>
    </w:p>
    <w:p w:rsidR="00FE54FE" w:rsidRDefault="00FE54FE">
      <w:pPr>
        <w:pStyle w:val="ConsPlusNormal"/>
        <w:spacing w:before="220"/>
        <w:ind w:firstLine="540"/>
        <w:jc w:val="both"/>
      </w:pPr>
      <w:r>
        <w:t>2) иных связанных с получением образования расходов, перечень которых устанавливается Правительством Оренбургской области.</w:t>
      </w:r>
    </w:p>
    <w:p w:rsidR="00FE54FE" w:rsidRDefault="00FE54FE">
      <w:pPr>
        <w:pStyle w:val="ConsPlusNormal"/>
        <w:spacing w:before="220"/>
        <w:ind w:firstLine="540"/>
        <w:jc w:val="both"/>
      </w:pPr>
      <w:r>
        <w:t xml:space="preserve">3. Средства (часть средств) регионального материнского (семейного) капитала могут быть направлены на получение образования как родным ребенком (детьми), так и усыновленным (усыновленными), в том числе первым, вторым, третьим ребенком и последующими детьми. Возраст ребенка, на получение </w:t>
      </w:r>
      <w:proofErr w:type="gramStart"/>
      <w:r>
        <w:t>образования</w:t>
      </w:r>
      <w:proofErr w:type="gramEnd"/>
      <w:r>
        <w:t xml:space="preserve"> которого могут быть направлены средства (часть средств) регионального материнского (семейного) капитала, на дату начала обучения по соответствующей образовательной программе не должен превышать 23 лет.</w:t>
      </w:r>
    </w:p>
    <w:p w:rsidR="00FE54FE" w:rsidRDefault="00FE54FE">
      <w:pPr>
        <w:pStyle w:val="ConsPlusNormal"/>
        <w:jc w:val="both"/>
      </w:pPr>
      <w:r>
        <w:t xml:space="preserve">(в ред. </w:t>
      </w:r>
      <w:hyperlink r:id="rId137">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 xml:space="preserve">4. Средства (часть средств) регионального материнского (семейного) капитала могут быть направлены на получение первого, второго или последующего профессионального образования женщинами, перечисленными в </w:t>
      </w:r>
      <w:hyperlink w:anchor="P52">
        <w:r>
          <w:rPr>
            <w:color w:val="0000FF"/>
          </w:rPr>
          <w:t>пунктах 1</w:t>
        </w:r>
      </w:hyperlink>
      <w:r>
        <w:t xml:space="preserve"> и </w:t>
      </w:r>
      <w:hyperlink w:anchor="P53">
        <w:r>
          <w:rPr>
            <w:color w:val="0000FF"/>
          </w:rPr>
          <w:t>2 части 1 статьи 2</w:t>
        </w:r>
      </w:hyperlink>
      <w:r>
        <w:t xml:space="preserve"> настоящего Закона, в профессиональной образовательной организации и образовательной организации высшего образования на территории Российской Федерации.</w:t>
      </w:r>
    </w:p>
    <w:p w:rsidR="00FE54FE" w:rsidRDefault="00FE54FE">
      <w:pPr>
        <w:pStyle w:val="ConsPlusNormal"/>
        <w:jc w:val="both"/>
      </w:pPr>
      <w:r>
        <w:t xml:space="preserve">(в ред. </w:t>
      </w:r>
      <w:hyperlink r:id="rId138">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 xml:space="preserve">5. Правила направления средств (части средств) регионального материнского (семейного) капитала на получение образования женщинами, перечисленными в </w:t>
      </w:r>
      <w:hyperlink w:anchor="P52">
        <w:r>
          <w:rPr>
            <w:color w:val="0000FF"/>
          </w:rPr>
          <w:t>пунктах 1</w:t>
        </w:r>
      </w:hyperlink>
      <w:r>
        <w:t xml:space="preserve"> и </w:t>
      </w:r>
      <w:hyperlink w:anchor="P53">
        <w:r>
          <w:rPr>
            <w:color w:val="0000FF"/>
          </w:rPr>
          <w:t>2 части 1 статьи 2</w:t>
        </w:r>
      </w:hyperlink>
      <w:r>
        <w:t xml:space="preserve"> настоящего Закона, и (или) ребенком (детьми) устанавливаются Правительством Оренбургской области.</w:t>
      </w:r>
    </w:p>
    <w:p w:rsidR="00FE54FE" w:rsidRDefault="00FE54FE">
      <w:pPr>
        <w:pStyle w:val="ConsPlusNormal"/>
        <w:jc w:val="both"/>
      </w:pPr>
      <w:r>
        <w:t xml:space="preserve">(в ред. </w:t>
      </w:r>
      <w:hyperlink r:id="rId139">
        <w:r>
          <w:rPr>
            <w:color w:val="0000FF"/>
          </w:rPr>
          <w:t>Закона</w:t>
        </w:r>
      </w:hyperlink>
      <w:r>
        <w:t xml:space="preserve"> Оренбургской области от 02.09.2022 N 459/160-VII-ОЗ)</w:t>
      </w:r>
    </w:p>
    <w:p w:rsidR="00FE54FE" w:rsidRDefault="00FE54FE">
      <w:pPr>
        <w:pStyle w:val="ConsPlusNormal"/>
        <w:jc w:val="both"/>
      </w:pPr>
    </w:p>
    <w:p w:rsidR="00FE54FE" w:rsidRDefault="00FE54FE">
      <w:pPr>
        <w:pStyle w:val="ConsPlusTitle"/>
        <w:ind w:firstLine="540"/>
        <w:jc w:val="both"/>
        <w:outlineLvl w:val="0"/>
      </w:pPr>
      <w:r>
        <w:t>Статья 10. Направление средств регионального материнского (семейного) капитала на улучшение бытовых условий</w:t>
      </w:r>
    </w:p>
    <w:p w:rsidR="00FE54FE" w:rsidRDefault="00FE54FE">
      <w:pPr>
        <w:pStyle w:val="ConsPlusNormal"/>
        <w:jc w:val="both"/>
      </w:pPr>
      <w:r>
        <w:t xml:space="preserve">(в ред. </w:t>
      </w:r>
      <w:hyperlink r:id="rId140">
        <w:r>
          <w:rPr>
            <w:color w:val="0000FF"/>
          </w:rPr>
          <w:t>Закона</w:t>
        </w:r>
      </w:hyperlink>
      <w:r>
        <w:t xml:space="preserve"> Оренбургской области от 02.09.2022 N 459/160-VII-ОЗ)</w:t>
      </w:r>
    </w:p>
    <w:p w:rsidR="00FE54FE" w:rsidRDefault="00FE54FE">
      <w:pPr>
        <w:pStyle w:val="ConsPlusNormal"/>
        <w:ind w:firstLine="540"/>
        <w:jc w:val="both"/>
      </w:pPr>
    </w:p>
    <w:p w:rsidR="00FE54FE" w:rsidRDefault="00FE54FE">
      <w:pPr>
        <w:pStyle w:val="ConsPlusNormal"/>
        <w:ind w:firstLine="540"/>
        <w:jc w:val="both"/>
      </w:pPr>
      <w:r>
        <w:t xml:space="preserve">(в ред. </w:t>
      </w:r>
      <w:hyperlink r:id="rId141">
        <w:r>
          <w:rPr>
            <w:color w:val="0000FF"/>
          </w:rPr>
          <w:t>Закона</w:t>
        </w:r>
      </w:hyperlink>
      <w:r>
        <w:t xml:space="preserve"> Оренбургской области от 03.10.2014 N 2558/727-V-ОЗ)</w:t>
      </w:r>
    </w:p>
    <w:p w:rsidR="00FE54FE" w:rsidRDefault="00FE54FE">
      <w:pPr>
        <w:pStyle w:val="ConsPlusNormal"/>
        <w:jc w:val="both"/>
      </w:pPr>
    </w:p>
    <w:p w:rsidR="00FE54FE" w:rsidRDefault="00FE54FE">
      <w:pPr>
        <w:pStyle w:val="ConsPlusNormal"/>
        <w:ind w:firstLine="540"/>
        <w:jc w:val="both"/>
      </w:pPr>
      <w:r>
        <w:t xml:space="preserve">1. Средства (часть средств) регионального материнского (семейного) капитала на основании заявлений о распоряжении средствами (частью средств) регионального материнского (семейного) капитала лиц, получивших сертификат, могут направляться на улучшение бытовых условий проживания в жилых домах, квартирах многоквартирных домов с индивидуальными системами газового отопления, принадлежащих гражданам, имеющим сертификат на региональный </w:t>
      </w:r>
      <w:r>
        <w:lastRenderedPageBreak/>
        <w:t>материнский (семейный) капитал, на праве собственности и находящихся на территории Оренбургской области.</w:t>
      </w:r>
    </w:p>
    <w:p w:rsidR="00FE54FE" w:rsidRDefault="00FE54FE">
      <w:pPr>
        <w:pStyle w:val="ConsPlusNormal"/>
        <w:jc w:val="both"/>
      </w:pPr>
      <w:r>
        <w:t xml:space="preserve">(в ред. Законов Оренбургской области от 18.08.2021 </w:t>
      </w:r>
      <w:hyperlink r:id="rId142">
        <w:r>
          <w:rPr>
            <w:color w:val="0000FF"/>
          </w:rPr>
          <w:t>N 2986/837-VI-ОЗ</w:t>
        </w:r>
      </w:hyperlink>
      <w:r>
        <w:t xml:space="preserve">, от 02.09.2022 </w:t>
      </w:r>
      <w:hyperlink r:id="rId143">
        <w:r>
          <w:rPr>
            <w:color w:val="0000FF"/>
          </w:rPr>
          <w:t>N 459/160-VII-ОЗ</w:t>
        </w:r>
      </w:hyperlink>
      <w:r>
        <w:t>)</w:t>
      </w:r>
    </w:p>
    <w:p w:rsidR="00FE54FE" w:rsidRDefault="00FE54FE">
      <w:pPr>
        <w:pStyle w:val="ConsPlusNormal"/>
        <w:spacing w:before="220"/>
        <w:ind w:firstLine="540"/>
        <w:jc w:val="both"/>
      </w:pPr>
      <w:r>
        <w:t>2. Правила направления средств (части средств) регионального материнского (семейного) капитала на улучшение бытовых условий проживания в жилых домах, квартирах многоквартирных домов с индивидуальными системами газового отопления устанавливаются Правительством Оренбургской области.</w:t>
      </w:r>
    </w:p>
    <w:p w:rsidR="00FE54FE" w:rsidRDefault="00FE54FE">
      <w:pPr>
        <w:pStyle w:val="ConsPlusNormal"/>
        <w:jc w:val="both"/>
      </w:pPr>
      <w:r>
        <w:t xml:space="preserve">(в ред. Законов Оренбургской области от 18.08.2021 </w:t>
      </w:r>
      <w:hyperlink r:id="rId144">
        <w:r>
          <w:rPr>
            <w:color w:val="0000FF"/>
          </w:rPr>
          <w:t>N 2986/837-VI-ОЗ</w:t>
        </w:r>
      </w:hyperlink>
      <w:r>
        <w:t xml:space="preserve">, от 02.09.2022 </w:t>
      </w:r>
      <w:hyperlink r:id="rId145">
        <w:r>
          <w:rPr>
            <w:color w:val="0000FF"/>
          </w:rPr>
          <w:t>N 459/160-VII-ОЗ</w:t>
        </w:r>
      </w:hyperlink>
      <w:r>
        <w:t>)</w:t>
      </w:r>
    </w:p>
    <w:p w:rsidR="00FE54FE" w:rsidRDefault="00FE54FE">
      <w:pPr>
        <w:pStyle w:val="ConsPlusNormal"/>
        <w:jc w:val="both"/>
      </w:pPr>
    </w:p>
    <w:p w:rsidR="00FE54FE" w:rsidRDefault="00FE54FE">
      <w:pPr>
        <w:pStyle w:val="ConsPlusTitle"/>
        <w:ind w:firstLine="540"/>
        <w:jc w:val="both"/>
        <w:outlineLvl w:val="0"/>
      </w:pPr>
      <w:r>
        <w:t>Статья 10.1. Право на единовременную выплату</w:t>
      </w:r>
    </w:p>
    <w:p w:rsidR="00FE54FE" w:rsidRDefault="00FE54FE">
      <w:pPr>
        <w:pStyle w:val="ConsPlusNormal"/>
        <w:ind w:firstLine="540"/>
        <w:jc w:val="both"/>
      </w:pPr>
    </w:p>
    <w:p w:rsidR="00FE54FE" w:rsidRDefault="00FE54FE">
      <w:pPr>
        <w:pStyle w:val="ConsPlusNormal"/>
        <w:ind w:firstLine="540"/>
        <w:jc w:val="both"/>
      </w:pPr>
      <w:r>
        <w:t xml:space="preserve">(введена </w:t>
      </w:r>
      <w:hyperlink r:id="rId146">
        <w:r>
          <w:rPr>
            <w:color w:val="0000FF"/>
          </w:rPr>
          <w:t>Законом</w:t>
        </w:r>
      </w:hyperlink>
      <w:r>
        <w:t xml:space="preserve"> Оренбургской области от 22.08.2012 N 1033/301-V-ОЗ)</w:t>
      </w:r>
    </w:p>
    <w:p w:rsidR="00FE54FE" w:rsidRDefault="00FE54FE">
      <w:pPr>
        <w:pStyle w:val="ConsPlusNormal"/>
        <w:jc w:val="both"/>
      </w:pPr>
    </w:p>
    <w:p w:rsidR="00FE54FE" w:rsidRDefault="00FE54FE">
      <w:pPr>
        <w:pStyle w:val="ConsPlusNormal"/>
        <w:ind w:firstLine="540"/>
        <w:jc w:val="both"/>
      </w:pPr>
      <w:r>
        <w:t>1. Лица, получившие в соответствии с настоящим Законом сертификат на региональный материнский (семейный) капитал, имеют право на единовременную выплату в размере 10000 рублей за счет средств регионального материнского (семейного) капитала</w:t>
      </w:r>
    </w:p>
    <w:p w:rsidR="00FE54FE" w:rsidRDefault="00FE54FE">
      <w:pPr>
        <w:pStyle w:val="ConsPlusNormal"/>
        <w:jc w:val="both"/>
      </w:pPr>
      <w:r>
        <w:t xml:space="preserve">(в ред. </w:t>
      </w:r>
      <w:hyperlink r:id="rId147">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2. Лица, получившие в соответствии с настоящим Законом сертификат на региональный материнский (семейный) капитал, размер части средств которого в результате его использования составляет менее 10000 рублей, имеют право на единовременную выплату в размере фактического остатка средств регионального материнского (семейного) капитала на дату подачи заявления о предоставлении такой выплаты.</w:t>
      </w:r>
    </w:p>
    <w:p w:rsidR="00FE54FE" w:rsidRDefault="00FE54FE">
      <w:pPr>
        <w:pStyle w:val="ConsPlusNormal"/>
        <w:jc w:val="both"/>
      </w:pPr>
      <w:r>
        <w:t xml:space="preserve">(в ред. </w:t>
      </w:r>
      <w:hyperlink r:id="rId148">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3. Порядок осуществления единовременной выплаты за счет средств регионального материнского (семейного) капитала устанавливается постановлением Правительства Оренбургской области.</w:t>
      </w:r>
    </w:p>
    <w:p w:rsidR="00FE54FE" w:rsidRDefault="00FE54FE">
      <w:pPr>
        <w:pStyle w:val="ConsPlusNormal"/>
        <w:jc w:val="both"/>
      </w:pPr>
      <w:r>
        <w:t xml:space="preserve">(в ред. </w:t>
      </w:r>
      <w:hyperlink r:id="rId149">
        <w:r>
          <w:rPr>
            <w:color w:val="0000FF"/>
          </w:rPr>
          <w:t>Закона</w:t>
        </w:r>
      </w:hyperlink>
      <w:r>
        <w:t xml:space="preserve"> Оренбургской области от 02.09.2022 N 459/160-VII-ОЗ)</w:t>
      </w:r>
    </w:p>
    <w:p w:rsidR="00FE54FE" w:rsidRDefault="00FE54FE">
      <w:pPr>
        <w:pStyle w:val="ConsPlusNormal"/>
        <w:jc w:val="both"/>
      </w:pPr>
    </w:p>
    <w:p w:rsidR="00FE54FE" w:rsidRDefault="00FE54FE">
      <w:pPr>
        <w:pStyle w:val="ConsPlusTitle"/>
        <w:ind w:firstLine="540"/>
        <w:jc w:val="both"/>
        <w:outlineLvl w:val="0"/>
      </w:pPr>
      <w:r>
        <w:t>Статья 10.2. Направление средств регионального материнского (семейного) капитала на приобретение товаров и услуг, предназначенных для социальной адаптации и интеграции в общество детей-инвалидов</w:t>
      </w:r>
    </w:p>
    <w:p w:rsidR="00FE54FE" w:rsidRDefault="00FE54FE">
      <w:pPr>
        <w:pStyle w:val="ConsPlusNormal"/>
        <w:jc w:val="both"/>
      </w:pPr>
      <w:r>
        <w:t xml:space="preserve">(в ред. </w:t>
      </w:r>
      <w:hyperlink r:id="rId150">
        <w:r>
          <w:rPr>
            <w:color w:val="0000FF"/>
          </w:rPr>
          <w:t>Закона</w:t>
        </w:r>
      </w:hyperlink>
      <w:r>
        <w:t xml:space="preserve"> Оренбургской области от 02.09.2022 N 459/160-VII-ОЗ)</w:t>
      </w:r>
    </w:p>
    <w:p w:rsidR="00FE54FE" w:rsidRDefault="00FE54FE">
      <w:pPr>
        <w:pStyle w:val="ConsPlusNormal"/>
        <w:ind w:firstLine="540"/>
        <w:jc w:val="both"/>
      </w:pPr>
    </w:p>
    <w:p w:rsidR="00FE54FE" w:rsidRDefault="00FE54FE">
      <w:pPr>
        <w:pStyle w:val="ConsPlusNormal"/>
        <w:ind w:firstLine="540"/>
        <w:jc w:val="both"/>
      </w:pPr>
      <w:r>
        <w:t xml:space="preserve">(введена </w:t>
      </w:r>
      <w:hyperlink r:id="rId151">
        <w:r>
          <w:rPr>
            <w:color w:val="0000FF"/>
          </w:rPr>
          <w:t>Законом</w:t>
        </w:r>
      </w:hyperlink>
      <w:r>
        <w:t xml:space="preserve"> Оренбургской области от 02.05.2017 N 357/88-VI-ОЗ)</w:t>
      </w:r>
    </w:p>
    <w:p w:rsidR="00FE54FE" w:rsidRDefault="00FE54FE">
      <w:pPr>
        <w:pStyle w:val="ConsPlusNormal"/>
        <w:jc w:val="both"/>
      </w:pPr>
    </w:p>
    <w:p w:rsidR="00FE54FE" w:rsidRDefault="00FE54FE">
      <w:pPr>
        <w:pStyle w:val="ConsPlusNormal"/>
        <w:ind w:firstLine="540"/>
        <w:jc w:val="both"/>
      </w:pPr>
      <w:r>
        <w:t xml:space="preserve">1. Средства (часть средств) регионального материнского (семейного) капитала на основании заявления о распоряжении направляются на приобретение допущенных к обращению на территории Российской Федерации товаров и услуг, предназначенных для социальной адаптации и интеграции в общество детей-инвалидов, в соответствии с индивидуальной программой реабилитации путем компенсации расходов на приобретение таких товаров и услуг, за исключением расходов на медицинские услуги, а также на реабилитационные мероприятия, технические средства реабилитации и услуги, предусмотренные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 в соответствии с Федеральным </w:t>
      </w:r>
      <w:hyperlink r:id="rId152">
        <w:r>
          <w:rPr>
            <w:color w:val="0000FF"/>
          </w:rPr>
          <w:t>законом</w:t>
        </w:r>
      </w:hyperlink>
      <w:r>
        <w:t xml:space="preserve"> от 24 ноября 1995 года N 181-ФЗ "О социальной защите инвалидов в Российской Федерации". Перечень товаров и услуг, предназначенных для социальной адаптации и интеграции в общество детей-инвалидов, устанавливается Правительством Оренбургской области.</w:t>
      </w:r>
    </w:p>
    <w:p w:rsidR="00FE54FE" w:rsidRDefault="00FE54FE">
      <w:pPr>
        <w:pStyle w:val="ConsPlusNormal"/>
        <w:jc w:val="both"/>
      </w:pPr>
      <w:r>
        <w:t xml:space="preserve">(в ред. </w:t>
      </w:r>
      <w:hyperlink r:id="rId153">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lastRenderedPageBreak/>
        <w:t>2. Приобретение товаров, предназначенных для социальной адаптации и интеграции в общество детей-инвалидов, подтверждается договорами купли-продажи, либо товарными или кассовыми чеками, либо иными документами, подтверждающими оплату таких товаров. Наличие приобретенного для ребенка-инвалида товара подтверждается актом проверки, составленным уполномоченным органом.</w:t>
      </w:r>
    </w:p>
    <w:p w:rsidR="00FE54FE" w:rsidRDefault="00FE54FE">
      <w:pPr>
        <w:pStyle w:val="ConsPlusNormal"/>
        <w:jc w:val="both"/>
      </w:pPr>
      <w:r>
        <w:t xml:space="preserve">(в ред. </w:t>
      </w:r>
      <w:hyperlink r:id="rId154">
        <w:r>
          <w:rPr>
            <w:color w:val="0000FF"/>
          </w:rPr>
          <w:t>Закона</w:t>
        </w:r>
      </w:hyperlink>
      <w:r>
        <w:t xml:space="preserve"> Оренбургской области от 01.09.2017 N 524/120-VI-ОЗ)</w:t>
      </w:r>
    </w:p>
    <w:p w:rsidR="00FE54FE" w:rsidRDefault="00FE54FE">
      <w:pPr>
        <w:pStyle w:val="ConsPlusNormal"/>
        <w:spacing w:before="220"/>
        <w:ind w:firstLine="540"/>
        <w:jc w:val="both"/>
      </w:pPr>
      <w:r>
        <w:t>3. Приобретение услуг, предназначенных для социальной адаптации и интеграции в общество детей-инвалидов, подтверждается договорами об их оказании, заключенными с организациями или индивидуальными предпринимателями в установленном законодательством Российской Федерации порядке.</w:t>
      </w:r>
    </w:p>
    <w:p w:rsidR="00FE54FE" w:rsidRDefault="00FE54FE">
      <w:pPr>
        <w:pStyle w:val="ConsPlusNormal"/>
        <w:spacing w:before="220"/>
        <w:ind w:firstLine="540"/>
        <w:jc w:val="both"/>
      </w:pPr>
      <w:r>
        <w:t>4. Средства (часть средств) регионального материнского (семейного) капитала могут быть направлены на приобретение товаров и услуг, предназначенных для социальной адаптации и интеграции в общество детей-инвалидов, как для родного ребенка-инвалида (детей-инвалидов), так и для усыновленного (усыновленных), в том числе первого, второго, третьего ребенка-инвалида и (или) последующих детей-инвалидов.</w:t>
      </w:r>
    </w:p>
    <w:p w:rsidR="00FE54FE" w:rsidRDefault="00FE54FE">
      <w:pPr>
        <w:pStyle w:val="ConsPlusNormal"/>
        <w:jc w:val="both"/>
      </w:pPr>
      <w:r>
        <w:t xml:space="preserve">(в ред. </w:t>
      </w:r>
      <w:hyperlink r:id="rId155">
        <w:r>
          <w:rPr>
            <w:color w:val="0000FF"/>
          </w:rPr>
          <w:t>Закона</w:t>
        </w:r>
      </w:hyperlink>
      <w:r>
        <w:t xml:space="preserve"> Оренбургской области от 02.09.2022 N 459/160-VII-ОЗ)</w:t>
      </w:r>
    </w:p>
    <w:p w:rsidR="00FE54FE" w:rsidRDefault="00FE54FE">
      <w:pPr>
        <w:pStyle w:val="ConsPlusNormal"/>
        <w:spacing w:before="220"/>
        <w:ind w:firstLine="540"/>
        <w:jc w:val="both"/>
      </w:pPr>
      <w:r>
        <w:t>5. Правила направления средств (части средств) регионального материнского (семейного) капитала на приобретение товаров и услуг, предназначенных для социальной адаптации и интеграции в общество детей-инвалидов, путем компенсации затрат на приобретение таких товаров и услуг устанавливаются Правительством Оренбургской области.</w:t>
      </w:r>
    </w:p>
    <w:p w:rsidR="00FE54FE" w:rsidRDefault="00FE54FE">
      <w:pPr>
        <w:pStyle w:val="ConsPlusNormal"/>
        <w:jc w:val="both"/>
      </w:pPr>
      <w:r>
        <w:t xml:space="preserve">(в ред. </w:t>
      </w:r>
      <w:hyperlink r:id="rId156">
        <w:r>
          <w:rPr>
            <w:color w:val="0000FF"/>
          </w:rPr>
          <w:t>Закона</w:t>
        </w:r>
      </w:hyperlink>
      <w:r>
        <w:t xml:space="preserve"> Оренбургской области от 02.09.2022 N 459/160-VII-ОЗ)</w:t>
      </w:r>
    </w:p>
    <w:p w:rsidR="00FE54FE" w:rsidRDefault="00FE54FE">
      <w:pPr>
        <w:pStyle w:val="ConsPlusNormal"/>
        <w:jc w:val="both"/>
      </w:pPr>
    </w:p>
    <w:p w:rsidR="00FE54FE" w:rsidRDefault="00FE54FE">
      <w:pPr>
        <w:pStyle w:val="ConsPlusTitle"/>
        <w:ind w:firstLine="540"/>
        <w:jc w:val="both"/>
        <w:outlineLvl w:val="0"/>
      </w:pPr>
      <w:r>
        <w:t>Статья 10.3. Направление средств регионального материнского (семейного) капитала на улучшение материального положения в виде ежегодной денежной выплаты</w:t>
      </w:r>
    </w:p>
    <w:p w:rsidR="00FE54FE" w:rsidRDefault="00FE54FE">
      <w:pPr>
        <w:pStyle w:val="ConsPlusNormal"/>
        <w:ind w:firstLine="540"/>
        <w:jc w:val="both"/>
      </w:pPr>
    </w:p>
    <w:p w:rsidR="00FE54FE" w:rsidRDefault="00FE54FE">
      <w:pPr>
        <w:pStyle w:val="ConsPlusNormal"/>
        <w:ind w:firstLine="540"/>
        <w:jc w:val="both"/>
      </w:pPr>
      <w:r>
        <w:t xml:space="preserve">(введена </w:t>
      </w:r>
      <w:hyperlink r:id="rId157">
        <w:r>
          <w:rPr>
            <w:color w:val="0000FF"/>
          </w:rPr>
          <w:t>Законом</w:t>
        </w:r>
      </w:hyperlink>
      <w:r>
        <w:t xml:space="preserve"> Оренбургской области от 10.11.2023 N 933/373-VII-ОЗ)</w:t>
      </w:r>
    </w:p>
    <w:p w:rsidR="00FE54FE" w:rsidRDefault="00FE54FE">
      <w:pPr>
        <w:pStyle w:val="ConsPlusNormal"/>
        <w:jc w:val="both"/>
      </w:pPr>
    </w:p>
    <w:p w:rsidR="00FE54FE" w:rsidRDefault="00FE54FE">
      <w:pPr>
        <w:pStyle w:val="ConsPlusNormal"/>
        <w:ind w:firstLine="540"/>
        <w:jc w:val="both"/>
      </w:pPr>
      <w:bookmarkStart w:id="19" w:name="P287"/>
      <w:bookmarkEnd w:id="19"/>
      <w:r>
        <w:t xml:space="preserve">1. Средства (часть средств) регионального материнского (семейного) капитала в соответствии с заявлением о распоряжении направляются на улучшение материального положения в виде ежегодной денежной выплаты при условии назначения лицам, указанным в </w:t>
      </w:r>
      <w:hyperlink w:anchor="P50">
        <w:r>
          <w:rPr>
            <w:color w:val="0000FF"/>
          </w:rPr>
          <w:t>частях 1</w:t>
        </w:r>
      </w:hyperlink>
      <w:r>
        <w:t xml:space="preserve">, </w:t>
      </w:r>
      <w:hyperlink w:anchor="P72">
        <w:r>
          <w:rPr>
            <w:color w:val="0000FF"/>
          </w:rPr>
          <w:t>3 статьи 2</w:t>
        </w:r>
      </w:hyperlink>
      <w:r>
        <w:t xml:space="preserve"> настоящего Закона, ежемесячного пособия в связи с рождением и воспитанием ребенка в соответствии с Федеральным </w:t>
      </w:r>
      <w:hyperlink r:id="rId158">
        <w:r>
          <w:rPr>
            <w:color w:val="0000FF"/>
          </w:rPr>
          <w:t>законом</w:t>
        </w:r>
      </w:hyperlink>
      <w:r>
        <w:t xml:space="preserve"> от 19 мая 1995 года N 81-ФЗ "О государственных пособиях гражданам, имеющим детей" в размере 100 процентов величины прожиточного минимума для детей, установленном в Оренбургской области, если при этом среднедушевой доход семьи не превышает величины прожиточного минимума на душу населения, установленной в Оренбургской области, на дату обращения за ежегодной денежной выплатой.</w:t>
      </w:r>
    </w:p>
    <w:p w:rsidR="00FE54FE" w:rsidRDefault="00FE54FE">
      <w:pPr>
        <w:pStyle w:val="ConsPlusNormal"/>
        <w:jc w:val="both"/>
      </w:pPr>
      <w:r>
        <w:t xml:space="preserve">(в ред. </w:t>
      </w:r>
      <w:hyperlink r:id="rId159">
        <w:r>
          <w:rPr>
            <w:color w:val="0000FF"/>
          </w:rPr>
          <w:t>Закона</w:t>
        </w:r>
      </w:hyperlink>
      <w:r>
        <w:t xml:space="preserve"> Оренбургской области от 21.03.2025 N 1416/610-VII-ОЗ)</w:t>
      </w:r>
    </w:p>
    <w:p w:rsidR="00FE54FE" w:rsidRDefault="00FE54FE">
      <w:pPr>
        <w:pStyle w:val="ConsPlusNormal"/>
        <w:spacing w:before="220"/>
        <w:ind w:firstLine="540"/>
        <w:jc w:val="both"/>
      </w:pPr>
      <w:r>
        <w:t xml:space="preserve">2. Размер ежегодной денежной выплаты определяется как разница между величиной прожиточного минимума на душу населения, установленной в Оренбургской области, и среднедушевым доходом семьи, рассчитанным на дату обращения за ежегодной денежной выплатой, умноженная на количество членов семьи и количество месяцев назначения выплат, указанных в </w:t>
      </w:r>
      <w:hyperlink w:anchor="P287">
        <w:r>
          <w:rPr>
            <w:color w:val="0000FF"/>
          </w:rPr>
          <w:t>части 1</w:t>
        </w:r>
      </w:hyperlink>
      <w:r>
        <w:t xml:space="preserve"> настоящей статьи, но не более чем на 12 календарных месяцев, предшествующих месяцу обращения за ежегодной денежной выплатой.</w:t>
      </w:r>
    </w:p>
    <w:p w:rsidR="00FE54FE" w:rsidRDefault="00FE54FE">
      <w:pPr>
        <w:pStyle w:val="ConsPlusNormal"/>
        <w:spacing w:before="220"/>
        <w:ind w:firstLine="540"/>
        <w:jc w:val="both"/>
      </w:pPr>
      <w:r>
        <w:t>3. Порядок предоставления ежегодной денежной выплаты, состав семьи и виды доходов, учитываемые при расчете среднедушевого дохода семьи для определения права на ежегодную денежную выплату за счет средств регионального материнского (семейного) капитала, устанавливаются Правительством Оренбургской области.</w:t>
      </w:r>
    </w:p>
    <w:p w:rsidR="00FE54FE" w:rsidRDefault="00FE54FE">
      <w:pPr>
        <w:pStyle w:val="ConsPlusNormal"/>
        <w:jc w:val="both"/>
      </w:pPr>
    </w:p>
    <w:p w:rsidR="00FE54FE" w:rsidRDefault="00FE54FE">
      <w:pPr>
        <w:pStyle w:val="ConsPlusTitle"/>
        <w:ind w:firstLine="540"/>
        <w:jc w:val="both"/>
        <w:outlineLvl w:val="0"/>
      </w:pPr>
      <w:r>
        <w:t>Статья 11. Вступление в силу настоящего Закона</w:t>
      </w:r>
    </w:p>
    <w:p w:rsidR="00FE54FE" w:rsidRDefault="00FE54FE">
      <w:pPr>
        <w:pStyle w:val="ConsPlusNormal"/>
        <w:jc w:val="both"/>
      </w:pPr>
    </w:p>
    <w:p w:rsidR="00FE54FE" w:rsidRDefault="00FE54FE">
      <w:pPr>
        <w:pStyle w:val="ConsPlusNormal"/>
        <w:ind w:firstLine="540"/>
        <w:jc w:val="both"/>
      </w:pPr>
      <w:r>
        <w:lastRenderedPageBreak/>
        <w:t>1. Настоящий Закон вступает в силу с 1 января 2011 года и применяется к правоотношениям, возникшим в связи с рождением (усыновлением) ребенка (детей) в период с 1 января 2011 года по 31 декабря 2030 года.</w:t>
      </w:r>
    </w:p>
    <w:p w:rsidR="00FE54FE" w:rsidRDefault="00FE54FE">
      <w:pPr>
        <w:pStyle w:val="ConsPlusNormal"/>
        <w:jc w:val="both"/>
      </w:pPr>
      <w:r>
        <w:t xml:space="preserve">(в ред. Законов Оренбургской области от 28.12.2017 </w:t>
      </w:r>
      <w:hyperlink r:id="rId160">
        <w:r>
          <w:rPr>
            <w:color w:val="0000FF"/>
          </w:rPr>
          <w:t>N 764/196-VI-ОЗ</w:t>
        </w:r>
      </w:hyperlink>
      <w:r>
        <w:t xml:space="preserve">, от 29.06.2020 </w:t>
      </w:r>
      <w:hyperlink r:id="rId161">
        <w:r>
          <w:rPr>
            <w:color w:val="0000FF"/>
          </w:rPr>
          <w:t>N 2359/633-VI-ОЗ</w:t>
        </w:r>
      </w:hyperlink>
      <w:r>
        <w:t xml:space="preserve">, от 24.12.2025 </w:t>
      </w:r>
      <w:hyperlink r:id="rId162">
        <w:r>
          <w:rPr>
            <w:color w:val="0000FF"/>
          </w:rPr>
          <w:t>N 1782/753-VII-ОЗ</w:t>
        </w:r>
      </w:hyperlink>
      <w:r>
        <w:t>)</w:t>
      </w:r>
    </w:p>
    <w:p w:rsidR="00FE54FE" w:rsidRDefault="00FE54FE">
      <w:pPr>
        <w:pStyle w:val="ConsPlusNormal"/>
        <w:spacing w:before="220"/>
        <w:ind w:firstLine="540"/>
        <w:jc w:val="both"/>
      </w:pPr>
      <w:r>
        <w:t>2. Установить, что заявление о распоряжении средствами (частью средств) регионального материнского (семейного) капитала в первом полугодии 2014 года подается до 1 октября 2013 года.</w:t>
      </w:r>
    </w:p>
    <w:p w:rsidR="00FE54FE" w:rsidRDefault="00FE54FE">
      <w:pPr>
        <w:pStyle w:val="ConsPlusNormal"/>
        <w:jc w:val="both"/>
      </w:pPr>
      <w:r>
        <w:t xml:space="preserve">(в ред. </w:t>
      </w:r>
      <w:hyperlink r:id="rId163">
        <w:r>
          <w:rPr>
            <w:color w:val="0000FF"/>
          </w:rPr>
          <w:t>Закона</w:t>
        </w:r>
      </w:hyperlink>
      <w:r>
        <w:t xml:space="preserve"> Оренбургской области от 02.09.2022 N 459/160-VII-ОЗ)</w:t>
      </w:r>
    </w:p>
    <w:p w:rsidR="00FE54FE" w:rsidRDefault="00FE54FE">
      <w:pPr>
        <w:pStyle w:val="ConsPlusNormal"/>
        <w:jc w:val="both"/>
      </w:pPr>
    </w:p>
    <w:p w:rsidR="00FE54FE" w:rsidRDefault="00FE54FE">
      <w:pPr>
        <w:pStyle w:val="ConsPlusNormal"/>
        <w:jc w:val="right"/>
      </w:pPr>
      <w:r>
        <w:t>Губернатор</w:t>
      </w:r>
    </w:p>
    <w:p w:rsidR="00FE54FE" w:rsidRDefault="00FE54FE">
      <w:pPr>
        <w:pStyle w:val="ConsPlusNormal"/>
        <w:jc w:val="right"/>
      </w:pPr>
      <w:r>
        <w:t>Оренбургской области</w:t>
      </w:r>
    </w:p>
    <w:p w:rsidR="00FE54FE" w:rsidRDefault="00FE54FE">
      <w:pPr>
        <w:pStyle w:val="ConsPlusNormal"/>
        <w:jc w:val="right"/>
      </w:pPr>
      <w:r>
        <w:t>Ю.А.БЕРГ</w:t>
      </w:r>
    </w:p>
    <w:p w:rsidR="00FE54FE" w:rsidRDefault="00FE54FE">
      <w:pPr>
        <w:pStyle w:val="ConsPlusNormal"/>
      </w:pPr>
      <w:r>
        <w:t>г. Оренбург, Дом Советов</w:t>
      </w:r>
    </w:p>
    <w:p w:rsidR="00FE54FE" w:rsidRDefault="00FE54FE">
      <w:pPr>
        <w:pStyle w:val="ConsPlusNormal"/>
        <w:spacing w:before="220"/>
      </w:pPr>
      <w:r>
        <w:t>28 июня 2011 года</w:t>
      </w:r>
    </w:p>
    <w:p w:rsidR="00FE54FE" w:rsidRDefault="00FE54FE">
      <w:pPr>
        <w:pStyle w:val="ConsPlusNormal"/>
        <w:spacing w:before="220"/>
      </w:pPr>
      <w:r>
        <w:t>N 249/39-V-ОЗ</w:t>
      </w:r>
    </w:p>
    <w:p w:rsidR="00FE54FE" w:rsidRDefault="00FE54FE">
      <w:pPr>
        <w:pStyle w:val="ConsPlusNormal"/>
        <w:jc w:val="both"/>
      </w:pPr>
    </w:p>
    <w:p w:rsidR="00FE54FE" w:rsidRDefault="00FE54FE">
      <w:pPr>
        <w:pStyle w:val="ConsPlusNormal"/>
        <w:jc w:val="both"/>
      </w:pPr>
    </w:p>
    <w:p w:rsidR="00FE54FE" w:rsidRDefault="00FE54FE">
      <w:pPr>
        <w:pStyle w:val="ConsPlusNormal"/>
        <w:pBdr>
          <w:bottom w:val="single" w:sz="6" w:space="0" w:color="auto"/>
        </w:pBdr>
        <w:spacing w:before="100" w:after="100"/>
        <w:jc w:val="both"/>
        <w:rPr>
          <w:sz w:val="2"/>
          <w:szCs w:val="2"/>
        </w:rPr>
      </w:pPr>
    </w:p>
    <w:p w:rsidR="00433C44" w:rsidRDefault="00433C44">
      <w:bookmarkStart w:id="20" w:name="_GoBack"/>
      <w:bookmarkEnd w:id="20"/>
    </w:p>
    <w:sectPr w:rsidR="00433C44" w:rsidSect="00277E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4FE"/>
    <w:rsid w:val="00433C44"/>
    <w:rsid w:val="00FE54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29D9AB-D0C3-4B40-9AC5-F0E5DD7FE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E54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54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54F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54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54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54F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54F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54F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90&amp;n=131763&amp;dst=100015" TargetMode="External"/><Relationship Id="rId21" Type="http://schemas.openxmlformats.org/officeDocument/2006/relationships/hyperlink" Target="https://login.consultant.ru/link/?req=doc&amp;base=RLAW390&amp;n=114205&amp;dst=100008" TargetMode="External"/><Relationship Id="rId42" Type="http://schemas.openxmlformats.org/officeDocument/2006/relationships/hyperlink" Target="https://login.consultant.ru/link/?req=doc&amp;base=RLAW390&amp;n=145784&amp;dst=100023" TargetMode="External"/><Relationship Id="rId63" Type="http://schemas.openxmlformats.org/officeDocument/2006/relationships/hyperlink" Target="https://login.consultant.ru/link/?req=doc&amp;base=RLAW390&amp;n=118431&amp;dst=100038" TargetMode="External"/><Relationship Id="rId84" Type="http://schemas.openxmlformats.org/officeDocument/2006/relationships/hyperlink" Target="https://login.consultant.ru/link/?req=doc&amp;base=RLAW390&amp;n=76441&amp;dst=100020" TargetMode="External"/><Relationship Id="rId138" Type="http://schemas.openxmlformats.org/officeDocument/2006/relationships/hyperlink" Target="https://login.consultant.ru/link/?req=doc&amp;base=RLAW390&amp;n=118431&amp;dst=100080" TargetMode="External"/><Relationship Id="rId159" Type="http://schemas.openxmlformats.org/officeDocument/2006/relationships/hyperlink" Target="https://login.consultant.ru/link/?req=doc&amp;base=RLAW390&amp;n=139779&amp;dst=100013" TargetMode="External"/><Relationship Id="rId107" Type="http://schemas.openxmlformats.org/officeDocument/2006/relationships/hyperlink" Target="https://login.consultant.ru/link/?req=doc&amp;base=RLAW390&amp;n=66056&amp;dst=100017" TargetMode="External"/><Relationship Id="rId11" Type="http://schemas.openxmlformats.org/officeDocument/2006/relationships/hyperlink" Target="https://login.consultant.ru/link/?req=doc&amp;base=RLAW390&amp;n=62280&amp;dst=100015" TargetMode="External"/><Relationship Id="rId32" Type="http://schemas.openxmlformats.org/officeDocument/2006/relationships/hyperlink" Target="https://login.consultant.ru/link/?req=doc&amp;base=RLAW390&amp;n=118431&amp;dst=100014" TargetMode="External"/><Relationship Id="rId53" Type="http://schemas.openxmlformats.org/officeDocument/2006/relationships/hyperlink" Target="https://login.consultant.ru/link/?req=doc&amp;base=RLAW390&amp;n=127885&amp;dst=100011" TargetMode="External"/><Relationship Id="rId74" Type="http://schemas.openxmlformats.org/officeDocument/2006/relationships/hyperlink" Target="https://login.consultant.ru/link/?req=doc&amp;base=RLAW390&amp;n=76441&amp;dst=100015" TargetMode="External"/><Relationship Id="rId128" Type="http://schemas.openxmlformats.org/officeDocument/2006/relationships/hyperlink" Target="https://login.consultant.ru/link/?req=doc&amp;base=LAW&amp;n=531470" TargetMode="External"/><Relationship Id="rId149" Type="http://schemas.openxmlformats.org/officeDocument/2006/relationships/hyperlink" Target="https://login.consultant.ru/link/?req=doc&amp;base=RLAW390&amp;n=118431&amp;dst=100089" TargetMode="External"/><Relationship Id="rId5" Type="http://schemas.openxmlformats.org/officeDocument/2006/relationships/hyperlink" Target="https://login.consultant.ru/link/?req=doc&amp;base=RLAW390&amp;n=34904" TargetMode="External"/><Relationship Id="rId95" Type="http://schemas.openxmlformats.org/officeDocument/2006/relationships/hyperlink" Target="https://login.consultant.ru/link/?req=doc&amp;base=LAW&amp;n=529656" TargetMode="External"/><Relationship Id="rId160" Type="http://schemas.openxmlformats.org/officeDocument/2006/relationships/hyperlink" Target="https://login.consultant.ru/link/?req=doc&amp;base=RLAW390&amp;n=81276&amp;dst=100009" TargetMode="External"/><Relationship Id="rId22" Type="http://schemas.openxmlformats.org/officeDocument/2006/relationships/hyperlink" Target="https://login.consultant.ru/link/?req=doc&amp;base=RLAW390&amp;n=118431&amp;dst=100008" TargetMode="External"/><Relationship Id="rId43" Type="http://schemas.openxmlformats.org/officeDocument/2006/relationships/hyperlink" Target="https://login.consultant.ru/link/?req=doc&amp;base=LAW&amp;n=526418" TargetMode="External"/><Relationship Id="rId64" Type="http://schemas.openxmlformats.org/officeDocument/2006/relationships/hyperlink" Target="https://login.consultant.ru/link/?req=doc&amp;base=RLAW390&amp;n=42679&amp;dst=100008" TargetMode="External"/><Relationship Id="rId118" Type="http://schemas.openxmlformats.org/officeDocument/2006/relationships/hyperlink" Target="https://login.consultant.ru/link/?req=doc&amp;base=RLAW390&amp;n=118431&amp;dst=100066" TargetMode="External"/><Relationship Id="rId139" Type="http://schemas.openxmlformats.org/officeDocument/2006/relationships/hyperlink" Target="https://login.consultant.ru/link/?req=doc&amp;base=RLAW390&amp;n=118431&amp;dst=100081" TargetMode="External"/><Relationship Id="rId85" Type="http://schemas.openxmlformats.org/officeDocument/2006/relationships/hyperlink" Target="https://login.consultant.ru/link/?req=doc&amp;base=RLAW390&amp;n=118431&amp;dst=100050" TargetMode="External"/><Relationship Id="rId150" Type="http://schemas.openxmlformats.org/officeDocument/2006/relationships/hyperlink" Target="https://login.consultant.ru/link/?req=doc&amp;base=RLAW390&amp;n=118431&amp;dst=100091" TargetMode="External"/><Relationship Id="rId12" Type="http://schemas.openxmlformats.org/officeDocument/2006/relationships/hyperlink" Target="https://login.consultant.ru/link/?req=doc&amp;base=RLAW390&amp;n=66056&amp;dst=100008" TargetMode="External"/><Relationship Id="rId17" Type="http://schemas.openxmlformats.org/officeDocument/2006/relationships/hyperlink" Target="https://login.consultant.ru/link/?req=doc&amp;base=RLAW390&amp;n=92693&amp;dst=100008" TargetMode="External"/><Relationship Id="rId33" Type="http://schemas.openxmlformats.org/officeDocument/2006/relationships/hyperlink" Target="https://login.consultant.ru/link/?req=doc&amp;base=RLAW390&amp;n=118431&amp;dst=100015" TargetMode="External"/><Relationship Id="rId38" Type="http://schemas.openxmlformats.org/officeDocument/2006/relationships/hyperlink" Target="https://login.consultant.ru/link/?req=doc&amp;base=RLAW390&amp;n=145784&amp;dst=100018" TargetMode="External"/><Relationship Id="rId59" Type="http://schemas.openxmlformats.org/officeDocument/2006/relationships/hyperlink" Target="https://login.consultant.ru/link/?req=doc&amp;base=LAW&amp;n=508668" TargetMode="External"/><Relationship Id="rId103" Type="http://schemas.openxmlformats.org/officeDocument/2006/relationships/hyperlink" Target="https://login.consultant.ru/link/?req=doc&amp;base=RLAW390&amp;n=127885&amp;dst=100021" TargetMode="External"/><Relationship Id="rId108" Type="http://schemas.openxmlformats.org/officeDocument/2006/relationships/hyperlink" Target="https://login.consultant.ru/link/?req=doc&amp;base=RLAW390&amp;n=95520&amp;dst=100009" TargetMode="External"/><Relationship Id="rId124" Type="http://schemas.openxmlformats.org/officeDocument/2006/relationships/hyperlink" Target="https://login.consultant.ru/link/?req=doc&amp;base=RLAW390&amp;n=118431&amp;dst=100072" TargetMode="External"/><Relationship Id="rId129" Type="http://schemas.openxmlformats.org/officeDocument/2006/relationships/hyperlink" Target="https://login.consultant.ru/link/?req=doc&amp;base=RLAW390&amp;n=66056&amp;dst=100021" TargetMode="External"/><Relationship Id="rId54" Type="http://schemas.openxmlformats.org/officeDocument/2006/relationships/hyperlink" Target="https://login.consultant.ru/link/?req=doc&amp;base=RLAW390&amp;n=118431&amp;dst=100026" TargetMode="External"/><Relationship Id="rId70" Type="http://schemas.openxmlformats.org/officeDocument/2006/relationships/hyperlink" Target="https://login.consultant.ru/link/?req=doc&amp;base=RLAW390&amp;n=118431&amp;dst=100043" TargetMode="External"/><Relationship Id="rId75" Type="http://schemas.openxmlformats.org/officeDocument/2006/relationships/hyperlink" Target="https://login.consultant.ru/link/?req=doc&amp;base=RLAW390&amp;n=118431&amp;dst=100031" TargetMode="External"/><Relationship Id="rId91" Type="http://schemas.openxmlformats.org/officeDocument/2006/relationships/hyperlink" Target="https://login.consultant.ru/link/?req=doc&amp;base=RLAW390&amp;n=139779&amp;dst=100009" TargetMode="External"/><Relationship Id="rId96" Type="http://schemas.openxmlformats.org/officeDocument/2006/relationships/hyperlink" Target="https://login.consultant.ru/link/?req=doc&amp;base=RLAW390&amp;n=62329&amp;dst=100013" TargetMode="External"/><Relationship Id="rId140" Type="http://schemas.openxmlformats.org/officeDocument/2006/relationships/hyperlink" Target="https://login.consultant.ru/link/?req=doc&amp;base=RLAW390&amp;n=118431&amp;dst=100083" TargetMode="External"/><Relationship Id="rId145" Type="http://schemas.openxmlformats.org/officeDocument/2006/relationships/hyperlink" Target="https://login.consultant.ru/link/?req=doc&amp;base=RLAW390&amp;n=118431&amp;dst=100085" TargetMode="External"/><Relationship Id="rId161" Type="http://schemas.openxmlformats.org/officeDocument/2006/relationships/hyperlink" Target="https://login.consultant.ru/link/?req=doc&amp;base=RLAW390&amp;n=101378&amp;dst=100011" TargetMode="External"/><Relationship Id="rId1" Type="http://schemas.openxmlformats.org/officeDocument/2006/relationships/styles" Target="styles.xml"/><Relationship Id="rId6" Type="http://schemas.openxmlformats.org/officeDocument/2006/relationships/hyperlink" Target="https://login.consultant.ru/link/?req=doc&amp;base=RLAW390&amp;n=42679&amp;dst=100008" TargetMode="External"/><Relationship Id="rId23" Type="http://schemas.openxmlformats.org/officeDocument/2006/relationships/hyperlink" Target="https://login.consultant.ru/link/?req=doc&amp;base=RLAW390&amp;n=123065&amp;dst=100008" TargetMode="External"/><Relationship Id="rId28" Type="http://schemas.openxmlformats.org/officeDocument/2006/relationships/hyperlink" Target="https://login.consultant.ru/link/?req=doc&amp;base=RLAW390&amp;n=145864&amp;dst=100032" TargetMode="External"/><Relationship Id="rId49" Type="http://schemas.openxmlformats.org/officeDocument/2006/relationships/hyperlink" Target="https://login.consultant.ru/link/?req=doc&amp;base=RLAW390&amp;n=118431&amp;dst=100021" TargetMode="External"/><Relationship Id="rId114" Type="http://schemas.openxmlformats.org/officeDocument/2006/relationships/hyperlink" Target="https://login.consultant.ru/link/?req=doc&amp;base=RLAW390&amp;n=118431&amp;dst=100064" TargetMode="External"/><Relationship Id="rId119" Type="http://schemas.openxmlformats.org/officeDocument/2006/relationships/hyperlink" Target="https://login.consultant.ru/link/?req=doc&amp;base=RLAW390&amp;n=62329&amp;dst=100016" TargetMode="External"/><Relationship Id="rId44" Type="http://schemas.openxmlformats.org/officeDocument/2006/relationships/hyperlink" Target="https://login.consultant.ru/link/?req=doc&amp;base=LAW&amp;n=529656" TargetMode="External"/><Relationship Id="rId60" Type="http://schemas.openxmlformats.org/officeDocument/2006/relationships/hyperlink" Target="https://login.consultant.ru/link/?req=doc&amp;base=RLAW390&amp;n=145858&amp;dst=100038" TargetMode="External"/><Relationship Id="rId65" Type="http://schemas.openxmlformats.org/officeDocument/2006/relationships/hyperlink" Target="https://login.consultant.ru/link/?req=doc&amp;base=RLAW390&amp;n=123065&amp;dst=100018" TargetMode="External"/><Relationship Id="rId81" Type="http://schemas.openxmlformats.org/officeDocument/2006/relationships/hyperlink" Target="https://login.consultant.ru/link/?req=doc&amp;base=RLAW390&amp;n=127885&amp;dst=100016" TargetMode="External"/><Relationship Id="rId86" Type="http://schemas.openxmlformats.org/officeDocument/2006/relationships/hyperlink" Target="https://login.consultant.ru/link/?req=doc&amp;base=RLAW390&amp;n=127885&amp;dst=100017" TargetMode="External"/><Relationship Id="rId130" Type="http://schemas.openxmlformats.org/officeDocument/2006/relationships/hyperlink" Target="https://login.consultant.ru/link/?req=doc&amp;base=RLAW390&amp;n=118431&amp;dst=100073" TargetMode="External"/><Relationship Id="rId135" Type="http://schemas.openxmlformats.org/officeDocument/2006/relationships/hyperlink" Target="https://login.consultant.ru/link/?req=doc&amp;base=RLAW390&amp;n=118431&amp;dst=100077" TargetMode="External"/><Relationship Id="rId151" Type="http://schemas.openxmlformats.org/officeDocument/2006/relationships/hyperlink" Target="https://login.consultant.ru/link/?req=doc&amp;base=RLAW390&amp;n=76441&amp;dst=100022" TargetMode="External"/><Relationship Id="rId156" Type="http://schemas.openxmlformats.org/officeDocument/2006/relationships/hyperlink" Target="https://login.consultant.ru/link/?req=doc&amp;base=RLAW390&amp;n=118431&amp;dst=100094" TargetMode="External"/><Relationship Id="rId13" Type="http://schemas.openxmlformats.org/officeDocument/2006/relationships/hyperlink" Target="https://login.consultant.ru/link/?req=doc&amp;base=RLAW390&amp;n=76441&amp;dst=100008" TargetMode="External"/><Relationship Id="rId18" Type="http://schemas.openxmlformats.org/officeDocument/2006/relationships/hyperlink" Target="https://login.consultant.ru/link/?req=doc&amp;base=RLAW390&amp;n=95520&amp;dst=100008" TargetMode="External"/><Relationship Id="rId39" Type="http://schemas.openxmlformats.org/officeDocument/2006/relationships/hyperlink" Target="https://login.consultant.ru/link/?req=doc&amp;base=RLAW390&amp;n=145784&amp;dst=100020" TargetMode="External"/><Relationship Id="rId109" Type="http://schemas.openxmlformats.org/officeDocument/2006/relationships/hyperlink" Target="https://login.consultant.ru/link/?req=doc&amp;base=RLAW390&amp;n=118431&amp;dst=100062" TargetMode="External"/><Relationship Id="rId34" Type="http://schemas.openxmlformats.org/officeDocument/2006/relationships/hyperlink" Target="https://login.consultant.ru/link/?req=doc&amp;base=RLAW390&amp;n=145784&amp;dst=100011" TargetMode="External"/><Relationship Id="rId50" Type="http://schemas.openxmlformats.org/officeDocument/2006/relationships/hyperlink" Target="https://login.consultant.ru/link/?req=doc&amp;base=RLAW390&amp;n=118431&amp;dst=100022" TargetMode="External"/><Relationship Id="rId55" Type="http://schemas.openxmlformats.org/officeDocument/2006/relationships/hyperlink" Target="https://login.consultant.ru/link/?req=doc&amp;base=RLAW390&amp;n=104054&amp;dst=100013" TargetMode="External"/><Relationship Id="rId76" Type="http://schemas.openxmlformats.org/officeDocument/2006/relationships/hyperlink" Target="https://login.consultant.ru/link/?req=doc&amp;base=RLAW390&amp;n=118431&amp;dst=100048" TargetMode="External"/><Relationship Id="rId97" Type="http://schemas.openxmlformats.org/officeDocument/2006/relationships/hyperlink" Target="https://login.consultant.ru/link/?req=doc&amp;base=RLAW390&amp;n=62329&amp;dst=100027" TargetMode="External"/><Relationship Id="rId104" Type="http://schemas.openxmlformats.org/officeDocument/2006/relationships/hyperlink" Target="https://login.consultant.ru/link/?req=doc&amp;base=RLAW390&amp;n=118431&amp;dst=100059" TargetMode="External"/><Relationship Id="rId120" Type="http://schemas.openxmlformats.org/officeDocument/2006/relationships/hyperlink" Target="https://login.consultant.ru/link/?req=doc&amp;base=RLAW390&amp;n=118431&amp;dst=100067" TargetMode="External"/><Relationship Id="rId125" Type="http://schemas.openxmlformats.org/officeDocument/2006/relationships/hyperlink" Target="https://login.consultant.ru/link/?req=doc&amp;base=RLAW390&amp;n=66056&amp;dst=100021" TargetMode="External"/><Relationship Id="rId141" Type="http://schemas.openxmlformats.org/officeDocument/2006/relationships/hyperlink" Target="https://login.consultant.ru/link/?req=doc&amp;base=RLAW390&amp;n=56975&amp;dst=100017" TargetMode="External"/><Relationship Id="rId146" Type="http://schemas.openxmlformats.org/officeDocument/2006/relationships/hyperlink" Target="https://login.consultant.ru/link/?req=doc&amp;base=RLAW390&amp;n=42679&amp;dst=100014" TargetMode="External"/><Relationship Id="rId7" Type="http://schemas.openxmlformats.org/officeDocument/2006/relationships/hyperlink" Target="https://login.consultant.ru/link/?req=doc&amp;base=RLAW390&amp;n=52112&amp;dst=100042" TargetMode="External"/><Relationship Id="rId71" Type="http://schemas.openxmlformats.org/officeDocument/2006/relationships/hyperlink" Target="https://login.consultant.ru/link/?req=doc&amp;base=RLAW390&amp;n=76441&amp;dst=100013" TargetMode="External"/><Relationship Id="rId92" Type="http://schemas.openxmlformats.org/officeDocument/2006/relationships/hyperlink" Target="https://login.consultant.ru/link/?req=doc&amp;base=RLAW390&amp;n=118431&amp;dst=100056" TargetMode="External"/><Relationship Id="rId162" Type="http://schemas.openxmlformats.org/officeDocument/2006/relationships/hyperlink" Target="https://login.consultant.ru/link/?req=doc&amp;base=RLAW390&amp;n=145784&amp;dst=100024" TargetMode="External"/><Relationship Id="rId2" Type="http://schemas.openxmlformats.org/officeDocument/2006/relationships/settings" Target="settings.xml"/><Relationship Id="rId29" Type="http://schemas.openxmlformats.org/officeDocument/2006/relationships/hyperlink" Target="https://login.consultant.ru/link/?req=doc&amp;base=RLAW390&amp;n=145784&amp;dst=100008" TargetMode="External"/><Relationship Id="rId24" Type="http://schemas.openxmlformats.org/officeDocument/2006/relationships/hyperlink" Target="https://login.consultant.ru/link/?req=doc&amp;base=RLAW390&amp;n=127885&amp;dst=100008" TargetMode="External"/><Relationship Id="rId40" Type="http://schemas.openxmlformats.org/officeDocument/2006/relationships/hyperlink" Target="https://login.consultant.ru/link/?req=doc&amp;base=RLAW390&amp;n=145784&amp;dst=100021" TargetMode="External"/><Relationship Id="rId45" Type="http://schemas.openxmlformats.org/officeDocument/2006/relationships/hyperlink" Target="https://login.consultant.ru/link/?req=doc&amp;base=RLAW390&amp;n=62329&amp;dst=100010" TargetMode="External"/><Relationship Id="rId66" Type="http://schemas.openxmlformats.org/officeDocument/2006/relationships/hyperlink" Target="https://login.consultant.ru/link/?req=doc&amp;base=RLAW390&amp;n=101378&amp;dst=100009" TargetMode="External"/><Relationship Id="rId87" Type="http://schemas.openxmlformats.org/officeDocument/2006/relationships/hyperlink" Target="https://login.consultant.ru/link/?req=doc&amp;base=RLAW390&amp;n=52112&amp;dst=100044" TargetMode="External"/><Relationship Id="rId110" Type="http://schemas.openxmlformats.org/officeDocument/2006/relationships/hyperlink" Target="https://login.consultant.ru/link/?req=doc&amp;base=RLAW390&amp;n=131763&amp;dst=100011" TargetMode="External"/><Relationship Id="rId115" Type="http://schemas.openxmlformats.org/officeDocument/2006/relationships/hyperlink" Target="https://login.consultant.ru/link/?req=doc&amp;base=RLAW390&amp;n=131763&amp;dst=100014" TargetMode="External"/><Relationship Id="rId131" Type="http://schemas.openxmlformats.org/officeDocument/2006/relationships/hyperlink" Target="https://login.consultant.ru/link/?req=doc&amp;base=RLAW390&amp;n=66056&amp;dst=100022" TargetMode="External"/><Relationship Id="rId136" Type="http://schemas.openxmlformats.org/officeDocument/2006/relationships/hyperlink" Target="https://login.consultant.ru/link/?req=doc&amp;base=RLAW390&amp;n=118431&amp;dst=100078" TargetMode="External"/><Relationship Id="rId157" Type="http://schemas.openxmlformats.org/officeDocument/2006/relationships/hyperlink" Target="https://login.consultant.ru/link/?req=doc&amp;base=RLAW390&amp;n=127885&amp;dst=100023" TargetMode="External"/><Relationship Id="rId61" Type="http://schemas.openxmlformats.org/officeDocument/2006/relationships/hyperlink" Target="https://login.consultant.ru/link/?req=doc&amp;base=RLAW390&amp;n=145860&amp;dst=100020" TargetMode="External"/><Relationship Id="rId82" Type="http://schemas.openxmlformats.org/officeDocument/2006/relationships/hyperlink" Target="https://login.consultant.ru/link/?req=doc&amp;base=RLAW390&amp;n=66056&amp;dst=100013" TargetMode="External"/><Relationship Id="rId152" Type="http://schemas.openxmlformats.org/officeDocument/2006/relationships/hyperlink" Target="https://login.consultant.ru/link/?req=doc&amp;base=LAW&amp;n=523220" TargetMode="External"/><Relationship Id="rId19" Type="http://schemas.openxmlformats.org/officeDocument/2006/relationships/hyperlink" Target="https://login.consultant.ru/link/?req=doc&amp;base=RLAW390&amp;n=101378&amp;dst=100008" TargetMode="External"/><Relationship Id="rId14" Type="http://schemas.openxmlformats.org/officeDocument/2006/relationships/hyperlink" Target="https://login.consultant.ru/link/?req=doc&amp;base=RLAW390&amp;n=104054&amp;dst=100011" TargetMode="External"/><Relationship Id="rId30" Type="http://schemas.openxmlformats.org/officeDocument/2006/relationships/hyperlink" Target="https://login.consultant.ru/link/?req=doc&amp;base=RLAW390&amp;n=118431&amp;dst=100010" TargetMode="External"/><Relationship Id="rId35" Type="http://schemas.openxmlformats.org/officeDocument/2006/relationships/hyperlink" Target="https://login.consultant.ru/link/?req=doc&amp;base=RLAW390&amp;n=145784&amp;dst=100013" TargetMode="External"/><Relationship Id="rId56" Type="http://schemas.openxmlformats.org/officeDocument/2006/relationships/hyperlink" Target="https://login.consultant.ru/link/?req=doc&amp;base=RLAW390&amp;n=145864&amp;dst=100032" TargetMode="External"/><Relationship Id="rId77" Type="http://schemas.openxmlformats.org/officeDocument/2006/relationships/hyperlink" Target="https://login.consultant.ru/link/?req=doc&amp;base=RLAW390&amp;n=109935&amp;dst=100009" TargetMode="External"/><Relationship Id="rId100" Type="http://schemas.openxmlformats.org/officeDocument/2006/relationships/hyperlink" Target="https://login.consultant.ru/link/?req=doc&amp;base=RLAW390&amp;n=92693&amp;dst=100009" TargetMode="External"/><Relationship Id="rId105" Type="http://schemas.openxmlformats.org/officeDocument/2006/relationships/hyperlink" Target="https://login.consultant.ru/link/?req=doc&amp;base=RLAW390&amp;n=118431&amp;dst=100061" TargetMode="External"/><Relationship Id="rId126" Type="http://schemas.openxmlformats.org/officeDocument/2006/relationships/hyperlink" Target="https://login.consultant.ru/link/?req=doc&amp;base=RLAW390&amp;n=66056&amp;dst=100025" TargetMode="External"/><Relationship Id="rId147" Type="http://schemas.openxmlformats.org/officeDocument/2006/relationships/hyperlink" Target="https://login.consultant.ru/link/?req=doc&amp;base=RLAW390&amp;n=118431&amp;dst=100087" TargetMode="External"/><Relationship Id="rId8" Type="http://schemas.openxmlformats.org/officeDocument/2006/relationships/hyperlink" Target="https://login.consultant.ru/link/?req=doc&amp;base=RLAW390&amp;n=62329&amp;dst=100008" TargetMode="External"/><Relationship Id="rId51" Type="http://schemas.openxmlformats.org/officeDocument/2006/relationships/hyperlink" Target="https://login.consultant.ru/link/?req=doc&amp;base=RLAW390&amp;n=118431&amp;dst=100024" TargetMode="External"/><Relationship Id="rId72" Type="http://schemas.openxmlformats.org/officeDocument/2006/relationships/hyperlink" Target="https://login.consultant.ru/link/?req=doc&amp;base=RLAW390&amp;n=118431&amp;dst=100044" TargetMode="External"/><Relationship Id="rId93" Type="http://schemas.openxmlformats.org/officeDocument/2006/relationships/hyperlink" Target="https://login.consultant.ru/link/?req=doc&amp;base=RLAW390&amp;n=118431&amp;dst=100057" TargetMode="External"/><Relationship Id="rId98" Type="http://schemas.openxmlformats.org/officeDocument/2006/relationships/hyperlink" Target="https://login.consultant.ru/link/?req=doc&amp;base=RLAW390&amp;n=62329&amp;dst=100013" TargetMode="External"/><Relationship Id="rId121" Type="http://schemas.openxmlformats.org/officeDocument/2006/relationships/hyperlink" Target="https://login.consultant.ru/link/?req=doc&amp;base=RLAW390&amp;n=118431&amp;dst=100068" TargetMode="External"/><Relationship Id="rId142" Type="http://schemas.openxmlformats.org/officeDocument/2006/relationships/hyperlink" Target="https://login.consultant.ru/link/?req=doc&amp;base=RLAW390&amp;n=109935&amp;dst=100018" TargetMode="External"/><Relationship Id="rId163" Type="http://schemas.openxmlformats.org/officeDocument/2006/relationships/hyperlink" Target="https://login.consultant.ru/link/?req=doc&amp;base=RLAW390&amp;n=118431&amp;dst=100095" TargetMode="External"/><Relationship Id="rId3" Type="http://schemas.openxmlformats.org/officeDocument/2006/relationships/webSettings" Target="webSettings.xml"/><Relationship Id="rId25" Type="http://schemas.openxmlformats.org/officeDocument/2006/relationships/hyperlink" Target="https://login.consultant.ru/link/?req=doc&amp;base=RLAW390&amp;n=145860&amp;dst=100020" TargetMode="External"/><Relationship Id="rId46" Type="http://schemas.openxmlformats.org/officeDocument/2006/relationships/hyperlink" Target="https://login.consultant.ru/link/?req=doc&amp;base=RLAW390&amp;n=118431&amp;dst=100020" TargetMode="External"/><Relationship Id="rId67" Type="http://schemas.openxmlformats.org/officeDocument/2006/relationships/hyperlink" Target="https://login.consultant.ru/link/?req=doc&amp;base=RLAW390&amp;n=118431&amp;dst=100040" TargetMode="External"/><Relationship Id="rId116" Type="http://schemas.openxmlformats.org/officeDocument/2006/relationships/hyperlink" Target="https://login.consultant.ru/link/?req=doc&amp;base=RLAW390&amp;n=118431&amp;dst=100065" TargetMode="External"/><Relationship Id="rId137" Type="http://schemas.openxmlformats.org/officeDocument/2006/relationships/hyperlink" Target="https://login.consultant.ru/link/?req=doc&amp;base=RLAW390&amp;n=118431&amp;dst=100079" TargetMode="External"/><Relationship Id="rId158" Type="http://schemas.openxmlformats.org/officeDocument/2006/relationships/hyperlink" Target="https://login.consultant.ru/link/?req=doc&amp;base=LAW&amp;n=527103" TargetMode="External"/><Relationship Id="rId20" Type="http://schemas.openxmlformats.org/officeDocument/2006/relationships/hyperlink" Target="https://login.consultant.ru/link/?req=doc&amp;base=RLAW390&amp;n=109935&amp;dst=100008" TargetMode="External"/><Relationship Id="rId41" Type="http://schemas.openxmlformats.org/officeDocument/2006/relationships/hyperlink" Target="https://login.consultant.ru/link/?req=doc&amp;base=RLAW390&amp;n=145784&amp;dst=100022" TargetMode="External"/><Relationship Id="rId62" Type="http://schemas.openxmlformats.org/officeDocument/2006/relationships/hyperlink" Target="https://login.consultant.ru/link/?req=doc&amp;base=RLAW390&amp;n=123065&amp;dst=100009" TargetMode="External"/><Relationship Id="rId83" Type="http://schemas.openxmlformats.org/officeDocument/2006/relationships/hyperlink" Target="https://login.consultant.ru/link/?req=doc&amp;base=RLAW390&amp;n=118431&amp;dst=100049" TargetMode="External"/><Relationship Id="rId88" Type="http://schemas.openxmlformats.org/officeDocument/2006/relationships/hyperlink" Target="https://login.consultant.ru/link/?req=doc&amp;base=RLAW390&amp;n=118431&amp;dst=100051" TargetMode="External"/><Relationship Id="rId111" Type="http://schemas.openxmlformats.org/officeDocument/2006/relationships/hyperlink" Target="https://login.consultant.ru/link/?req=doc&amp;base=RLAW390&amp;n=139779&amp;dst=100011" TargetMode="External"/><Relationship Id="rId132" Type="http://schemas.openxmlformats.org/officeDocument/2006/relationships/hyperlink" Target="https://login.consultant.ru/link/?req=doc&amp;base=RLAW390&amp;n=118431&amp;dst=100074" TargetMode="External"/><Relationship Id="rId153" Type="http://schemas.openxmlformats.org/officeDocument/2006/relationships/hyperlink" Target="https://login.consultant.ru/link/?req=doc&amp;base=RLAW390&amp;n=118431&amp;dst=100092" TargetMode="External"/><Relationship Id="rId15" Type="http://schemas.openxmlformats.org/officeDocument/2006/relationships/hyperlink" Target="https://login.consultant.ru/link/?req=doc&amp;base=RLAW390&amp;n=81276&amp;dst=100008" TargetMode="External"/><Relationship Id="rId36" Type="http://schemas.openxmlformats.org/officeDocument/2006/relationships/hyperlink" Target="https://login.consultant.ru/link/?req=doc&amp;base=RLAW390&amp;n=118431&amp;dst=100017" TargetMode="External"/><Relationship Id="rId57" Type="http://schemas.openxmlformats.org/officeDocument/2006/relationships/hyperlink" Target="https://login.consultant.ru/link/?req=doc&amp;base=RLAW390&amp;n=104054&amp;dst=100014" TargetMode="External"/><Relationship Id="rId106" Type="http://schemas.openxmlformats.org/officeDocument/2006/relationships/hyperlink" Target="https://login.consultant.ru/link/?req=doc&amp;base=RLAW390&amp;n=131763&amp;dst=100010" TargetMode="External"/><Relationship Id="rId127" Type="http://schemas.openxmlformats.org/officeDocument/2006/relationships/hyperlink" Target="https://login.consultant.ru/link/?req=doc&amp;base=RLAW390&amp;n=66056&amp;dst=100024" TargetMode="External"/><Relationship Id="rId10" Type="http://schemas.openxmlformats.org/officeDocument/2006/relationships/hyperlink" Target="https://login.consultant.ru/link/?req=doc&amp;base=RLAW390&amp;n=56975&amp;dst=100008" TargetMode="External"/><Relationship Id="rId31" Type="http://schemas.openxmlformats.org/officeDocument/2006/relationships/hyperlink" Target="https://login.consultant.ru/link/?req=doc&amp;base=RLAW390&amp;n=127885&amp;dst=100009" TargetMode="External"/><Relationship Id="rId52" Type="http://schemas.openxmlformats.org/officeDocument/2006/relationships/hyperlink" Target="https://login.consultant.ru/link/?req=doc&amp;base=RLAW390&amp;n=76441&amp;dst=100011" TargetMode="External"/><Relationship Id="rId73" Type="http://schemas.openxmlformats.org/officeDocument/2006/relationships/hyperlink" Target="https://login.consultant.ru/link/?req=doc&amp;base=RLAW390&amp;n=127885&amp;dst=100013" TargetMode="External"/><Relationship Id="rId78" Type="http://schemas.openxmlformats.org/officeDocument/2006/relationships/hyperlink" Target="https://login.consultant.ru/link/?req=doc&amp;base=RLAW390&amp;n=76441&amp;dst=100017" TargetMode="External"/><Relationship Id="rId94" Type="http://schemas.openxmlformats.org/officeDocument/2006/relationships/hyperlink" Target="https://login.consultant.ru/link/?req=doc&amp;base=RLAW390&amp;n=118431&amp;dst=100058" TargetMode="External"/><Relationship Id="rId99" Type="http://schemas.openxmlformats.org/officeDocument/2006/relationships/hyperlink" Target="https://login.consultant.ru/link/?req=doc&amp;base=RLAW390&amp;n=66056&amp;dst=100015" TargetMode="External"/><Relationship Id="rId101" Type="http://schemas.openxmlformats.org/officeDocument/2006/relationships/hyperlink" Target="https://login.consultant.ru/link/?req=doc&amp;base=RLAW390&amp;n=92693&amp;dst=100013" TargetMode="External"/><Relationship Id="rId122" Type="http://schemas.openxmlformats.org/officeDocument/2006/relationships/hyperlink" Target="https://login.consultant.ru/link/?req=doc&amp;base=RLAW390&amp;n=118431&amp;dst=100070" TargetMode="External"/><Relationship Id="rId143" Type="http://schemas.openxmlformats.org/officeDocument/2006/relationships/hyperlink" Target="https://login.consultant.ru/link/?req=doc&amp;base=RLAW390&amp;n=118431&amp;dst=100084" TargetMode="External"/><Relationship Id="rId148" Type="http://schemas.openxmlformats.org/officeDocument/2006/relationships/hyperlink" Target="https://login.consultant.ru/link/?req=doc&amp;base=RLAW390&amp;n=118431&amp;dst=100088" TargetMode="External"/><Relationship Id="rId164"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390&amp;n=55124&amp;dst=100008" TargetMode="External"/><Relationship Id="rId26" Type="http://schemas.openxmlformats.org/officeDocument/2006/relationships/hyperlink" Target="https://login.consultant.ru/link/?req=doc&amp;base=RLAW390&amp;n=131763&amp;dst=100008" TargetMode="External"/><Relationship Id="rId47" Type="http://schemas.openxmlformats.org/officeDocument/2006/relationships/hyperlink" Target="https://login.consultant.ru/link/?req=doc&amp;base=RLAW390&amp;n=52112&amp;dst=100043" TargetMode="External"/><Relationship Id="rId68" Type="http://schemas.openxmlformats.org/officeDocument/2006/relationships/hyperlink" Target="https://login.consultant.ru/link/?req=doc&amp;base=RLAW390&amp;n=66056&amp;dst=100012" TargetMode="External"/><Relationship Id="rId89" Type="http://schemas.openxmlformats.org/officeDocument/2006/relationships/hyperlink" Target="https://login.consultant.ru/link/?req=doc&amp;base=RLAW390&amp;n=118431&amp;dst=100052" TargetMode="External"/><Relationship Id="rId112" Type="http://schemas.openxmlformats.org/officeDocument/2006/relationships/hyperlink" Target="https://login.consultant.ru/link/?req=doc&amp;base=RLAW390&amp;n=118431&amp;dst=100063" TargetMode="External"/><Relationship Id="rId133" Type="http://schemas.openxmlformats.org/officeDocument/2006/relationships/hyperlink" Target="https://login.consultant.ru/link/?req=doc&amp;base=RLAW390&amp;n=118431&amp;dst=100076" TargetMode="External"/><Relationship Id="rId154" Type="http://schemas.openxmlformats.org/officeDocument/2006/relationships/hyperlink" Target="https://login.consultant.ru/link/?req=doc&amp;base=RLAW390&amp;n=104054&amp;dst=100015" TargetMode="External"/><Relationship Id="rId16" Type="http://schemas.openxmlformats.org/officeDocument/2006/relationships/hyperlink" Target="https://login.consultant.ru/link/?req=doc&amp;base=RLAW390&amp;n=145858&amp;dst=100037" TargetMode="External"/><Relationship Id="rId37" Type="http://schemas.openxmlformats.org/officeDocument/2006/relationships/hyperlink" Target="https://login.consultant.ru/link/?req=doc&amp;base=RLAW390&amp;n=145784&amp;dst=100016" TargetMode="External"/><Relationship Id="rId58" Type="http://schemas.openxmlformats.org/officeDocument/2006/relationships/hyperlink" Target="https://login.consultant.ru/link/?req=doc&amp;base=RLAW390&amp;n=118431&amp;dst=100027" TargetMode="External"/><Relationship Id="rId79" Type="http://schemas.openxmlformats.org/officeDocument/2006/relationships/hyperlink" Target="https://login.consultant.ru/link/?req=doc&amp;base=RLAW390&amp;n=127885&amp;dst=100014" TargetMode="External"/><Relationship Id="rId102" Type="http://schemas.openxmlformats.org/officeDocument/2006/relationships/hyperlink" Target="https://login.consultant.ru/link/?req=doc&amp;base=RLAW390&amp;n=92693&amp;dst=100009" TargetMode="External"/><Relationship Id="rId123" Type="http://schemas.openxmlformats.org/officeDocument/2006/relationships/hyperlink" Target="https://login.consultant.ru/link/?req=doc&amp;base=RLAW390&amp;n=66056&amp;dst=100019" TargetMode="External"/><Relationship Id="rId144" Type="http://schemas.openxmlformats.org/officeDocument/2006/relationships/hyperlink" Target="https://login.consultant.ru/link/?req=doc&amp;base=RLAW390&amp;n=109935&amp;dst=100019" TargetMode="External"/><Relationship Id="rId90" Type="http://schemas.openxmlformats.org/officeDocument/2006/relationships/hyperlink" Target="https://login.consultant.ru/link/?req=doc&amp;base=RLAW390&amp;n=118431&amp;dst=100053" TargetMode="External"/><Relationship Id="rId165" Type="http://schemas.openxmlformats.org/officeDocument/2006/relationships/theme" Target="theme/theme1.xml"/><Relationship Id="rId27" Type="http://schemas.openxmlformats.org/officeDocument/2006/relationships/hyperlink" Target="https://login.consultant.ru/link/?req=doc&amp;base=RLAW390&amp;n=139779&amp;dst=100008" TargetMode="External"/><Relationship Id="rId48" Type="http://schemas.openxmlformats.org/officeDocument/2006/relationships/hyperlink" Target="https://login.consultant.ru/link/?req=doc&amp;base=RLAW390&amp;n=62329&amp;dst=100011" TargetMode="External"/><Relationship Id="rId69" Type="http://schemas.openxmlformats.org/officeDocument/2006/relationships/hyperlink" Target="https://login.consultant.ru/link/?req=doc&amp;base=RLAW390&amp;n=118431&amp;dst=100041" TargetMode="External"/><Relationship Id="rId113" Type="http://schemas.openxmlformats.org/officeDocument/2006/relationships/hyperlink" Target="https://login.consultant.ru/link/?req=doc&amp;base=RLAW390&amp;n=131763&amp;dst=100013" TargetMode="External"/><Relationship Id="rId134" Type="http://schemas.openxmlformats.org/officeDocument/2006/relationships/hyperlink" Target="https://login.consultant.ru/link/?req=doc&amp;base=RLAW390&amp;n=52112&amp;dst=100045" TargetMode="External"/><Relationship Id="rId80" Type="http://schemas.openxmlformats.org/officeDocument/2006/relationships/hyperlink" Target="https://login.consultant.ru/link/?req=doc&amp;base=RLAW390&amp;n=76441&amp;dst=100019" TargetMode="External"/><Relationship Id="rId155" Type="http://schemas.openxmlformats.org/officeDocument/2006/relationships/hyperlink" Target="https://login.consultant.ru/link/?req=doc&amp;base=RLAW390&amp;n=118431&amp;dst=1000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9846</Words>
  <Characters>56123</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2026-05-31T12:21:00Z</dcterms:created>
  <dcterms:modified xsi:type="dcterms:W3CDTF">2026-05-31T12:22:00Z</dcterms:modified>
</cp:coreProperties>
</file>