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F5F" w:rsidRPr="00F33F5F" w:rsidRDefault="00F33F5F" w:rsidP="00F33F5F">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57RS0023-01-2026-000158-51</w:t>
      </w:r>
    </w:p>
    <w:p w:rsidR="00F33F5F" w:rsidRPr="00F33F5F" w:rsidRDefault="00F33F5F" w:rsidP="00F33F5F">
      <w:pPr>
        <w:spacing w:before="100" w:beforeAutospacing="1" w:after="100" w:afterAutospacing="1" w:line="240" w:lineRule="auto"/>
        <w:ind w:firstLine="720"/>
        <w:jc w:val="right"/>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Дело № 2-534/2026</w:t>
      </w:r>
    </w:p>
    <w:p w:rsidR="00F33F5F" w:rsidRPr="00F33F5F" w:rsidRDefault="00F33F5F" w:rsidP="00F33F5F">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ЗАОЧНОЕ РЕШЕНИЕ</w:t>
      </w:r>
    </w:p>
    <w:p w:rsidR="00F33F5F" w:rsidRPr="00F33F5F" w:rsidRDefault="00F33F5F" w:rsidP="00F33F5F">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Именем Российской Федерации</w:t>
      </w:r>
    </w:p>
    <w:p w:rsidR="00F33F5F" w:rsidRDefault="00F33F5F" w:rsidP="00F33F5F">
      <w:pPr>
        <w:spacing w:after="0" w:line="240" w:lineRule="auto"/>
        <w:ind w:left="-426" w:right="-284" w:firstLine="720"/>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05 февраля 2026 года </w:t>
      </w:r>
      <w:r>
        <w:rPr>
          <w:rFonts w:ascii="Times New Roman" w:eastAsia="Times New Roman" w:hAnsi="Times New Roman" w:cs="Times New Roman"/>
          <w:sz w:val="24"/>
          <w:szCs w:val="24"/>
          <w:lang w:eastAsia="ru-RU"/>
        </w:rPr>
        <w:t xml:space="preserve">                                                                                                    </w:t>
      </w:r>
      <w:proofErr w:type="gramStart"/>
      <w:r w:rsidRPr="00F33F5F">
        <w:rPr>
          <w:rFonts w:ascii="Times New Roman" w:eastAsia="Times New Roman" w:hAnsi="Times New Roman" w:cs="Times New Roman"/>
          <w:sz w:val="24"/>
          <w:szCs w:val="24"/>
          <w:lang w:eastAsia="ru-RU"/>
        </w:rPr>
        <w:t>г</w:t>
      </w:r>
      <w:proofErr w:type="gramEnd"/>
      <w:r w:rsidRPr="00F33F5F">
        <w:rPr>
          <w:rFonts w:ascii="Times New Roman" w:eastAsia="Times New Roman" w:hAnsi="Times New Roman" w:cs="Times New Roman"/>
          <w:sz w:val="24"/>
          <w:szCs w:val="24"/>
          <w:lang w:eastAsia="ru-RU"/>
        </w:rPr>
        <w:t>. Орел</w:t>
      </w:r>
    </w:p>
    <w:p w:rsidR="00F33F5F" w:rsidRPr="00F33F5F" w:rsidRDefault="00F33F5F" w:rsidP="00F33F5F">
      <w:pPr>
        <w:spacing w:after="0" w:line="240" w:lineRule="auto"/>
        <w:ind w:left="-426" w:right="-284" w:firstLine="720"/>
        <w:rPr>
          <w:rFonts w:ascii="Times New Roman" w:eastAsia="Times New Roman" w:hAnsi="Times New Roman" w:cs="Times New Roman"/>
          <w:sz w:val="24"/>
          <w:szCs w:val="24"/>
          <w:lang w:eastAsia="ru-RU"/>
        </w:rPr>
      </w:pP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Советский районный суд </w:t>
      </w:r>
      <w:proofErr w:type="gramStart"/>
      <w:r w:rsidRPr="00F33F5F">
        <w:rPr>
          <w:rFonts w:ascii="Times New Roman" w:eastAsia="Times New Roman" w:hAnsi="Times New Roman" w:cs="Times New Roman"/>
          <w:sz w:val="24"/>
          <w:szCs w:val="24"/>
          <w:lang w:eastAsia="ru-RU"/>
        </w:rPr>
        <w:t>г</w:t>
      </w:r>
      <w:proofErr w:type="gramEnd"/>
      <w:r w:rsidRPr="00F33F5F">
        <w:rPr>
          <w:rFonts w:ascii="Times New Roman" w:eastAsia="Times New Roman" w:hAnsi="Times New Roman" w:cs="Times New Roman"/>
          <w:sz w:val="24"/>
          <w:szCs w:val="24"/>
          <w:lang w:eastAsia="ru-RU"/>
        </w:rPr>
        <w:t>. Орла в составе</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председательствующего судьи Самойловой Ю.С.,</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при секретаре Петровой И.А.,</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помощнике</w:t>
      </w:r>
      <w:proofErr w:type="gramEnd"/>
      <w:r w:rsidRPr="00F33F5F">
        <w:rPr>
          <w:rFonts w:ascii="Times New Roman" w:eastAsia="Times New Roman" w:hAnsi="Times New Roman" w:cs="Times New Roman"/>
          <w:sz w:val="24"/>
          <w:szCs w:val="24"/>
          <w:lang w:eastAsia="ru-RU"/>
        </w:rPr>
        <w:t xml:space="preserve"> судьи </w:t>
      </w:r>
      <w:proofErr w:type="spellStart"/>
      <w:r w:rsidRPr="00F33F5F">
        <w:rPr>
          <w:rFonts w:ascii="Times New Roman" w:eastAsia="Times New Roman" w:hAnsi="Times New Roman" w:cs="Times New Roman"/>
          <w:sz w:val="24"/>
          <w:szCs w:val="24"/>
          <w:lang w:eastAsia="ru-RU"/>
        </w:rPr>
        <w:t>Конкиной</w:t>
      </w:r>
      <w:proofErr w:type="spellEnd"/>
      <w:r w:rsidRPr="00F33F5F">
        <w:rPr>
          <w:rFonts w:ascii="Times New Roman" w:eastAsia="Times New Roman" w:hAnsi="Times New Roman" w:cs="Times New Roman"/>
          <w:sz w:val="24"/>
          <w:szCs w:val="24"/>
          <w:lang w:eastAsia="ru-RU"/>
        </w:rPr>
        <w:t xml:space="preserve"> Н.Н.,</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Орловской области в интересах К. к акционерному обществу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о защите прав потребителя,</w:t>
      </w:r>
    </w:p>
    <w:p w:rsidR="00F33F5F" w:rsidRPr="00F33F5F" w:rsidRDefault="00F33F5F" w:rsidP="00F33F5F">
      <w:pPr>
        <w:spacing w:after="0" w:line="240" w:lineRule="auto"/>
        <w:ind w:left="-426" w:right="-284" w:firstLine="720"/>
        <w:jc w:val="center"/>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установил:</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Управление Федеральной службы по надзору в сфере защиты прав потребителей и благополучия человека по Орловской области (далее – Управление </w:t>
      </w:r>
      <w:proofErr w:type="spellStart"/>
      <w:r w:rsidRPr="00F33F5F">
        <w:rPr>
          <w:rFonts w:ascii="Times New Roman" w:eastAsia="Times New Roman" w:hAnsi="Times New Roman" w:cs="Times New Roman"/>
          <w:sz w:val="24"/>
          <w:szCs w:val="24"/>
          <w:lang w:eastAsia="ru-RU"/>
        </w:rPr>
        <w:t>Роспотребнадзора</w:t>
      </w:r>
      <w:proofErr w:type="spellEnd"/>
      <w:r w:rsidRPr="00F33F5F">
        <w:rPr>
          <w:rFonts w:ascii="Times New Roman" w:eastAsia="Times New Roman" w:hAnsi="Times New Roman" w:cs="Times New Roman"/>
          <w:sz w:val="24"/>
          <w:szCs w:val="24"/>
          <w:lang w:eastAsia="ru-RU"/>
        </w:rPr>
        <w:t xml:space="preserve"> по Орловской области) обратилось в суд в интересах К. с иском к акционерному обществу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xml:space="preserve">» о защите прав потребителя. </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В обоснование заявленных требований указано, что 19 октября 2025 года К. обратилась с официальным обращением через систему Государственной информационной системы жилищно-коммунального хозяйства (далее - ГИС ЖКХ) в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по факту отсутствия коммунальной услуги отопления в многоквартирном &lt;...&gt;, а также с требованиями произвести перерасчет за октябрь 2025 г. в размере 50% от стоимости месячной оплаты коммунальной услуги отопления и компенсации морального вреда.</w:t>
      </w:r>
      <w:proofErr w:type="gramEnd"/>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был осуществлен перерасчет за октябрь 2025 г., однако компенсация морального вреда К. не произведена. В своем письменном ответе исх. № 3083 от 05.11.2025 г.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предоставило сведения о том, что 03 октября 2025 г., 08 октября 2025 г., 14 октября 2025 г.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xml:space="preserve">» при заполнении сетей теплоносителем обнаружились порывы трубопроводов, в </w:t>
      </w:r>
      <w:proofErr w:type="gramStart"/>
      <w:r w:rsidRPr="00F33F5F">
        <w:rPr>
          <w:rFonts w:ascii="Times New Roman" w:eastAsia="Times New Roman" w:hAnsi="Times New Roman" w:cs="Times New Roman"/>
          <w:sz w:val="24"/>
          <w:szCs w:val="24"/>
          <w:lang w:eastAsia="ru-RU"/>
        </w:rPr>
        <w:t>связи</w:t>
      </w:r>
      <w:proofErr w:type="gramEnd"/>
      <w:r w:rsidRPr="00F33F5F">
        <w:rPr>
          <w:rFonts w:ascii="Times New Roman" w:eastAsia="Times New Roman" w:hAnsi="Times New Roman" w:cs="Times New Roman"/>
          <w:sz w:val="24"/>
          <w:szCs w:val="24"/>
          <w:lang w:eastAsia="ru-RU"/>
        </w:rPr>
        <w:t xml:space="preserve"> с чем потребовалось проведение их ремонта с использованием сварки. По окончании ремонтных работ тепловые сети и системы теплопотребления жилых домов, в том числе и многоквартирного &lt;...&gt; заполнялись водой, что в свою очередь требовало </w:t>
      </w:r>
      <w:proofErr w:type="spellStart"/>
      <w:r w:rsidRPr="00F33F5F">
        <w:rPr>
          <w:rFonts w:ascii="Times New Roman" w:eastAsia="Times New Roman" w:hAnsi="Times New Roman" w:cs="Times New Roman"/>
          <w:sz w:val="24"/>
          <w:szCs w:val="24"/>
          <w:lang w:eastAsia="ru-RU"/>
        </w:rPr>
        <w:t>развоздушивания</w:t>
      </w:r>
      <w:proofErr w:type="spellEnd"/>
      <w:r w:rsidRPr="00F33F5F">
        <w:rPr>
          <w:rFonts w:ascii="Times New Roman" w:eastAsia="Times New Roman" w:hAnsi="Times New Roman" w:cs="Times New Roman"/>
          <w:sz w:val="24"/>
          <w:szCs w:val="24"/>
          <w:lang w:eastAsia="ru-RU"/>
        </w:rPr>
        <w:t xml:space="preserve"> стояков внутридомовой системы отопления. В соответствии с действующим законодательством будет выполнен перерасчет. На основании распоряжения администрации </w:t>
      </w:r>
      <w:proofErr w:type="gramStart"/>
      <w:r w:rsidRPr="00F33F5F">
        <w:rPr>
          <w:rFonts w:ascii="Times New Roman" w:eastAsia="Times New Roman" w:hAnsi="Times New Roman" w:cs="Times New Roman"/>
          <w:sz w:val="24"/>
          <w:szCs w:val="24"/>
          <w:lang w:eastAsia="ru-RU"/>
        </w:rPr>
        <w:t>г</w:t>
      </w:r>
      <w:proofErr w:type="gramEnd"/>
      <w:r w:rsidRPr="00F33F5F">
        <w:rPr>
          <w:rFonts w:ascii="Times New Roman" w:eastAsia="Times New Roman" w:hAnsi="Times New Roman" w:cs="Times New Roman"/>
          <w:sz w:val="24"/>
          <w:szCs w:val="24"/>
          <w:lang w:eastAsia="ru-RU"/>
        </w:rPr>
        <w:t>. Орла о начале отопительного периода 2025-2026 г.г. после подготовки оборудования и тепловых сетей, котельная, расположенная по адресу: &lt;...&gt;, согласно графику была запущена в работу 29.10.2025 г.</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21.10.2025 года К. обратилась с письменным обращением посредством ГИС ЖКХ в Управление государственной жилищной инспекции Департамента надзорной и контрольной деятельности Орловской области по вопросу нарушения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требований действующего законодательства в жилищно-коммунальной сфере по адресу: &lt;...&gt;, в части предоставления коммунальной услуги по отоплению ненадлежащего качества, в том числе ненадлежащей подготовке наружных теплосетей и котельных к отопительному сезону.</w:t>
      </w:r>
      <w:proofErr w:type="gramEnd"/>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Управлением государственной жилищной инспекции Департамента надзорной и контрольной деятельности Орловской области на основании обращения гр. К, в соответствии с частью 1 статьи 49 Федерального закона от 31 июля 2020 года №248-ФЗ «О государственном контроле (надзоре) и муниципальном контроле в Российской Федерации»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объявлено предостережение о недопустимости нарушения обязательных требований действующего законодательства в жилищно-коммунальной сфере при предоставлении коммунальной услуги по</w:t>
      </w:r>
      <w:proofErr w:type="gramEnd"/>
      <w:r w:rsidRPr="00F33F5F">
        <w:rPr>
          <w:rFonts w:ascii="Times New Roman" w:eastAsia="Times New Roman" w:hAnsi="Times New Roman" w:cs="Times New Roman"/>
          <w:sz w:val="24"/>
          <w:szCs w:val="24"/>
          <w:lang w:eastAsia="ru-RU"/>
        </w:rPr>
        <w:t xml:space="preserve"> отоплению.</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lastRenderedPageBreak/>
        <w:t xml:space="preserve">На основании изложенного Управление </w:t>
      </w:r>
      <w:proofErr w:type="spellStart"/>
      <w:r w:rsidRPr="00F33F5F">
        <w:rPr>
          <w:rFonts w:ascii="Times New Roman" w:eastAsia="Times New Roman" w:hAnsi="Times New Roman" w:cs="Times New Roman"/>
          <w:sz w:val="24"/>
          <w:szCs w:val="24"/>
          <w:lang w:eastAsia="ru-RU"/>
        </w:rPr>
        <w:t>Роспотребнадзора</w:t>
      </w:r>
      <w:proofErr w:type="spellEnd"/>
      <w:r w:rsidRPr="00F33F5F">
        <w:rPr>
          <w:rFonts w:ascii="Times New Roman" w:eastAsia="Times New Roman" w:hAnsi="Times New Roman" w:cs="Times New Roman"/>
          <w:sz w:val="24"/>
          <w:szCs w:val="24"/>
          <w:lang w:eastAsia="ru-RU"/>
        </w:rPr>
        <w:t xml:space="preserve"> по Орловской области просит взыскать с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xml:space="preserve">» в пользу К. компенсацию морального вреда в размере </w:t>
      </w:r>
      <w:r>
        <w:rPr>
          <w:rFonts w:ascii="Times New Roman" w:eastAsia="Times New Roman" w:hAnsi="Times New Roman" w:cs="Times New Roman"/>
          <w:sz w:val="24"/>
          <w:szCs w:val="24"/>
          <w:lang w:eastAsia="ru-RU"/>
        </w:rPr>
        <w:t>-</w:t>
      </w:r>
      <w:r w:rsidRPr="00F33F5F">
        <w:rPr>
          <w:rFonts w:ascii="Times New Roman" w:eastAsia="Times New Roman" w:hAnsi="Times New Roman" w:cs="Times New Roman"/>
          <w:sz w:val="24"/>
          <w:szCs w:val="24"/>
          <w:lang w:eastAsia="ru-RU"/>
        </w:rPr>
        <w:t xml:space="preserve"> руб., штраф за несоблюдение требований потребителя в добровольном порядке.</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В судебное заседание представитель Управления </w:t>
      </w:r>
      <w:proofErr w:type="spellStart"/>
      <w:r w:rsidRPr="00F33F5F">
        <w:rPr>
          <w:rFonts w:ascii="Times New Roman" w:eastAsia="Times New Roman" w:hAnsi="Times New Roman" w:cs="Times New Roman"/>
          <w:sz w:val="24"/>
          <w:szCs w:val="24"/>
          <w:lang w:eastAsia="ru-RU"/>
        </w:rPr>
        <w:t>Роспотребнадзора</w:t>
      </w:r>
      <w:proofErr w:type="spellEnd"/>
      <w:r w:rsidRPr="00F33F5F">
        <w:rPr>
          <w:rFonts w:ascii="Times New Roman" w:eastAsia="Times New Roman" w:hAnsi="Times New Roman" w:cs="Times New Roman"/>
          <w:sz w:val="24"/>
          <w:szCs w:val="24"/>
          <w:lang w:eastAsia="ru-RU"/>
        </w:rPr>
        <w:t xml:space="preserve"> по Орловской области, истец К., представитель ответчика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представитель третьего лица Управления государственной жилищной инспекции Департамента надзорной и контрольной деятельности Орловской области не явились, о времени и месте рассмотрения дела извещены надлежащим образом, ходатайств об отложении судебного заседания не поступало.</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Судом определено рассмотреть данное дело в отсутствие сторон в порядке заочного судопроизводства, полагая, что с учетом конкретных обстоятельств их отсутствие не отразится на полноте исследования обстоятельств дела и не повлечет за собой нарушение прав и охраняемых законом интересов сторон. </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Суд, исследовав письменные материалы дела, приходит к следующему.</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На основании п. 1 ст. 1 Закона Российской Федерации от 7 февраля 1992 г. № 2300-1 «О защите прав потребителей» (далее - Закон о защите прав потребителей) отношения в области защиты прав потребителей регулируются Гражданским кодексом Российской Федерации, данным законом, другими федеральными законами и принимаемыми в соответствии с ними иными нормативными правовыми актами Российской Федерации.</w:t>
      </w:r>
      <w:proofErr w:type="gramEnd"/>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силу п.1 ст.4 Закона о защите прав потребителей продавец (исполнитель) обязан передать потребителю товар (выполнить работу, оказать услугу), качество которого соответствует договору.</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соответствии с пунктами 1 и 2 статьи 8 Закона о защите прав потребителей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Согласно п.1 ст.10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силу п.1 ст.13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Согласно пункту 3 Приложения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г. № 354, качество предоставляемых коммунальных услуг должно соответствовать требованиям, приведенным в приложении N 1 к настоящим Правилам.</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соответствии с пунктом 15 Приложения №1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г. №354, обеспечение нормативной температуры воздуха: в жилых помещениях - не ниже +18</w:t>
      </w:r>
      <w:proofErr w:type="gramStart"/>
      <w:r w:rsidRPr="00F33F5F">
        <w:rPr>
          <w:rFonts w:ascii="Times New Roman" w:eastAsia="Times New Roman" w:hAnsi="Times New Roman" w:cs="Times New Roman"/>
          <w:sz w:val="24"/>
          <w:szCs w:val="24"/>
          <w:lang w:eastAsia="ru-RU"/>
        </w:rPr>
        <w:t xml:space="preserve"> °С</w:t>
      </w:r>
      <w:proofErr w:type="gramEnd"/>
      <w:r w:rsidRPr="00F33F5F">
        <w:rPr>
          <w:rFonts w:ascii="Times New Roman" w:eastAsia="Times New Roman" w:hAnsi="Times New Roman" w:cs="Times New Roman"/>
          <w:sz w:val="24"/>
          <w:szCs w:val="24"/>
          <w:lang w:eastAsia="ru-RU"/>
        </w:rPr>
        <w:t xml:space="preserve"> (в угловых комнатах +20 °С), в районах с температурой наиболее холодной пятидневки (обеспеченностью 0,92) -31 °С и ниже - в жилых помещениях - не ниже +20 °С (в угловых комнатах +22 °С); в других помещениях в соответствии с требованиями законодательства Российской Федерации о техническом регулировании (ГОСТ Р 51617-2000) допустимое превышение нормативной температуры - не более 4</w:t>
      </w:r>
      <w:proofErr w:type="gramStart"/>
      <w:r w:rsidRPr="00F33F5F">
        <w:rPr>
          <w:rFonts w:ascii="Times New Roman" w:eastAsia="Times New Roman" w:hAnsi="Times New Roman" w:cs="Times New Roman"/>
          <w:sz w:val="24"/>
          <w:szCs w:val="24"/>
          <w:lang w:eastAsia="ru-RU"/>
        </w:rPr>
        <w:t xml:space="preserve"> °С</w:t>
      </w:r>
      <w:proofErr w:type="gramEnd"/>
      <w:r w:rsidRPr="00F33F5F">
        <w:rPr>
          <w:rFonts w:ascii="Times New Roman" w:eastAsia="Times New Roman" w:hAnsi="Times New Roman" w:cs="Times New Roman"/>
          <w:sz w:val="24"/>
          <w:szCs w:val="24"/>
          <w:lang w:eastAsia="ru-RU"/>
        </w:rPr>
        <w:t xml:space="preserve">; допустимое снижение нормативной температуры в ночное время суток (от 0.00 до 5.00 часов) - не более 3 °С; </w:t>
      </w:r>
      <w:proofErr w:type="gramStart"/>
      <w:r w:rsidRPr="00F33F5F">
        <w:rPr>
          <w:rFonts w:ascii="Times New Roman" w:eastAsia="Times New Roman" w:hAnsi="Times New Roman" w:cs="Times New Roman"/>
          <w:sz w:val="24"/>
          <w:szCs w:val="24"/>
          <w:lang w:eastAsia="ru-RU"/>
        </w:rPr>
        <w:t>снижение температуры воздуха в жилом помещении в дневное время (от 5.00 до 0.00 часов) не допускается 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w:t>
      </w:r>
      <w:proofErr w:type="gramEnd"/>
      <w:r w:rsidRPr="00F33F5F">
        <w:rPr>
          <w:rFonts w:ascii="Times New Roman" w:eastAsia="Times New Roman" w:hAnsi="Times New Roman" w:cs="Times New Roman"/>
          <w:sz w:val="24"/>
          <w:szCs w:val="24"/>
          <w:lang w:eastAsia="ru-RU"/>
        </w:rPr>
        <w:t xml:space="preserve"> 2 к Правилам, за каждый градус отклонения температуры, с учетом положений раздела IX Правил.</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lastRenderedPageBreak/>
        <w:t>В судебном заседании установлено и материалами дела подтверждается, что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xml:space="preserve">» является </w:t>
      </w:r>
      <w:proofErr w:type="spellStart"/>
      <w:r w:rsidRPr="00F33F5F">
        <w:rPr>
          <w:rFonts w:ascii="Times New Roman" w:eastAsia="Times New Roman" w:hAnsi="Times New Roman" w:cs="Times New Roman"/>
          <w:sz w:val="24"/>
          <w:szCs w:val="24"/>
          <w:lang w:eastAsia="ru-RU"/>
        </w:rPr>
        <w:t>ресурсоснабжающей</w:t>
      </w:r>
      <w:proofErr w:type="spellEnd"/>
      <w:r w:rsidRPr="00F33F5F">
        <w:rPr>
          <w:rFonts w:ascii="Times New Roman" w:eastAsia="Times New Roman" w:hAnsi="Times New Roman" w:cs="Times New Roman"/>
          <w:sz w:val="24"/>
          <w:szCs w:val="24"/>
          <w:lang w:eastAsia="ru-RU"/>
        </w:rPr>
        <w:t xml:space="preserve"> организацией коммунальной услуги отопления многоквартирного &lt;...&gt;, К.. является собственником квартиры №*** в данном доме.</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19 октября 2025 года К. обратилась с официальным обращением через систему Государственной информационной системы жилищно-коммунального хозяйства (далее - ГИС ЖКХ) в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по факту отсутствия коммунальной услуги отопления в многоквартирном доме &lt;...&gt;, а также с требованиями произвести перерасчет за октябрь 2025 г. в размере 50% от стоимости месячной оплаты коммунальной услуги отопления и компенсации морального вреда.</w:t>
      </w:r>
      <w:proofErr w:type="gramEnd"/>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xml:space="preserve">» был осуществлен перерасчет за октябрь 2025 г., однако компенсация морального вреда К. не произведена. </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своем письменном ответе исх. № 3083 от 05.11.2025 г.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предоставило сведения о том, что 03 октября 2025 г., 08 октября 2025 г., 14 октября 2025 г.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xml:space="preserve">» при заполнении сетей теплоносителем обнаружились порывы трубопроводов, в </w:t>
      </w:r>
      <w:proofErr w:type="gramStart"/>
      <w:r w:rsidRPr="00F33F5F">
        <w:rPr>
          <w:rFonts w:ascii="Times New Roman" w:eastAsia="Times New Roman" w:hAnsi="Times New Roman" w:cs="Times New Roman"/>
          <w:sz w:val="24"/>
          <w:szCs w:val="24"/>
          <w:lang w:eastAsia="ru-RU"/>
        </w:rPr>
        <w:t>связи</w:t>
      </w:r>
      <w:proofErr w:type="gramEnd"/>
      <w:r w:rsidRPr="00F33F5F">
        <w:rPr>
          <w:rFonts w:ascii="Times New Roman" w:eastAsia="Times New Roman" w:hAnsi="Times New Roman" w:cs="Times New Roman"/>
          <w:sz w:val="24"/>
          <w:szCs w:val="24"/>
          <w:lang w:eastAsia="ru-RU"/>
        </w:rPr>
        <w:t xml:space="preserve"> с чем потребовалось проведение их ремонта с использованием сварки. По окончании ремонтных работ тепловые сети и системы теплопотребления жилых домов, в том числе и многоквартирного &lt;...&gt; заполнялись водой, что в свою очередь требовало </w:t>
      </w:r>
      <w:proofErr w:type="spellStart"/>
      <w:r w:rsidRPr="00F33F5F">
        <w:rPr>
          <w:rFonts w:ascii="Times New Roman" w:eastAsia="Times New Roman" w:hAnsi="Times New Roman" w:cs="Times New Roman"/>
          <w:sz w:val="24"/>
          <w:szCs w:val="24"/>
          <w:lang w:eastAsia="ru-RU"/>
        </w:rPr>
        <w:t>развоздушивания</w:t>
      </w:r>
      <w:proofErr w:type="spellEnd"/>
      <w:r w:rsidRPr="00F33F5F">
        <w:rPr>
          <w:rFonts w:ascii="Times New Roman" w:eastAsia="Times New Roman" w:hAnsi="Times New Roman" w:cs="Times New Roman"/>
          <w:sz w:val="24"/>
          <w:szCs w:val="24"/>
          <w:lang w:eastAsia="ru-RU"/>
        </w:rPr>
        <w:t xml:space="preserve"> стояков внутридомовой системы отопления. В соответствии с действующим законодательством будет выполнен перерасчет. </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На основании распоряжения администрации </w:t>
      </w:r>
      <w:proofErr w:type="gramStart"/>
      <w:r w:rsidRPr="00F33F5F">
        <w:rPr>
          <w:rFonts w:ascii="Times New Roman" w:eastAsia="Times New Roman" w:hAnsi="Times New Roman" w:cs="Times New Roman"/>
          <w:sz w:val="24"/>
          <w:szCs w:val="24"/>
          <w:lang w:eastAsia="ru-RU"/>
        </w:rPr>
        <w:t>г</w:t>
      </w:r>
      <w:proofErr w:type="gramEnd"/>
      <w:r w:rsidRPr="00F33F5F">
        <w:rPr>
          <w:rFonts w:ascii="Times New Roman" w:eastAsia="Times New Roman" w:hAnsi="Times New Roman" w:cs="Times New Roman"/>
          <w:sz w:val="24"/>
          <w:szCs w:val="24"/>
          <w:lang w:eastAsia="ru-RU"/>
        </w:rPr>
        <w:t>. Орла о начале отопительного периода 2025-2026 г.г. после подготовки оборудования и тепловых сетей, котельная, расположенная по адресу: &lt;...&gt;, согласно графику была запущена в работу 29.10.2025 г.</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19 октября 2025 года К. обратилась с письменным обращением посредством ГИС ЖКХ в Управление государственной жилищной инспекции Департамента надзорной и контрольной деятельности Орловской области по вопросу нарушения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требований действующего законодательства в жилищно-коммунальной сфере по адресу: &lt;...&gt;, в части предоставления коммунальной услуги по отоплению ненадлежащего качества, в том числе ненадлежащей подготовке наружных теплосетей и котельных к отопительному сезону.</w:t>
      </w:r>
      <w:proofErr w:type="gramEnd"/>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Управлением государственной жилищной инспекции Департамента надзорной и контрольной деятельности Орловской области на основании обращения гр. К., в соответствии с частью 1 статьи 49 Федерального закона от 31 июля 2020 года №248-ФЗ «О государственном контроле (надзоре) и муниципальном контроле в Российской Федерации»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объявлено предостережение о недопустимости нарушения обязательных требований действующего законодательства в жилищно-коммунальной сфере при предоставлении коммунальной услуги по</w:t>
      </w:r>
      <w:proofErr w:type="gramEnd"/>
      <w:r w:rsidRPr="00F33F5F">
        <w:rPr>
          <w:rFonts w:ascii="Times New Roman" w:eastAsia="Times New Roman" w:hAnsi="Times New Roman" w:cs="Times New Roman"/>
          <w:sz w:val="24"/>
          <w:szCs w:val="24"/>
          <w:lang w:eastAsia="ru-RU"/>
        </w:rPr>
        <w:t xml:space="preserve"> отоплению.</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Согласно ответа</w:t>
      </w:r>
      <w:proofErr w:type="gramEnd"/>
      <w:r w:rsidRPr="00F33F5F">
        <w:rPr>
          <w:rFonts w:ascii="Times New Roman" w:eastAsia="Times New Roman" w:hAnsi="Times New Roman" w:cs="Times New Roman"/>
          <w:sz w:val="24"/>
          <w:szCs w:val="24"/>
          <w:lang w:eastAsia="ru-RU"/>
        </w:rPr>
        <w:t xml:space="preserve"> исх. №23-1378 от 26.11.2025 г. </w:t>
      </w:r>
      <w:proofErr w:type="spellStart"/>
      <w:r w:rsidRPr="00F33F5F">
        <w:rPr>
          <w:rFonts w:ascii="Times New Roman" w:eastAsia="Times New Roman" w:hAnsi="Times New Roman" w:cs="Times New Roman"/>
          <w:sz w:val="24"/>
          <w:szCs w:val="24"/>
          <w:lang w:eastAsia="ru-RU"/>
        </w:rPr>
        <w:t>Приокского</w:t>
      </w:r>
      <w:proofErr w:type="spellEnd"/>
      <w:r w:rsidRPr="00F33F5F">
        <w:rPr>
          <w:rFonts w:ascii="Times New Roman" w:eastAsia="Times New Roman" w:hAnsi="Times New Roman" w:cs="Times New Roman"/>
          <w:sz w:val="24"/>
          <w:szCs w:val="24"/>
          <w:lang w:eastAsia="ru-RU"/>
        </w:rPr>
        <w:t xml:space="preserve"> управления </w:t>
      </w:r>
      <w:proofErr w:type="spellStart"/>
      <w:r w:rsidRPr="00F33F5F">
        <w:rPr>
          <w:rFonts w:ascii="Times New Roman" w:eastAsia="Times New Roman" w:hAnsi="Times New Roman" w:cs="Times New Roman"/>
          <w:sz w:val="24"/>
          <w:szCs w:val="24"/>
          <w:lang w:eastAsia="ru-RU"/>
        </w:rPr>
        <w:t>Ростехнадзора</w:t>
      </w:r>
      <w:proofErr w:type="spellEnd"/>
      <w:r w:rsidRPr="00F33F5F">
        <w:rPr>
          <w:rFonts w:ascii="Times New Roman" w:eastAsia="Times New Roman" w:hAnsi="Times New Roman" w:cs="Times New Roman"/>
          <w:sz w:val="24"/>
          <w:szCs w:val="24"/>
          <w:lang w:eastAsia="ru-RU"/>
        </w:rPr>
        <w:t xml:space="preserve"> на обращение К., проверка котельной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xml:space="preserve">» по адресу: &lt;...&gt;, проведена специалистами </w:t>
      </w:r>
      <w:proofErr w:type="spellStart"/>
      <w:r w:rsidRPr="00F33F5F">
        <w:rPr>
          <w:rFonts w:ascii="Times New Roman" w:eastAsia="Times New Roman" w:hAnsi="Times New Roman" w:cs="Times New Roman"/>
          <w:sz w:val="24"/>
          <w:szCs w:val="24"/>
          <w:lang w:eastAsia="ru-RU"/>
        </w:rPr>
        <w:t>Приокского</w:t>
      </w:r>
      <w:proofErr w:type="spellEnd"/>
      <w:r w:rsidRPr="00F33F5F">
        <w:rPr>
          <w:rFonts w:ascii="Times New Roman" w:eastAsia="Times New Roman" w:hAnsi="Times New Roman" w:cs="Times New Roman"/>
          <w:sz w:val="24"/>
          <w:szCs w:val="24"/>
          <w:lang w:eastAsia="ru-RU"/>
        </w:rPr>
        <w:t xml:space="preserve"> управления </w:t>
      </w:r>
      <w:proofErr w:type="spellStart"/>
      <w:r w:rsidRPr="00F33F5F">
        <w:rPr>
          <w:rFonts w:ascii="Times New Roman" w:eastAsia="Times New Roman" w:hAnsi="Times New Roman" w:cs="Times New Roman"/>
          <w:sz w:val="24"/>
          <w:szCs w:val="24"/>
          <w:lang w:eastAsia="ru-RU"/>
        </w:rPr>
        <w:t>Ростехнадзора</w:t>
      </w:r>
      <w:proofErr w:type="spellEnd"/>
      <w:r w:rsidRPr="00F33F5F">
        <w:rPr>
          <w:rFonts w:ascii="Times New Roman" w:eastAsia="Times New Roman" w:hAnsi="Times New Roman" w:cs="Times New Roman"/>
          <w:sz w:val="24"/>
          <w:szCs w:val="24"/>
          <w:lang w:eastAsia="ru-RU"/>
        </w:rPr>
        <w:t xml:space="preserve"> в составе комиссии муниципального образования города Орла.</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результате проверки выполнения теплоснабжающей организацией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требований по обеспечению готовности к отопительному периоду 2025-2026 годов установлено следующее: отключение теплоносителя 08.10.2025 г., 14.10.2025 г. произошло по причине порыва трубопровода тепловой сети Ду325 под проезжей частью &lt;...&gt;.</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отношении юридического лица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проведено профилактическое мероприятие - 25.11.2025 г. направлено информационное письмо о необходимости учесть данную ситуацию при подготовке котельных к отопительному сезону 2026-2027 г.г. для исключения подобных инцидентов.</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При установленных по делу обстоятельствах суд приходит к выводу о том, что по делу нашел подтверждение факт нарушения АО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прав истца, как потребителя.</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В силу ст.15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F33F5F">
        <w:rPr>
          <w:rFonts w:ascii="Times New Roman" w:eastAsia="Times New Roman" w:hAnsi="Times New Roman" w:cs="Times New Roman"/>
          <w:sz w:val="24"/>
          <w:szCs w:val="24"/>
          <w:lang w:eastAsia="ru-RU"/>
        </w:rPr>
        <w:lastRenderedPageBreak/>
        <w:t>причинителем</w:t>
      </w:r>
      <w:proofErr w:type="spellEnd"/>
      <w:r w:rsidRPr="00F33F5F">
        <w:rPr>
          <w:rFonts w:ascii="Times New Roman" w:eastAsia="Times New Roman" w:hAnsi="Times New Roman" w:cs="Times New Roman"/>
          <w:sz w:val="24"/>
          <w:szCs w:val="24"/>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Компенсация морального вреда осуществляется независимо от возмещения имущественного вреда и понесенных потребителем убытков.</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пункте 45 постановления Пленума Верховного Суда Российской Федерации от 28 июня 2012 года №17 «О рассмотрении судами гражданских дел по спорам о защите прав потребителей» разъяснено, что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Установив факт нарушения прав потребителя, суд, учитывая требования разумности и справедливости, полагает необходимым взыскать с ответчика в пользу истца компенсацию морального вреда в размере </w:t>
      </w:r>
      <w:r>
        <w:rPr>
          <w:rFonts w:ascii="Times New Roman" w:eastAsia="Times New Roman" w:hAnsi="Times New Roman" w:cs="Times New Roman"/>
          <w:sz w:val="24"/>
          <w:szCs w:val="24"/>
          <w:lang w:eastAsia="ru-RU"/>
        </w:rPr>
        <w:t>-</w:t>
      </w:r>
      <w:r w:rsidRPr="00F33F5F">
        <w:rPr>
          <w:rFonts w:ascii="Times New Roman" w:eastAsia="Times New Roman" w:hAnsi="Times New Roman" w:cs="Times New Roman"/>
          <w:sz w:val="24"/>
          <w:szCs w:val="24"/>
          <w:lang w:eastAsia="ru-RU"/>
        </w:rPr>
        <w:t xml:space="preserve"> рублей.</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В соответствии с п.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Приминая во внимание положения п. 6 ст. 13 Закона о защите прав потребителей, с ответчика подлежит взысканию в пользу истца штраф за несоблюдение в добровольном порядке удовлетворения требований потребителя в размере пятидесяти процентов от суммы, присужденной судом в пользу потребителя, что составляет </w:t>
      </w:r>
      <w:r>
        <w:rPr>
          <w:rFonts w:ascii="Times New Roman" w:eastAsia="Times New Roman" w:hAnsi="Times New Roman" w:cs="Times New Roman"/>
          <w:sz w:val="24"/>
          <w:szCs w:val="24"/>
          <w:lang w:eastAsia="ru-RU"/>
        </w:rPr>
        <w:t>-</w:t>
      </w:r>
      <w:r w:rsidRPr="00F33F5F">
        <w:rPr>
          <w:rFonts w:ascii="Times New Roman" w:eastAsia="Times New Roman" w:hAnsi="Times New Roman" w:cs="Times New Roman"/>
          <w:sz w:val="24"/>
          <w:szCs w:val="24"/>
          <w:lang w:eastAsia="ru-RU"/>
        </w:rPr>
        <w:t xml:space="preserve"> руб.</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В силу </w:t>
      </w:r>
      <w:proofErr w:type="gramStart"/>
      <w:r w:rsidRPr="00F33F5F">
        <w:rPr>
          <w:rFonts w:ascii="Times New Roman" w:eastAsia="Times New Roman" w:hAnsi="Times New Roman" w:cs="Times New Roman"/>
          <w:sz w:val="24"/>
          <w:szCs w:val="24"/>
          <w:lang w:eastAsia="ru-RU"/>
        </w:rPr>
        <w:t>ч</w:t>
      </w:r>
      <w:proofErr w:type="gramEnd"/>
      <w:r w:rsidRPr="00F33F5F">
        <w:rPr>
          <w:rFonts w:ascii="Times New Roman" w:eastAsia="Times New Roman" w:hAnsi="Times New Roman" w:cs="Times New Roman"/>
          <w:sz w:val="24"/>
          <w:szCs w:val="24"/>
          <w:lang w:eastAsia="ru-RU"/>
        </w:rPr>
        <w:t>.1 ст.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связи с тем, что истец на основании п. 4 ч. 2 ст. 333.36 Налогового кодекса Российской Федерации освобожден от уплаты государственной пошлины при подаче искового заявления, с ответчика подлежит взысканию государственная пошлина в доход муниципального образования «Город Орёл» в размере 3000 руб.</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Руководствуясь статьями 194-198, 233-235 Гражданского процессуального кодекса Российской Федерации, суд</w:t>
      </w:r>
    </w:p>
    <w:p w:rsidR="00F33F5F" w:rsidRPr="00F33F5F" w:rsidRDefault="00F33F5F" w:rsidP="00F33F5F">
      <w:pPr>
        <w:spacing w:after="0" w:line="240" w:lineRule="auto"/>
        <w:ind w:left="-426" w:right="-284" w:firstLine="720"/>
        <w:jc w:val="center"/>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решил:</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исковые требования Управления Федеральной службы по надзору в сфере защиты прав потребителей и благополучия человека по Орловской области в интересах К. к акционерному обществу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о защите прав потребителя - удовлетворить частично.</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Взыскать с акционерного общества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xml:space="preserve">» (ИНН 5752049900, ОГРН 1095752000981) в пользу К. (паспорт №*** №***) компенсацию морального вреда в размере </w:t>
      </w:r>
      <w:r>
        <w:rPr>
          <w:rFonts w:ascii="Times New Roman" w:eastAsia="Times New Roman" w:hAnsi="Times New Roman" w:cs="Times New Roman"/>
          <w:sz w:val="24"/>
          <w:szCs w:val="24"/>
          <w:lang w:eastAsia="ru-RU"/>
        </w:rPr>
        <w:t>-</w:t>
      </w:r>
      <w:r w:rsidRPr="00F33F5F">
        <w:rPr>
          <w:rFonts w:ascii="Times New Roman" w:eastAsia="Times New Roman" w:hAnsi="Times New Roman" w:cs="Times New Roman"/>
          <w:sz w:val="24"/>
          <w:szCs w:val="24"/>
          <w:lang w:eastAsia="ru-RU"/>
        </w:rPr>
        <w:t xml:space="preserve"> руб., штраф в размере </w:t>
      </w:r>
      <w:r>
        <w:rPr>
          <w:rFonts w:ascii="Times New Roman" w:eastAsia="Times New Roman" w:hAnsi="Times New Roman" w:cs="Times New Roman"/>
          <w:sz w:val="24"/>
          <w:szCs w:val="24"/>
          <w:lang w:eastAsia="ru-RU"/>
        </w:rPr>
        <w:t>-</w:t>
      </w:r>
      <w:r w:rsidRPr="00F33F5F">
        <w:rPr>
          <w:rFonts w:ascii="Times New Roman" w:eastAsia="Times New Roman" w:hAnsi="Times New Roman" w:cs="Times New Roman"/>
          <w:sz w:val="24"/>
          <w:szCs w:val="24"/>
          <w:lang w:eastAsia="ru-RU"/>
        </w:rPr>
        <w:t xml:space="preserve"> руб.</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 удовлетворении остальной части исковых требований - отказать.</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Взыскать с акционерного общества «</w:t>
      </w:r>
      <w:proofErr w:type="spellStart"/>
      <w:r w:rsidRPr="00F33F5F">
        <w:rPr>
          <w:rFonts w:ascii="Times New Roman" w:eastAsia="Times New Roman" w:hAnsi="Times New Roman" w:cs="Times New Roman"/>
          <w:sz w:val="24"/>
          <w:szCs w:val="24"/>
          <w:lang w:eastAsia="ru-RU"/>
        </w:rPr>
        <w:t>Орелгортеплоэнерго</w:t>
      </w:r>
      <w:proofErr w:type="spellEnd"/>
      <w:r w:rsidRPr="00F33F5F">
        <w:rPr>
          <w:rFonts w:ascii="Times New Roman" w:eastAsia="Times New Roman" w:hAnsi="Times New Roman" w:cs="Times New Roman"/>
          <w:sz w:val="24"/>
          <w:szCs w:val="24"/>
          <w:lang w:eastAsia="ru-RU"/>
        </w:rPr>
        <w:t xml:space="preserve">» (ИНН 5752049900, ОГРН 1095752000981) государственную пошлину в доход Муниципального образования «Город Орёл» в размере 3000 руб. </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Ответчик вправе подать в суд, принявший заочное решение, заявление об отмене этого решения суда в течение семи дней со дня вручения копии этого решения.</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Ответчиком заочное решение суда может быть обжаловано </w:t>
      </w:r>
      <w:proofErr w:type="gramStart"/>
      <w:r w:rsidRPr="00F33F5F">
        <w:rPr>
          <w:rFonts w:ascii="Times New Roman" w:eastAsia="Times New Roman" w:hAnsi="Times New Roman" w:cs="Times New Roman"/>
          <w:sz w:val="24"/>
          <w:szCs w:val="24"/>
          <w:lang w:eastAsia="ru-RU"/>
        </w:rPr>
        <w:t>в апелляционном порядке в течение одного месяца со дня вынесения определения суда об отказе в удовлетворении</w:t>
      </w:r>
      <w:proofErr w:type="gramEnd"/>
      <w:r w:rsidRPr="00F33F5F">
        <w:rPr>
          <w:rFonts w:ascii="Times New Roman" w:eastAsia="Times New Roman" w:hAnsi="Times New Roman" w:cs="Times New Roman"/>
          <w:sz w:val="24"/>
          <w:szCs w:val="24"/>
          <w:lang w:eastAsia="ru-RU"/>
        </w:rPr>
        <w:t xml:space="preserve"> заявления об отмене этого решения суда.</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proofErr w:type="gramStart"/>
      <w:r w:rsidRPr="00F33F5F">
        <w:rPr>
          <w:rFonts w:ascii="Times New Roman" w:eastAsia="Times New Roman" w:hAnsi="Times New Roman" w:cs="Times New Roman"/>
          <w:sz w:val="24"/>
          <w:szCs w:val="24"/>
          <w:lang w:eastAsia="ru-RU"/>
        </w:rPr>
        <w:t xml:space="preserve">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w:t>
      </w:r>
      <w:r w:rsidRPr="00F33F5F">
        <w:rPr>
          <w:rFonts w:ascii="Times New Roman" w:eastAsia="Times New Roman" w:hAnsi="Times New Roman" w:cs="Times New Roman"/>
          <w:sz w:val="24"/>
          <w:szCs w:val="24"/>
          <w:lang w:eastAsia="ru-RU"/>
        </w:rPr>
        <w:lastRenderedPageBreak/>
        <w:t>такое заявление подано, - в течение</w:t>
      </w:r>
      <w:proofErr w:type="gramEnd"/>
      <w:r w:rsidRPr="00F33F5F">
        <w:rPr>
          <w:rFonts w:ascii="Times New Roman" w:eastAsia="Times New Roman" w:hAnsi="Times New Roman" w:cs="Times New Roman"/>
          <w:sz w:val="24"/>
          <w:szCs w:val="24"/>
          <w:lang w:eastAsia="ru-RU"/>
        </w:rPr>
        <w:t xml:space="preserve"> одного месяца со дня вынесения определения суда об отказе в удовлетворении этого заявления.</w:t>
      </w:r>
    </w:p>
    <w:p w:rsidR="00F33F5F" w:rsidRPr="00F33F5F" w:rsidRDefault="00F33F5F" w:rsidP="00F33F5F">
      <w:pPr>
        <w:spacing w:after="0" w:line="240" w:lineRule="auto"/>
        <w:ind w:left="-426" w:right="-284" w:firstLine="720"/>
        <w:jc w:val="both"/>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Мотивированный текст заочного решения изготовлен 19 февраля 2026 года. </w:t>
      </w:r>
    </w:p>
    <w:p w:rsidR="00F33F5F" w:rsidRPr="00F33F5F" w:rsidRDefault="00F33F5F" w:rsidP="00F33F5F">
      <w:pPr>
        <w:spacing w:after="0" w:line="240" w:lineRule="auto"/>
        <w:ind w:left="-426" w:right="-284" w:firstLine="720"/>
        <w:rPr>
          <w:rFonts w:ascii="Times New Roman" w:eastAsia="Times New Roman" w:hAnsi="Times New Roman" w:cs="Times New Roman"/>
          <w:sz w:val="24"/>
          <w:szCs w:val="24"/>
          <w:lang w:eastAsia="ru-RU"/>
        </w:rPr>
      </w:pPr>
      <w:r w:rsidRPr="00F33F5F">
        <w:rPr>
          <w:rFonts w:ascii="Times New Roman" w:eastAsia="Times New Roman" w:hAnsi="Times New Roman" w:cs="Times New Roman"/>
          <w:sz w:val="24"/>
          <w:szCs w:val="24"/>
          <w:lang w:eastAsia="ru-RU"/>
        </w:rPr>
        <w:t xml:space="preserve">Судья Ю.С. Самойлова </w:t>
      </w:r>
    </w:p>
    <w:p w:rsidR="00277C94" w:rsidRPr="00F33F5F" w:rsidRDefault="00277C94" w:rsidP="00F33F5F">
      <w:pPr>
        <w:spacing w:after="0" w:line="240" w:lineRule="auto"/>
        <w:ind w:left="-426" w:right="-284" w:firstLine="720"/>
        <w:rPr>
          <w:szCs w:val="24"/>
        </w:rPr>
      </w:pPr>
    </w:p>
    <w:sectPr w:rsidR="00277C94" w:rsidRPr="00F33F5F" w:rsidSect="004663E5">
      <w:pgSz w:w="11906" w:h="16838"/>
      <w:pgMar w:top="567"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53F85"/>
    <w:multiLevelType w:val="hybridMultilevel"/>
    <w:tmpl w:val="7F94E290"/>
    <w:lvl w:ilvl="0" w:tplc="3A124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9C90C6B"/>
    <w:multiLevelType w:val="hybridMultilevel"/>
    <w:tmpl w:val="C040E70C"/>
    <w:lvl w:ilvl="0" w:tplc="0D36130A">
      <w:start w:val="4"/>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3F6F3F95"/>
    <w:multiLevelType w:val="hybridMultilevel"/>
    <w:tmpl w:val="9D1246DC"/>
    <w:lvl w:ilvl="0" w:tplc="F72875B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1F22590"/>
    <w:multiLevelType w:val="hybridMultilevel"/>
    <w:tmpl w:val="428ED142"/>
    <w:lvl w:ilvl="0" w:tplc="D190292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F44205B"/>
    <w:multiLevelType w:val="hybridMultilevel"/>
    <w:tmpl w:val="D3F29BA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61D272BC"/>
    <w:multiLevelType w:val="hybridMultilevel"/>
    <w:tmpl w:val="C7F0FA26"/>
    <w:lvl w:ilvl="0" w:tplc="1660B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20BA"/>
    <w:rsid w:val="00001D32"/>
    <w:rsid w:val="00023E04"/>
    <w:rsid w:val="00036533"/>
    <w:rsid w:val="00052F93"/>
    <w:rsid w:val="000C0670"/>
    <w:rsid w:val="00121EC5"/>
    <w:rsid w:val="00123C1D"/>
    <w:rsid w:val="00124A56"/>
    <w:rsid w:val="00137679"/>
    <w:rsid w:val="00145ECB"/>
    <w:rsid w:val="001464D3"/>
    <w:rsid w:val="001823D0"/>
    <w:rsid w:val="001828DD"/>
    <w:rsid w:val="001A063F"/>
    <w:rsid w:val="001C194C"/>
    <w:rsid w:val="001D6995"/>
    <w:rsid w:val="00224CE6"/>
    <w:rsid w:val="00231442"/>
    <w:rsid w:val="00271C22"/>
    <w:rsid w:val="0027286A"/>
    <w:rsid w:val="002744F9"/>
    <w:rsid w:val="00277C94"/>
    <w:rsid w:val="003011BA"/>
    <w:rsid w:val="00320218"/>
    <w:rsid w:val="00351910"/>
    <w:rsid w:val="00375E8D"/>
    <w:rsid w:val="00390765"/>
    <w:rsid w:val="003C05BC"/>
    <w:rsid w:val="003C7B8E"/>
    <w:rsid w:val="003E604B"/>
    <w:rsid w:val="003F6397"/>
    <w:rsid w:val="00411163"/>
    <w:rsid w:val="004235FE"/>
    <w:rsid w:val="00433BEE"/>
    <w:rsid w:val="00435CE2"/>
    <w:rsid w:val="00455611"/>
    <w:rsid w:val="004663E5"/>
    <w:rsid w:val="004841A8"/>
    <w:rsid w:val="004A3333"/>
    <w:rsid w:val="004B0F72"/>
    <w:rsid w:val="004D5D70"/>
    <w:rsid w:val="004D6B78"/>
    <w:rsid w:val="00515421"/>
    <w:rsid w:val="00525EC9"/>
    <w:rsid w:val="00567FAE"/>
    <w:rsid w:val="0058155E"/>
    <w:rsid w:val="005C1411"/>
    <w:rsid w:val="005D79D1"/>
    <w:rsid w:val="005F2ECB"/>
    <w:rsid w:val="00600A4B"/>
    <w:rsid w:val="0061297F"/>
    <w:rsid w:val="00616CFD"/>
    <w:rsid w:val="006462B7"/>
    <w:rsid w:val="00660572"/>
    <w:rsid w:val="0069739E"/>
    <w:rsid w:val="006F05CD"/>
    <w:rsid w:val="006F6C57"/>
    <w:rsid w:val="007219DB"/>
    <w:rsid w:val="007270D2"/>
    <w:rsid w:val="007277BA"/>
    <w:rsid w:val="00753D1D"/>
    <w:rsid w:val="00770722"/>
    <w:rsid w:val="00780CC1"/>
    <w:rsid w:val="0078417E"/>
    <w:rsid w:val="007A0E20"/>
    <w:rsid w:val="007E7DBD"/>
    <w:rsid w:val="007F1DA4"/>
    <w:rsid w:val="007F540F"/>
    <w:rsid w:val="00811897"/>
    <w:rsid w:val="0083098A"/>
    <w:rsid w:val="008374EE"/>
    <w:rsid w:val="008D63DF"/>
    <w:rsid w:val="008E2748"/>
    <w:rsid w:val="00902904"/>
    <w:rsid w:val="009141F2"/>
    <w:rsid w:val="009163E2"/>
    <w:rsid w:val="00954296"/>
    <w:rsid w:val="00987991"/>
    <w:rsid w:val="009A324C"/>
    <w:rsid w:val="009F502C"/>
    <w:rsid w:val="00A03192"/>
    <w:rsid w:val="00A06A45"/>
    <w:rsid w:val="00A3264B"/>
    <w:rsid w:val="00A32FDF"/>
    <w:rsid w:val="00A435B1"/>
    <w:rsid w:val="00A55727"/>
    <w:rsid w:val="00A64485"/>
    <w:rsid w:val="00AD2241"/>
    <w:rsid w:val="00AE3B92"/>
    <w:rsid w:val="00B00535"/>
    <w:rsid w:val="00B30D0E"/>
    <w:rsid w:val="00B312DB"/>
    <w:rsid w:val="00B46EE7"/>
    <w:rsid w:val="00B50259"/>
    <w:rsid w:val="00B52A5F"/>
    <w:rsid w:val="00B6050F"/>
    <w:rsid w:val="00B94504"/>
    <w:rsid w:val="00BA0630"/>
    <w:rsid w:val="00BC6150"/>
    <w:rsid w:val="00BD6B7D"/>
    <w:rsid w:val="00C12B83"/>
    <w:rsid w:val="00C1576C"/>
    <w:rsid w:val="00C551E8"/>
    <w:rsid w:val="00C86560"/>
    <w:rsid w:val="00C9230D"/>
    <w:rsid w:val="00CB39A6"/>
    <w:rsid w:val="00CD0232"/>
    <w:rsid w:val="00CE00BA"/>
    <w:rsid w:val="00CE00BF"/>
    <w:rsid w:val="00D13DB8"/>
    <w:rsid w:val="00D300D1"/>
    <w:rsid w:val="00D5068F"/>
    <w:rsid w:val="00D702D6"/>
    <w:rsid w:val="00D76AF3"/>
    <w:rsid w:val="00DE1729"/>
    <w:rsid w:val="00E01675"/>
    <w:rsid w:val="00E13E42"/>
    <w:rsid w:val="00E169B7"/>
    <w:rsid w:val="00E32548"/>
    <w:rsid w:val="00E42384"/>
    <w:rsid w:val="00E50E86"/>
    <w:rsid w:val="00E60A31"/>
    <w:rsid w:val="00E631C7"/>
    <w:rsid w:val="00E66F31"/>
    <w:rsid w:val="00E81690"/>
    <w:rsid w:val="00E85E44"/>
    <w:rsid w:val="00E94225"/>
    <w:rsid w:val="00EA3CE5"/>
    <w:rsid w:val="00EA45E0"/>
    <w:rsid w:val="00EB1710"/>
    <w:rsid w:val="00EB66F4"/>
    <w:rsid w:val="00EC047D"/>
    <w:rsid w:val="00ED0641"/>
    <w:rsid w:val="00F01C47"/>
    <w:rsid w:val="00F33F5F"/>
    <w:rsid w:val="00F50A14"/>
    <w:rsid w:val="00F510BE"/>
    <w:rsid w:val="00F55B60"/>
    <w:rsid w:val="00FA318C"/>
    <w:rsid w:val="00FE6356"/>
    <w:rsid w:val="00FF15C6"/>
    <w:rsid w:val="00FF2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995"/>
  </w:style>
  <w:style w:type="paragraph" w:styleId="1">
    <w:name w:val="heading 1"/>
    <w:basedOn w:val="a"/>
    <w:link w:val="10"/>
    <w:qFormat/>
    <w:rsid w:val="00023E04"/>
    <w:pPr>
      <w:spacing w:after="525" w:line="240" w:lineRule="auto"/>
      <w:outlineLvl w:val="0"/>
    </w:pPr>
    <w:rPr>
      <w:rFonts w:ascii="Times New Roman" w:eastAsia="Times New Roman" w:hAnsi="Times New Roman" w:cs="Times New Roman"/>
      <w:b/>
      <w:bCs/>
      <w:color w:val="000000"/>
      <w:kern w:val="36"/>
      <w:sz w:val="46"/>
      <w:szCs w:val="4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Знак Знак3, Знак Знак1 Знак Знак,Обычный (Web)"/>
    <w:basedOn w:val="a"/>
    <w:link w:val="a4"/>
    <w:uiPriority w:val="99"/>
    <w:rsid w:val="00FF20BA"/>
    <w:pPr>
      <w:spacing w:before="100" w:beforeAutospacing="1" w:after="24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0"/>
    <w:link w:val="a3"/>
    <w:uiPriority w:val="99"/>
    <w:locked/>
    <w:rsid w:val="00FF20BA"/>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23E04"/>
    <w:rPr>
      <w:rFonts w:ascii="Times New Roman" w:eastAsia="Times New Roman" w:hAnsi="Times New Roman" w:cs="Times New Roman"/>
      <w:b/>
      <w:bCs/>
      <w:color w:val="000000"/>
      <w:kern w:val="36"/>
      <w:sz w:val="46"/>
      <w:szCs w:val="46"/>
      <w:lang w:eastAsia="ru-RU"/>
    </w:rPr>
  </w:style>
  <w:style w:type="paragraph" w:customStyle="1" w:styleId="a5">
    <w:name w:val="регулятор"/>
    <w:basedOn w:val="a"/>
    <w:rsid w:val="00B6050F"/>
    <w:pPr>
      <w:spacing w:after="0" w:line="360" w:lineRule="auto"/>
      <w:ind w:firstLine="720"/>
      <w:jc w:val="both"/>
    </w:pPr>
    <w:rPr>
      <w:rFonts w:ascii="Times New Roman" w:eastAsia="Times New Roman" w:hAnsi="Times New Roman" w:cs="Times New Roman"/>
      <w:sz w:val="28"/>
      <w:szCs w:val="20"/>
      <w:lang w:eastAsia="ru-RU"/>
    </w:rPr>
  </w:style>
  <w:style w:type="character" w:styleId="a6">
    <w:name w:val="Strong"/>
    <w:uiPriority w:val="22"/>
    <w:qFormat/>
    <w:rsid w:val="00B6050F"/>
    <w:rPr>
      <w:b/>
      <w:bCs/>
      <w:i w:val="0"/>
      <w:iCs w:val="0"/>
    </w:rPr>
  </w:style>
  <w:style w:type="character" w:customStyle="1" w:styleId="aspan">
    <w:name w:val="aspan"/>
    <w:basedOn w:val="a0"/>
    <w:rsid w:val="00B6050F"/>
  </w:style>
  <w:style w:type="paragraph" w:customStyle="1" w:styleId="ConsPlusNormal">
    <w:name w:val="ConsPlusNormal"/>
    <w:rsid w:val="00EA3CE5"/>
    <w:pPr>
      <w:widowControl w:val="0"/>
      <w:autoSpaceDE w:val="0"/>
      <w:autoSpaceDN w:val="0"/>
      <w:spacing w:after="0" w:line="240" w:lineRule="auto"/>
    </w:pPr>
    <w:rPr>
      <w:rFonts w:ascii="Calibri" w:eastAsia="Times New Roman" w:hAnsi="Calibri" w:cs="Calibri"/>
      <w:szCs w:val="20"/>
      <w:lang w:eastAsia="ru-RU"/>
    </w:rPr>
  </w:style>
  <w:style w:type="paragraph" w:styleId="a7">
    <w:name w:val="List Paragraph"/>
    <w:basedOn w:val="a"/>
    <w:uiPriority w:val="34"/>
    <w:qFormat/>
    <w:rsid w:val="00EA3CE5"/>
    <w:pPr>
      <w:ind w:left="720"/>
      <w:contextualSpacing/>
    </w:pPr>
  </w:style>
  <w:style w:type="character" w:customStyle="1" w:styleId="fio5">
    <w:name w:val="fio5"/>
    <w:basedOn w:val="a0"/>
    <w:rsid w:val="004663E5"/>
  </w:style>
  <w:style w:type="character" w:customStyle="1" w:styleId="others1">
    <w:name w:val="others1"/>
    <w:basedOn w:val="a0"/>
    <w:rsid w:val="004663E5"/>
  </w:style>
  <w:style w:type="character" w:customStyle="1" w:styleId="data2">
    <w:name w:val="data2"/>
    <w:basedOn w:val="a0"/>
    <w:rsid w:val="004663E5"/>
  </w:style>
  <w:style w:type="character" w:customStyle="1" w:styleId="nomer2">
    <w:name w:val="nomer2"/>
    <w:basedOn w:val="a0"/>
    <w:rsid w:val="004663E5"/>
  </w:style>
  <w:style w:type="character" w:customStyle="1" w:styleId="others2">
    <w:name w:val="others2"/>
    <w:basedOn w:val="a0"/>
    <w:rsid w:val="004663E5"/>
  </w:style>
  <w:style w:type="character" w:customStyle="1" w:styleId="others3">
    <w:name w:val="others3"/>
    <w:basedOn w:val="a0"/>
    <w:rsid w:val="004663E5"/>
  </w:style>
  <w:style w:type="character" w:customStyle="1" w:styleId="others4">
    <w:name w:val="others4"/>
    <w:basedOn w:val="a0"/>
    <w:rsid w:val="004663E5"/>
  </w:style>
  <w:style w:type="character" w:customStyle="1" w:styleId="others5">
    <w:name w:val="others5"/>
    <w:basedOn w:val="a0"/>
    <w:rsid w:val="004663E5"/>
  </w:style>
  <w:style w:type="character" w:customStyle="1" w:styleId="others6">
    <w:name w:val="others6"/>
    <w:basedOn w:val="a0"/>
    <w:rsid w:val="004663E5"/>
  </w:style>
  <w:style w:type="character" w:customStyle="1" w:styleId="others7">
    <w:name w:val="others7"/>
    <w:basedOn w:val="a0"/>
    <w:rsid w:val="004663E5"/>
  </w:style>
  <w:style w:type="character" w:customStyle="1" w:styleId="others8">
    <w:name w:val="others8"/>
    <w:basedOn w:val="a0"/>
    <w:rsid w:val="004663E5"/>
  </w:style>
  <w:style w:type="character" w:customStyle="1" w:styleId="others9">
    <w:name w:val="others9"/>
    <w:basedOn w:val="a0"/>
    <w:rsid w:val="004663E5"/>
  </w:style>
  <w:style w:type="character" w:customStyle="1" w:styleId="others10">
    <w:name w:val="others10"/>
    <w:basedOn w:val="a0"/>
    <w:rsid w:val="004663E5"/>
  </w:style>
  <w:style w:type="character" w:customStyle="1" w:styleId="others11">
    <w:name w:val="others11"/>
    <w:basedOn w:val="a0"/>
    <w:rsid w:val="004663E5"/>
  </w:style>
  <w:style w:type="character" w:customStyle="1" w:styleId="others12">
    <w:name w:val="others12"/>
    <w:basedOn w:val="a0"/>
    <w:rsid w:val="004663E5"/>
  </w:style>
  <w:style w:type="character" w:customStyle="1" w:styleId="others15">
    <w:name w:val="others15"/>
    <w:basedOn w:val="a0"/>
    <w:rsid w:val="004663E5"/>
  </w:style>
  <w:style w:type="character" w:customStyle="1" w:styleId="others13">
    <w:name w:val="others13"/>
    <w:basedOn w:val="a0"/>
    <w:rsid w:val="004663E5"/>
  </w:style>
  <w:style w:type="character" w:customStyle="1" w:styleId="others14">
    <w:name w:val="others14"/>
    <w:basedOn w:val="a0"/>
    <w:rsid w:val="004663E5"/>
  </w:style>
  <w:style w:type="character" w:customStyle="1" w:styleId="others16">
    <w:name w:val="others16"/>
    <w:basedOn w:val="a0"/>
    <w:rsid w:val="004663E5"/>
  </w:style>
  <w:style w:type="character" w:customStyle="1" w:styleId="others17">
    <w:name w:val="others17"/>
    <w:basedOn w:val="a0"/>
    <w:rsid w:val="004663E5"/>
  </w:style>
  <w:style w:type="character" w:customStyle="1" w:styleId="others18">
    <w:name w:val="others18"/>
    <w:basedOn w:val="a0"/>
    <w:rsid w:val="004663E5"/>
  </w:style>
  <w:style w:type="character" w:customStyle="1" w:styleId="others19">
    <w:name w:val="others19"/>
    <w:basedOn w:val="a0"/>
    <w:rsid w:val="004663E5"/>
  </w:style>
  <w:style w:type="character" w:customStyle="1" w:styleId="others20">
    <w:name w:val="others20"/>
    <w:basedOn w:val="a0"/>
    <w:rsid w:val="004663E5"/>
  </w:style>
  <w:style w:type="character" w:customStyle="1" w:styleId="others21">
    <w:name w:val="others21"/>
    <w:basedOn w:val="a0"/>
    <w:rsid w:val="004663E5"/>
  </w:style>
  <w:style w:type="character" w:customStyle="1" w:styleId="others22">
    <w:name w:val="others22"/>
    <w:basedOn w:val="a0"/>
    <w:rsid w:val="004663E5"/>
  </w:style>
  <w:style w:type="character" w:customStyle="1" w:styleId="others23">
    <w:name w:val="others23"/>
    <w:basedOn w:val="a0"/>
    <w:rsid w:val="004663E5"/>
  </w:style>
  <w:style w:type="character" w:customStyle="1" w:styleId="others24">
    <w:name w:val="others24"/>
    <w:basedOn w:val="a0"/>
    <w:rsid w:val="004663E5"/>
  </w:style>
  <w:style w:type="character" w:customStyle="1" w:styleId="others25">
    <w:name w:val="others25"/>
    <w:basedOn w:val="a0"/>
    <w:rsid w:val="004663E5"/>
  </w:style>
  <w:style w:type="character" w:customStyle="1" w:styleId="others26">
    <w:name w:val="others26"/>
    <w:basedOn w:val="a0"/>
    <w:rsid w:val="004663E5"/>
  </w:style>
  <w:style w:type="character" w:customStyle="1" w:styleId="address2">
    <w:name w:val="address2"/>
    <w:basedOn w:val="a0"/>
    <w:rsid w:val="00A55727"/>
  </w:style>
  <w:style w:type="character" w:customStyle="1" w:styleId="fio6">
    <w:name w:val="fio6"/>
    <w:basedOn w:val="a0"/>
    <w:rsid w:val="005C1411"/>
  </w:style>
  <w:style w:type="character" w:customStyle="1" w:styleId="fio9">
    <w:name w:val="fio9"/>
    <w:basedOn w:val="a0"/>
    <w:rsid w:val="0027286A"/>
  </w:style>
  <w:style w:type="character" w:customStyle="1" w:styleId="fio1">
    <w:name w:val="fio1"/>
    <w:basedOn w:val="a0"/>
    <w:rsid w:val="002744F9"/>
  </w:style>
  <w:style w:type="paragraph" w:customStyle="1" w:styleId="msoclass2">
    <w:name w:val="msoclass2"/>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consplusnormal">
    <w:name w:val="msoclassconsplusnormal"/>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8">
    <w:name w:val="msoclassa8"/>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4">
    <w:name w:val="fio4"/>
    <w:basedOn w:val="a0"/>
    <w:rsid w:val="006F05CD"/>
  </w:style>
  <w:style w:type="character" w:customStyle="1" w:styleId="fio7">
    <w:name w:val="fio7"/>
    <w:basedOn w:val="a0"/>
    <w:rsid w:val="00F33F5F"/>
  </w:style>
  <w:style w:type="paragraph" w:customStyle="1" w:styleId="31">
    <w:name w:val="31"/>
    <w:basedOn w:val="a"/>
    <w:rsid w:val="00F33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F33F5F"/>
  </w:style>
</w:styles>
</file>

<file path=word/webSettings.xml><?xml version="1.0" encoding="utf-8"?>
<w:webSettings xmlns:r="http://schemas.openxmlformats.org/officeDocument/2006/relationships" xmlns:w="http://schemas.openxmlformats.org/wordprocessingml/2006/main">
  <w:divs>
    <w:div w:id="34085128">
      <w:bodyDiv w:val="1"/>
      <w:marLeft w:val="0"/>
      <w:marRight w:val="0"/>
      <w:marTop w:val="0"/>
      <w:marBottom w:val="0"/>
      <w:divBdr>
        <w:top w:val="none" w:sz="0" w:space="0" w:color="auto"/>
        <w:left w:val="none" w:sz="0" w:space="0" w:color="auto"/>
        <w:bottom w:val="none" w:sz="0" w:space="0" w:color="auto"/>
        <w:right w:val="none" w:sz="0" w:space="0" w:color="auto"/>
      </w:divBdr>
    </w:div>
    <w:div w:id="238104760">
      <w:bodyDiv w:val="1"/>
      <w:marLeft w:val="0"/>
      <w:marRight w:val="0"/>
      <w:marTop w:val="0"/>
      <w:marBottom w:val="0"/>
      <w:divBdr>
        <w:top w:val="none" w:sz="0" w:space="0" w:color="auto"/>
        <w:left w:val="none" w:sz="0" w:space="0" w:color="auto"/>
        <w:bottom w:val="none" w:sz="0" w:space="0" w:color="auto"/>
        <w:right w:val="none" w:sz="0" w:space="0" w:color="auto"/>
      </w:divBdr>
    </w:div>
    <w:div w:id="310212627">
      <w:bodyDiv w:val="1"/>
      <w:marLeft w:val="0"/>
      <w:marRight w:val="0"/>
      <w:marTop w:val="0"/>
      <w:marBottom w:val="0"/>
      <w:divBdr>
        <w:top w:val="none" w:sz="0" w:space="0" w:color="auto"/>
        <w:left w:val="none" w:sz="0" w:space="0" w:color="auto"/>
        <w:bottom w:val="none" w:sz="0" w:space="0" w:color="auto"/>
        <w:right w:val="none" w:sz="0" w:space="0" w:color="auto"/>
      </w:divBdr>
    </w:div>
    <w:div w:id="483395874">
      <w:bodyDiv w:val="1"/>
      <w:marLeft w:val="0"/>
      <w:marRight w:val="0"/>
      <w:marTop w:val="0"/>
      <w:marBottom w:val="0"/>
      <w:divBdr>
        <w:top w:val="none" w:sz="0" w:space="0" w:color="auto"/>
        <w:left w:val="none" w:sz="0" w:space="0" w:color="auto"/>
        <w:bottom w:val="none" w:sz="0" w:space="0" w:color="auto"/>
        <w:right w:val="none" w:sz="0" w:space="0" w:color="auto"/>
      </w:divBdr>
    </w:div>
    <w:div w:id="621889167">
      <w:bodyDiv w:val="1"/>
      <w:marLeft w:val="0"/>
      <w:marRight w:val="0"/>
      <w:marTop w:val="0"/>
      <w:marBottom w:val="0"/>
      <w:divBdr>
        <w:top w:val="none" w:sz="0" w:space="0" w:color="auto"/>
        <w:left w:val="none" w:sz="0" w:space="0" w:color="auto"/>
        <w:bottom w:val="none" w:sz="0" w:space="0" w:color="auto"/>
        <w:right w:val="none" w:sz="0" w:space="0" w:color="auto"/>
      </w:divBdr>
    </w:div>
    <w:div w:id="647780685">
      <w:bodyDiv w:val="1"/>
      <w:marLeft w:val="0"/>
      <w:marRight w:val="0"/>
      <w:marTop w:val="0"/>
      <w:marBottom w:val="0"/>
      <w:divBdr>
        <w:top w:val="none" w:sz="0" w:space="0" w:color="auto"/>
        <w:left w:val="none" w:sz="0" w:space="0" w:color="auto"/>
        <w:bottom w:val="none" w:sz="0" w:space="0" w:color="auto"/>
        <w:right w:val="none" w:sz="0" w:space="0" w:color="auto"/>
      </w:divBdr>
      <w:divsChild>
        <w:div w:id="186990954">
          <w:marLeft w:val="0"/>
          <w:marRight w:val="0"/>
          <w:marTop w:val="0"/>
          <w:marBottom w:val="0"/>
          <w:divBdr>
            <w:top w:val="none" w:sz="0" w:space="0" w:color="auto"/>
            <w:left w:val="none" w:sz="0" w:space="0" w:color="auto"/>
            <w:bottom w:val="none" w:sz="0" w:space="0" w:color="auto"/>
            <w:right w:val="none" w:sz="0" w:space="0" w:color="auto"/>
          </w:divBdr>
        </w:div>
      </w:divsChild>
    </w:div>
    <w:div w:id="679507226">
      <w:bodyDiv w:val="1"/>
      <w:marLeft w:val="0"/>
      <w:marRight w:val="0"/>
      <w:marTop w:val="0"/>
      <w:marBottom w:val="0"/>
      <w:divBdr>
        <w:top w:val="none" w:sz="0" w:space="0" w:color="auto"/>
        <w:left w:val="none" w:sz="0" w:space="0" w:color="auto"/>
        <w:bottom w:val="none" w:sz="0" w:space="0" w:color="auto"/>
        <w:right w:val="none" w:sz="0" w:space="0" w:color="auto"/>
      </w:divBdr>
    </w:div>
    <w:div w:id="715662708">
      <w:bodyDiv w:val="1"/>
      <w:marLeft w:val="0"/>
      <w:marRight w:val="0"/>
      <w:marTop w:val="0"/>
      <w:marBottom w:val="0"/>
      <w:divBdr>
        <w:top w:val="none" w:sz="0" w:space="0" w:color="auto"/>
        <w:left w:val="none" w:sz="0" w:space="0" w:color="auto"/>
        <w:bottom w:val="none" w:sz="0" w:space="0" w:color="auto"/>
        <w:right w:val="none" w:sz="0" w:space="0" w:color="auto"/>
      </w:divBdr>
    </w:div>
    <w:div w:id="1201163543">
      <w:bodyDiv w:val="1"/>
      <w:marLeft w:val="0"/>
      <w:marRight w:val="0"/>
      <w:marTop w:val="0"/>
      <w:marBottom w:val="0"/>
      <w:divBdr>
        <w:top w:val="none" w:sz="0" w:space="0" w:color="auto"/>
        <w:left w:val="none" w:sz="0" w:space="0" w:color="auto"/>
        <w:bottom w:val="none" w:sz="0" w:space="0" w:color="auto"/>
        <w:right w:val="none" w:sz="0" w:space="0" w:color="auto"/>
      </w:divBdr>
    </w:div>
    <w:div w:id="1202674400">
      <w:bodyDiv w:val="1"/>
      <w:marLeft w:val="0"/>
      <w:marRight w:val="0"/>
      <w:marTop w:val="0"/>
      <w:marBottom w:val="0"/>
      <w:divBdr>
        <w:top w:val="none" w:sz="0" w:space="0" w:color="auto"/>
        <w:left w:val="none" w:sz="0" w:space="0" w:color="auto"/>
        <w:bottom w:val="none" w:sz="0" w:space="0" w:color="auto"/>
        <w:right w:val="none" w:sz="0" w:space="0" w:color="auto"/>
      </w:divBdr>
    </w:div>
    <w:div w:id="1316227652">
      <w:bodyDiv w:val="1"/>
      <w:marLeft w:val="0"/>
      <w:marRight w:val="0"/>
      <w:marTop w:val="0"/>
      <w:marBottom w:val="0"/>
      <w:divBdr>
        <w:top w:val="none" w:sz="0" w:space="0" w:color="auto"/>
        <w:left w:val="none" w:sz="0" w:space="0" w:color="auto"/>
        <w:bottom w:val="none" w:sz="0" w:space="0" w:color="auto"/>
        <w:right w:val="none" w:sz="0" w:space="0" w:color="auto"/>
      </w:divBdr>
    </w:div>
    <w:div w:id="1408456114">
      <w:bodyDiv w:val="1"/>
      <w:marLeft w:val="0"/>
      <w:marRight w:val="0"/>
      <w:marTop w:val="0"/>
      <w:marBottom w:val="0"/>
      <w:divBdr>
        <w:top w:val="none" w:sz="0" w:space="0" w:color="auto"/>
        <w:left w:val="none" w:sz="0" w:space="0" w:color="auto"/>
        <w:bottom w:val="none" w:sz="0" w:space="0" w:color="auto"/>
        <w:right w:val="none" w:sz="0" w:space="0" w:color="auto"/>
      </w:divBdr>
    </w:div>
    <w:div w:id="1681001359">
      <w:bodyDiv w:val="1"/>
      <w:marLeft w:val="0"/>
      <w:marRight w:val="0"/>
      <w:marTop w:val="0"/>
      <w:marBottom w:val="0"/>
      <w:divBdr>
        <w:top w:val="none" w:sz="0" w:space="0" w:color="auto"/>
        <w:left w:val="none" w:sz="0" w:space="0" w:color="auto"/>
        <w:bottom w:val="none" w:sz="0" w:space="0" w:color="auto"/>
        <w:right w:val="none" w:sz="0" w:space="0" w:color="auto"/>
      </w:divBdr>
    </w:div>
    <w:div w:id="1857847228">
      <w:bodyDiv w:val="1"/>
      <w:marLeft w:val="0"/>
      <w:marRight w:val="0"/>
      <w:marTop w:val="0"/>
      <w:marBottom w:val="0"/>
      <w:divBdr>
        <w:top w:val="none" w:sz="0" w:space="0" w:color="auto"/>
        <w:left w:val="none" w:sz="0" w:space="0" w:color="auto"/>
        <w:bottom w:val="none" w:sz="0" w:space="0" w:color="auto"/>
        <w:right w:val="none" w:sz="0" w:space="0" w:color="auto"/>
      </w:divBdr>
    </w:div>
    <w:div w:id="20549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DC354-260B-4B61-BB46-91EBAE1F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2372</Words>
  <Characters>13522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GavrilovaOA</dc:creator>
  <cp:lastModifiedBy>Mitushin</cp:lastModifiedBy>
  <cp:revision>2</cp:revision>
  <cp:lastPrinted>2022-12-29T14:16:00Z</cp:lastPrinted>
  <dcterms:created xsi:type="dcterms:W3CDTF">2026-05-28T13:07:00Z</dcterms:created>
  <dcterms:modified xsi:type="dcterms:W3CDTF">2026-05-28T13:07:00Z</dcterms:modified>
</cp:coreProperties>
</file>