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3F93" w:rsidRDefault="00573F93" w:rsidP="00573F93">
      <w:pPr>
        <w:pStyle w:val="a4"/>
        <w:shd w:val="clear" w:color="auto" w:fill="FAFAFA"/>
        <w:spacing w:before="0" w:beforeAutospacing="0" w:after="0" w:afterAutospacing="0"/>
        <w:ind w:firstLine="720"/>
        <w:jc w:val="right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>Дело №2-6279/2025</w:t>
      </w:r>
    </w:p>
    <w:p w:rsidR="00573F93" w:rsidRDefault="00573F93" w:rsidP="00573F93">
      <w:pPr>
        <w:pStyle w:val="a4"/>
        <w:shd w:val="clear" w:color="auto" w:fill="FAFAFA"/>
        <w:spacing w:before="0" w:beforeAutospacing="0" w:after="0" w:afterAutospacing="0"/>
        <w:ind w:firstLine="720"/>
        <w:jc w:val="right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>УИД 03RS0003-01-2025-006392-39</w:t>
      </w:r>
    </w:p>
    <w:p w:rsidR="00573F93" w:rsidRDefault="00573F93" w:rsidP="00573F93">
      <w:pPr>
        <w:pStyle w:val="a4"/>
        <w:shd w:val="clear" w:color="auto" w:fill="FAFAFA"/>
        <w:spacing w:before="0" w:beforeAutospacing="0" w:after="0" w:afterAutospacing="0"/>
        <w:ind w:firstLine="720"/>
        <w:jc w:val="center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>РЕШЕНИЕ</w:t>
      </w:r>
    </w:p>
    <w:p w:rsidR="00573F93" w:rsidRDefault="00573F93" w:rsidP="00573F93">
      <w:pPr>
        <w:pStyle w:val="a4"/>
        <w:shd w:val="clear" w:color="auto" w:fill="FAFAFA"/>
        <w:spacing w:before="0" w:beforeAutospacing="0" w:after="0" w:afterAutospacing="0"/>
        <w:ind w:firstLine="720"/>
        <w:jc w:val="center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>Именем Российской Федерации</w:t>
      </w:r>
    </w:p>
    <w:p w:rsidR="00573F93" w:rsidRDefault="00573F93" w:rsidP="00573F93">
      <w:pPr>
        <w:pStyle w:val="a4"/>
        <w:shd w:val="clear" w:color="auto" w:fill="FAFAFA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 xml:space="preserve">25 ноября 2025 года 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гор</w:t>
      </w:r>
      <w:proofErr w:type="gramStart"/>
      <w:r>
        <w:rPr>
          <w:rFonts w:ascii="Arial" w:hAnsi="Arial" w:cs="Arial"/>
          <w:color w:val="000000"/>
          <w:sz w:val="19"/>
          <w:szCs w:val="19"/>
        </w:rPr>
        <w:t>.У</w:t>
      </w:r>
      <w:proofErr w:type="gramEnd"/>
      <w:r>
        <w:rPr>
          <w:rFonts w:ascii="Arial" w:hAnsi="Arial" w:cs="Arial"/>
          <w:color w:val="000000"/>
          <w:sz w:val="19"/>
          <w:szCs w:val="19"/>
        </w:rPr>
        <w:t>фа</w:t>
      </w:r>
      <w:proofErr w:type="spellEnd"/>
    </w:p>
    <w:p w:rsidR="00573F93" w:rsidRDefault="00573F93" w:rsidP="00573F93">
      <w:pPr>
        <w:pStyle w:val="a4"/>
        <w:shd w:val="clear" w:color="auto" w:fill="FAFAFA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 xml:space="preserve">Кировский районный суд г. Уфы Республики Башкортостан в </w:t>
      </w:r>
      <w:proofErr w:type="gramStart"/>
      <w:r>
        <w:rPr>
          <w:rFonts w:ascii="Arial" w:hAnsi="Arial" w:cs="Arial"/>
          <w:color w:val="000000"/>
          <w:sz w:val="19"/>
          <w:szCs w:val="19"/>
        </w:rPr>
        <w:t>составе</w:t>
      </w:r>
      <w:proofErr w:type="gramEnd"/>
      <w:r>
        <w:rPr>
          <w:rFonts w:ascii="Arial" w:hAnsi="Arial" w:cs="Arial"/>
          <w:color w:val="000000"/>
          <w:sz w:val="19"/>
          <w:szCs w:val="19"/>
        </w:rPr>
        <w:t xml:space="preserve"> председательствующего судьи 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Абдрахмановой</w:t>
      </w:r>
      <w:proofErr w:type="spellEnd"/>
      <w:r>
        <w:rPr>
          <w:rFonts w:ascii="Arial" w:hAnsi="Arial" w:cs="Arial"/>
          <w:color w:val="000000"/>
          <w:sz w:val="19"/>
          <w:szCs w:val="19"/>
        </w:rPr>
        <w:t xml:space="preserve"> Л.Н.,</w:t>
      </w:r>
    </w:p>
    <w:p w:rsidR="00573F93" w:rsidRDefault="00573F93" w:rsidP="00573F93">
      <w:pPr>
        <w:pStyle w:val="a4"/>
        <w:shd w:val="clear" w:color="auto" w:fill="FAFAFA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>при секретаре Рыжове В.В.,</w:t>
      </w:r>
    </w:p>
    <w:p w:rsidR="00573F93" w:rsidRDefault="00573F93" w:rsidP="00573F93">
      <w:pPr>
        <w:pStyle w:val="a4"/>
        <w:shd w:val="clear" w:color="auto" w:fill="FAFAFA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 xml:space="preserve">рассмотрев в открытом судебном </w:t>
      </w:r>
      <w:proofErr w:type="gramStart"/>
      <w:r>
        <w:rPr>
          <w:rFonts w:ascii="Arial" w:hAnsi="Arial" w:cs="Arial"/>
          <w:color w:val="000000"/>
          <w:sz w:val="19"/>
          <w:szCs w:val="19"/>
        </w:rPr>
        <w:t>заседании</w:t>
      </w:r>
      <w:proofErr w:type="gramEnd"/>
      <w:r>
        <w:rPr>
          <w:rFonts w:ascii="Arial" w:hAnsi="Arial" w:cs="Arial"/>
          <w:color w:val="000000"/>
          <w:sz w:val="19"/>
          <w:szCs w:val="19"/>
        </w:rPr>
        <w:t xml:space="preserve"> гражданское дело по иску Нуриевой 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Айгуль</w:t>
      </w:r>
      <w:proofErr w:type="spellEnd"/>
      <w:r>
        <w:rPr>
          <w:rFonts w:ascii="Arial" w:hAnsi="Arial" w:cs="Arial"/>
          <w:color w:val="000000"/>
          <w:sz w:val="19"/>
          <w:szCs w:val="19"/>
        </w:rPr>
        <w:t xml:space="preserve"> 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Расиховны</w:t>
      </w:r>
      <w:proofErr w:type="spellEnd"/>
      <w:r>
        <w:rPr>
          <w:rFonts w:ascii="Arial" w:hAnsi="Arial" w:cs="Arial"/>
          <w:color w:val="000000"/>
          <w:sz w:val="19"/>
          <w:szCs w:val="19"/>
        </w:rPr>
        <w:t xml:space="preserve">, Нуриева 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Ленара</w:t>
      </w:r>
      <w:proofErr w:type="spellEnd"/>
      <w:r>
        <w:rPr>
          <w:rFonts w:ascii="Arial" w:hAnsi="Arial" w:cs="Arial"/>
          <w:color w:val="000000"/>
          <w:sz w:val="19"/>
          <w:szCs w:val="19"/>
        </w:rPr>
        <w:t xml:space="preserve"> 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Иршатовича</w:t>
      </w:r>
      <w:proofErr w:type="spellEnd"/>
      <w:r>
        <w:rPr>
          <w:rFonts w:ascii="Arial" w:hAnsi="Arial" w:cs="Arial"/>
          <w:color w:val="000000"/>
          <w:sz w:val="19"/>
          <w:szCs w:val="19"/>
        </w:rPr>
        <w:t xml:space="preserve"> к ООО «Специализированный застройщик «ОНИКС» о защите прав потребителя,</w:t>
      </w:r>
    </w:p>
    <w:p w:rsidR="00573F93" w:rsidRDefault="00573F93" w:rsidP="00573F93">
      <w:pPr>
        <w:pStyle w:val="a4"/>
        <w:shd w:val="clear" w:color="auto" w:fill="FAFAFA"/>
        <w:spacing w:before="0" w:beforeAutospacing="0" w:after="0" w:afterAutospacing="0"/>
        <w:ind w:firstLine="720"/>
        <w:jc w:val="center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>установил:</w:t>
      </w:r>
    </w:p>
    <w:p w:rsidR="00573F93" w:rsidRDefault="00573F93" w:rsidP="00573F93">
      <w:pPr>
        <w:pStyle w:val="a4"/>
        <w:shd w:val="clear" w:color="auto" w:fill="FAFAFA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>Истцы обратились в суд с иском к ООО «Специализированный застройщик «ОНИКС» о взыскании стоимости устранения недостатков выполненных работ, указав в обоснование требований, что </w:t>
      </w:r>
      <w:r>
        <w:rPr>
          <w:rStyle w:val="data2"/>
          <w:rFonts w:ascii="Arial" w:hAnsi="Arial" w:cs="Arial"/>
          <w:color w:val="000000"/>
          <w:sz w:val="19"/>
          <w:szCs w:val="19"/>
        </w:rPr>
        <w:t>ДД.ММ</w:t>
      </w:r>
      <w:proofErr w:type="gramStart"/>
      <w:r>
        <w:rPr>
          <w:rStyle w:val="data2"/>
          <w:rFonts w:ascii="Arial" w:hAnsi="Arial" w:cs="Arial"/>
          <w:color w:val="000000"/>
          <w:sz w:val="19"/>
          <w:szCs w:val="19"/>
        </w:rPr>
        <w:t>.Г</w:t>
      </w:r>
      <w:proofErr w:type="gramEnd"/>
      <w:r>
        <w:rPr>
          <w:rStyle w:val="data2"/>
          <w:rFonts w:ascii="Arial" w:hAnsi="Arial" w:cs="Arial"/>
          <w:color w:val="000000"/>
          <w:sz w:val="19"/>
          <w:szCs w:val="19"/>
        </w:rPr>
        <w:t>ГГГ</w:t>
      </w:r>
      <w:r>
        <w:rPr>
          <w:rFonts w:ascii="Arial" w:hAnsi="Arial" w:cs="Arial"/>
          <w:color w:val="000000"/>
          <w:sz w:val="19"/>
          <w:szCs w:val="19"/>
        </w:rPr>
        <w:t> между истцами и Обществом с ограниченной ответственностью Специализированный застройщик «ОНИКС» заключен договор </w:t>
      </w:r>
      <w:r>
        <w:rPr>
          <w:rStyle w:val="nomer2"/>
          <w:rFonts w:ascii="Arial" w:hAnsi="Arial" w:cs="Arial"/>
          <w:color w:val="000000"/>
          <w:sz w:val="19"/>
          <w:szCs w:val="19"/>
        </w:rPr>
        <w:t>№</w:t>
      </w:r>
      <w:r>
        <w:rPr>
          <w:rFonts w:ascii="Arial" w:hAnsi="Arial" w:cs="Arial"/>
          <w:color w:val="000000"/>
          <w:sz w:val="19"/>
          <w:szCs w:val="19"/>
        </w:rPr>
        <w:t> участия в долевом строительстве жилого дома (далее – договор ДДУ).</w:t>
      </w:r>
    </w:p>
    <w:p w:rsidR="00573F93" w:rsidRDefault="00573F93" w:rsidP="00573F93">
      <w:pPr>
        <w:pStyle w:val="a4"/>
        <w:shd w:val="clear" w:color="auto" w:fill="FAFAFA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>Объектом долевого строительства является </w:t>
      </w:r>
      <w:r>
        <w:rPr>
          <w:rStyle w:val="address2"/>
          <w:rFonts w:ascii="Arial" w:hAnsi="Arial" w:cs="Arial"/>
          <w:color w:val="000000"/>
          <w:sz w:val="19"/>
          <w:szCs w:val="19"/>
        </w:rPr>
        <w:t>&lt;адрес&gt;</w:t>
      </w:r>
      <w:r>
        <w:rPr>
          <w:rFonts w:ascii="Arial" w:hAnsi="Arial" w:cs="Arial"/>
          <w:color w:val="000000"/>
          <w:sz w:val="19"/>
          <w:szCs w:val="19"/>
        </w:rPr>
        <w:t xml:space="preserve">, </w:t>
      </w:r>
      <w:proofErr w:type="gramStart"/>
      <w:r>
        <w:rPr>
          <w:rFonts w:ascii="Arial" w:hAnsi="Arial" w:cs="Arial"/>
          <w:color w:val="000000"/>
          <w:sz w:val="19"/>
          <w:szCs w:val="19"/>
        </w:rPr>
        <w:t>расположенная</w:t>
      </w:r>
      <w:proofErr w:type="gramEnd"/>
      <w:r>
        <w:rPr>
          <w:rFonts w:ascii="Arial" w:hAnsi="Arial" w:cs="Arial"/>
          <w:color w:val="000000"/>
          <w:sz w:val="19"/>
          <w:szCs w:val="19"/>
        </w:rPr>
        <w:t xml:space="preserve"> по адресу: </w:t>
      </w:r>
      <w:r>
        <w:rPr>
          <w:rStyle w:val="address2"/>
          <w:rFonts w:ascii="Arial" w:hAnsi="Arial" w:cs="Arial"/>
          <w:color w:val="000000"/>
          <w:sz w:val="19"/>
          <w:szCs w:val="19"/>
        </w:rPr>
        <w:t>&lt;адрес&gt;</w:t>
      </w:r>
      <w:r>
        <w:rPr>
          <w:rFonts w:ascii="Arial" w:hAnsi="Arial" w:cs="Arial"/>
          <w:color w:val="000000"/>
          <w:sz w:val="19"/>
          <w:szCs w:val="19"/>
        </w:rPr>
        <w:t>, </w:t>
      </w:r>
      <w:r>
        <w:rPr>
          <w:rStyle w:val="address2"/>
          <w:rFonts w:ascii="Arial" w:hAnsi="Arial" w:cs="Arial"/>
          <w:color w:val="000000"/>
          <w:sz w:val="19"/>
          <w:szCs w:val="19"/>
        </w:rPr>
        <w:t>&lt;адрес&gt;</w:t>
      </w:r>
      <w:r>
        <w:rPr>
          <w:rFonts w:ascii="Arial" w:hAnsi="Arial" w:cs="Arial"/>
          <w:color w:val="000000"/>
          <w:sz w:val="19"/>
          <w:szCs w:val="19"/>
        </w:rPr>
        <w:t>.</w:t>
      </w:r>
    </w:p>
    <w:p w:rsidR="00573F93" w:rsidRDefault="00573F93" w:rsidP="00573F93">
      <w:pPr>
        <w:pStyle w:val="a4"/>
        <w:shd w:val="clear" w:color="auto" w:fill="FAFAFA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9"/>
          <w:szCs w:val="19"/>
        </w:rPr>
      </w:pPr>
      <w:r>
        <w:rPr>
          <w:rStyle w:val="data2"/>
          <w:rFonts w:ascii="Arial" w:hAnsi="Arial" w:cs="Arial"/>
          <w:color w:val="000000"/>
          <w:sz w:val="19"/>
          <w:szCs w:val="19"/>
        </w:rPr>
        <w:t>ДД.ММ</w:t>
      </w:r>
      <w:proofErr w:type="gramStart"/>
      <w:r>
        <w:rPr>
          <w:rStyle w:val="data2"/>
          <w:rFonts w:ascii="Arial" w:hAnsi="Arial" w:cs="Arial"/>
          <w:color w:val="000000"/>
          <w:sz w:val="19"/>
          <w:szCs w:val="19"/>
        </w:rPr>
        <w:t>.Г</w:t>
      </w:r>
      <w:proofErr w:type="gramEnd"/>
      <w:r>
        <w:rPr>
          <w:rStyle w:val="data2"/>
          <w:rFonts w:ascii="Arial" w:hAnsi="Arial" w:cs="Arial"/>
          <w:color w:val="000000"/>
          <w:sz w:val="19"/>
          <w:szCs w:val="19"/>
        </w:rPr>
        <w:t>ГГГ</w:t>
      </w:r>
      <w:r>
        <w:rPr>
          <w:rFonts w:ascii="Arial" w:hAnsi="Arial" w:cs="Arial"/>
          <w:color w:val="000000"/>
          <w:sz w:val="19"/>
          <w:szCs w:val="19"/>
        </w:rPr>
        <w:t> между истцами и Обществом с ограниченной ответственностью Специализированный застройщик «ОНИКС» составлен и подписан акт приема-передачи квартиры.</w:t>
      </w:r>
    </w:p>
    <w:p w:rsidR="00573F93" w:rsidRDefault="00573F93" w:rsidP="00573F93">
      <w:pPr>
        <w:pStyle w:val="a4"/>
        <w:shd w:val="clear" w:color="auto" w:fill="FAFAFA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>Однако после приобретения квартиры начали проявляться различные недостатки, ухудшающие качество переданной квартиры.</w:t>
      </w:r>
    </w:p>
    <w:p w:rsidR="00573F93" w:rsidRDefault="00573F93" w:rsidP="00573F93">
      <w:pPr>
        <w:pStyle w:val="a4"/>
        <w:shd w:val="clear" w:color="auto" w:fill="FAFAFA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>Истцы обратились за проведением независимой экспертизы.</w:t>
      </w:r>
    </w:p>
    <w:p w:rsidR="00573F93" w:rsidRDefault="00573F93" w:rsidP="00573F93">
      <w:pPr>
        <w:pStyle w:val="a4"/>
        <w:shd w:val="clear" w:color="auto" w:fill="FAFAFA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>Согласно выводам заключения специалиста </w:t>
      </w:r>
      <w:r>
        <w:rPr>
          <w:rStyle w:val="nomer2"/>
          <w:rFonts w:ascii="Arial" w:hAnsi="Arial" w:cs="Arial"/>
          <w:color w:val="000000"/>
          <w:sz w:val="19"/>
          <w:szCs w:val="19"/>
        </w:rPr>
        <w:t>№</w:t>
      </w:r>
      <w:r>
        <w:rPr>
          <w:rFonts w:ascii="Arial" w:hAnsi="Arial" w:cs="Arial"/>
          <w:color w:val="000000"/>
          <w:sz w:val="19"/>
          <w:szCs w:val="19"/>
        </w:rPr>
        <w:t> от </w:t>
      </w:r>
      <w:r>
        <w:rPr>
          <w:rStyle w:val="data2"/>
          <w:rFonts w:ascii="Arial" w:hAnsi="Arial" w:cs="Arial"/>
          <w:color w:val="000000"/>
          <w:sz w:val="19"/>
          <w:szCs w:val="19"/>
        </w:rPr>
        <w:t>ДД.ММ</w:t>
      </w:r>
      <w:proofErr w:type="gramStart"/>
      <w:r>
        <w:rPr>
          <w:rStyle w:val="data2"/>
          <w:rFonts w:ascii="Arial" w:hAnsi="Arial" w:cs="Arial"/>
          <w:color w:val="000000"/>
          <w:sz w:val="19"/>
          <w:szCs w:val="19"/>
        </w:rPr>
        <w:t>.Г</w:t>
      </w:r>
      <w:proofErr w:type="gramEnd"/>
      <w:r>
        <w:rPr>
          <w:rStyle w:val="data2"/>
          <w:rFonts w:ascii="Arial" w:hAnsi="Arial" w:cs="Arial"/>
          <w:color w:val="000000"/>
          <w:sz w:val="19"/>
          <w:szCs w:val="19"/>
        </w:rPr>
        <w:t>ГГГ</w:t>
      </w:r>
      <w:r>
        <w:rPr>
          <w:rFonts w:ascii="Arial" w:hAnsi="Arial" w:cs="Arial"/>
          <w:color w:val="000000"/>
          <w:sz w:val="19"/>
          <w:szCs w:val="19"/>
        </w:rPr>
        <w:t>, сметная стоимость восстановительных работ с учетом стоимости материалов составляет 502 705 руб.</w:t>
      </w:r>
    </w:p>
    <w:p w:rsidR="00573F93" w:rsidRDefault="00573F93" w:rsidP="00573F93">
      <w:pPr>
        <w:pStyle w:val="a4"/>
        <w:shd w:val="clear" w:color="auto" w:fill="FAFAFA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 xml:space="preserve">Истцы, уточнив исковые требования в </w:t>
      </w:r>
      <w:proofErr w:type="gramStart"/>
      <w:r>
        <w:rPr>
          <w:rFonts w:ascii="Arial" w:hAnsi="Arial" w:cs="Arial"/>
          <w:color w:val="000000"/>
          <w:sz w:val="19"/>
          <w:szCs w:val="19"/>
        </w:rPr>
        <w:t>порядке</w:t>
      </w:r>
      <w:proofErr w:type="gramEnd"/>
      <w:r>
        <w:rPr>
          <w:rFonts w:ascii="Arial" w:hAnsi="Arial" w:cs="Arial"/>
          <w:color w:val="000000"/>
          <w:sz w:val="19"/>
          <w:szCs w:val="19"/>
        </w:rPr>
        <w:t xml:space="preserve"> ст. 39 ГПК РФ по результатам судебной строительно-технической экспертизы, просили взыскать с ответчика стоимость устранения строительных недостатков в размере 65066,88 руб. (по 32533,44 руб. в пользу каждого истца); компенсацию морального вреда в размере 10 000 руб. (по 5000 руб. в пользу каждого истца); расходы по оплате услуг по составлению заключения специалиста в размере 40 000 руб.; почтовые расходы в размере 385,50 руб., расходы по оплате услуг юриста в размере 30 000 руб.</w:t>
      </w:r>
    </w:p>
    <w:p w:rsidR="00573F93" w:rsidRDefault="00573F93" w:rsidP="00573F93">
      <w:pPr>
        <w:pStyle w:val="a4"/>
        <w:shd w:val="clear" w:color="auto" w:fill="FAFAFA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>Стороны в суд не явились, извещены о рассмотрении настоящего дела.</w:t>
      </w:r>
    </w:p>
    <w:p w:rsidR="00573F93" w:rsidRDefault="00573F93" w:rsidP="00573F93">
      <w:pPr>
        <w:pStyle w:val="a4"/>
        <w:shd w:val="clear" w:color="auto" w:fill="FAFAFA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>От ответчика поступили возражения на иск.</w:t>
      </w:r>
    </w:p>
    <w:p w:rsidR="00573F93" w:rsidRDefault="00573F93" w:rsidP="00573F93">
      <w:pPr>
        <w:pStyle w:val="a4"/>
        <w:shd w:val="clear" w:color="auto" w:fill="FAFAFA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9"/>
          <w:szCs w:val="19"/>
        </w:rPr>
      </w:pPr>
      <w:proofErr w:type="gramStart"/>
      <w:r>
        <w:rPr>
          <w:rFonts w:ascii="Arial" w:hAnsi="Arial" w:cs="Arial"/>
          <w:color w:val="000000"/>
          <w:sz w:val="19"/>
          <w:szCs w:val="19"/>
        </w:rPr>
        <w:t>Учитывая, что обязанность суда по заблаговременному извещению ответчика о месте и времени судебного заседания исполнена, ответчик за получением судебного извещения в почтовое отделение не явился, а своевременное рассмотрение гражданского дела не может быть поставлено в зависимость от недобросовестного бездействия ответчика, третьих лиц, суд признает стороны извещенными надлежащим образом о рассмотрении настоящего дела и в соответствии со статьями 167 ГПК РФ</w:t>
      </w:r>
      <w:proofErr w:type="gramEnd"/>
      <w:r>
        <w:rPr>
          <w:rFonts w:ascii="Arial" w:hAnsi="Arial" w:cs="Arial"/>
          <w:color w:val="000000"/>
          <w:sz w:val="19"/>
          <w:szCs w:val="19"/>
        </w:rPr>
        <w:t xml:space="preserve"> считает возможным рассмотреть дело в отсутствие сторон.</w:t>
      </w:r>
    </w:p>
    <w:p w:rsidR="00573F93" w:rsidRDefault="00573F93" w:rsidP="00573F93">
      <w:pPr>
        <w:pStyle w:val="a4"/>
        <w:shd w:val="clear" w:color="auto" w:fill="FAFAFA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>Изучив и оценив материалы дела, суд приходит к следующему.</w:t>
      </w:r>
    </w:p>
    <w:p w:rsidR="00573F93" w:rsidRDefault="00573F93" w:rsidP="00573F93">
      <w:pPr>
        <w:pStyle w:val="a4"/>
        <w:shd w:val="clear" w:color="auto" w:fill="FAFAFA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>Согласно статье 309 Гражданского кодекса Российской Федерации обязательства должны исполняться надлежащим образом в соответствии с условиями договора, требований закона и иных правовых актов.</w:t>
      </w:r>
    </w:p>
    <w:p w:rsidR="00573F93" w:rsidRDefault="00573F93" w:rsidP="00573F93">
      <w:pPr>
        <w:pStyle w:val="a4"/>
        <w:shd w:val="clear" w:color="auto" w:fill="FAFAFA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 xml:space="preserve">Согласно ст. 15 Гражданского кодекса Российской Федерации лицо, право которого нарушено, может требовать полного возмещения причиненных ему убытков, если законом или договором не предусмотрено возмещение убытков в меньшем размере. </w:t>
      </w:r>
      <w:proofErr w:type="gramStart"/>
      <w:r>
        <w:rPr>
          <w:rFonts w:ascii="Arial" w:hAnsi="Arial" w:cs="Arial"/>
          <w:color w:val="000000"/>
          <w:sz w:val="19"/>
          <w:szCs w:val="19"/>
        </w:rPr>
        <w:t>Под убытками понимаются расходы, которые лицо, чье право нарушено, произвело или должно будет произвести для восстановления нарушенного права, утрата или повреждение его имущества (реальный ущерб), а также неполученные доходы, которые это лицо получило бы при обычных условиях гражданского оборота, если бы его право не было нарушено (упущенная выгода).</w:t>
      </w:r>
      <w:proofErr w:type="gramEnd"/>
    </w:p>
    <w:p w:rsidR="00573F93" w:rsidRDefault="00573F93" w:rsidP="00573F93">
      <w:pPr>
        <w:pStyle w:val="a4"/>
        <w:shd w:val="clear" w:color="auto" w:fill="FAFAFA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>В соответствии с п. 1 ст. 1064 ГК Российской Федерации, вред, причиненный личности или имуществу гражданина, а также вред, причиненный имуществу юридического лица, подлежит возмещению в полном объеме лицом, причинившим вред.</w:t>
      </w:r>
    </w:p>
    <w:p w:rsidR="00573F93" w:rsidRDefault="00573F93" w:rsidP="00573F93">
      <w:pPr>
        <w:pStyle w:val="a4"/>
        <w:shd w:val="clear" w:color="auto" w:fill="FAFAFA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>Возникшие правоотношения между сторонами регулируются Федеральным законом от 30 декабря 2004 года №214-ФЗ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(далее – Федеральный закон №214-ФЗ).</w:t>
      </w:r>
    </w:p>
    <w:p w:rsidR="00573F93" w:rsidRDefault="00573F93" w:rsidP="00573F93">
      <w:pPr>
        <w:pStyle w:val="a4"/>
        <w:shd w:val="clear" w:color="auto" w:fill="FAFAFA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9"/>
          <w:szCs w:val="19"/>
        </w:rPr>
      </w:pPr>
      <w:proofErr w:type="gramStart"/>
      <w:r>
        <w:rPr>
          <w:rFonts w:ascii="Arial" w:hAnsi="Arial" w:cs="Arial"/>
          <w:color w:val="000000"/>
          <w:sz w:val="19"/>
          <w:szCs w:val="19"/>
        </w:rPr>
        <w:t>В силу части 1 статьи 4 Федерального закона №214-ФЗ по договору участия в долевом строительстве одна сторона (застройщик) обязуется в предусмотренный договором срок своими силами и (или) с привлечением других лиц построить (создать) многоквартирный дом и (или) иной объект недвижимости и после получения разрешения на ввод в эксплуатацию этих объектов передать соответствующий объект долевого строительства участнику долевого строительства, а другая</w:t>
      </w:r>
      <w:proofErr w:type="gramEnd"/>
      <w:r>
        <w:rPr>
          <w:rFonts w:ascii="Arial" w:hAnsi="Arial" w:cs="Arial"/>
          <w:color w:val="000000"/>
          <w:sz w:val="19"/>
          <w:szCs w:val="19"/>
        </w:rPr>
        <w:t xml:space="preserve"> сторона (участник долевого строительства) обязуется уплатить обусловленную договором цену и принять объект долевого строительства при наличии разрешения на ввод в эксплуатацию многоквартирного дома и (или) иного объекта недвижимости.</w:t>
      </w:r>
    </w:p>
    <w:p w:rsidR="00573F93" w:rsidRDefault="00573F93" w:rsidP="00573F93">
      <w:pPr>
        <w:pStyle w:val="a4"/>
        <w:shd w:val="clear" w:color="auto" w:fill="FAFAFA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9"/>
          <w:szCs w:val="19"/>
        </w:rPr>
      </w:pPr>
      <w:proofErr w:type="gramStart"/>
      <w:r>
        <w:rPr>
          <w:rFonts w:ascii="Arial" w:hAnsi="Arial" w:cs="Arial"/>
          <w:color w:val="000000"/>
          <w:sz w:val="19"/>
          <w:szCs w:val="19"/>
        </w:rPr>
        <w:t xml:space="preserve">Согласно п. 1 ст. 7 Федерального закона от 30.12.2004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застройщик обязан передать участнику </w:t>
      </w:r>
      <w:r>
        <w:rPr>
          <w:rFonts w:ascii="Arial" w:hAnsi="Arial" w:cs="Arial"/>
          <w:color w:val="000000"/>
          <w:sz w:val="19"/>
          <w:szCs w:val="19"/>
        </w:rPr>
        <w:lastRenderedPageBreak/>
        <w:t>долевого строительства объект долевого строительства, качество которого соответствует условиям договора, требованиям технических регламентов, проектной документации и градостроительных регламентов, а также иным обязательным требованиям.</w:t>
      </w:r>
      <w:proofErr w:type="gramEnd"/>
    </w:p>
    <w:p w:rsidR="00573F93" w:rsidRDefault="00573F93" w:rsidP="00573F93">
      <w:pPr>
        <w:pStyle w:val="a4"/>
        <w:shd w:val="clear" w:color="auto" w:fill="FAFAFA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9"/>
          <w:szCs w:val="19"/>
        </w:rPr>
      </w:pPr>
      <w:proofErr w:type="gramStart"/>
      <w:r>
        <w:rPr>
          <w:rFonts w:ascii="Arial" w:hAnsi="Arial" w:cs="Arial"/>
          <w:color w:val="000000"/>
          <w:sz w:val="19"/>
          <w:szCs w:val="19"/>
        </w:rPr>
        <w:t>Согласно п. 5 ст. 7 Федерального закона от 30.12.2004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гарантийный срок для объекта долевого строительства, за исключением технологического и инженерного оборудования, входящего в состав такого объекта долевого строительства, устанавливается договором и не может составлять менее чем пять лет.</w:t>
      </w:r>
      <w:proofErr w:type="gramEnd"/>
    </w:p>
    <w:p w:rsidR="00573F93" w:rsidRDefault="00573F93" w:rsidP="00573F93">
      <w:pPr>
        <w:pStyle w:val="a4"/>
        <w:shd w:val="clear" w:color="auto" w:fill="FAFAFA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9"/>
          <w:szCs w:val="19"/>
        </w:rPr>
      </w:pPr>
      <w:proofErr w:type="gramStart"/>
      <w:r>
        <w:rPr>
          <w:rFonts w:ascii="Arial" w:hAnsi="Arial" w:cs="Arial"/>
          <w:color w:val="000000"/>
          <w:sz w:val="19"/>
          <w:szCs w:val="19"/>
        </w:rPr>
        <w:t>Согласно п.2 ст. 7 Федерального закона от 30.12.2004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в случае, если объект долевого строительства построен (создан) застройщиком с отступлениями от условий договора и (или) указанных в части 1 настоящей статьи обязательных требований, приведшими к ухудшению качества такого</w:t>
      </w:r>
      <w:proofErr w:type="gramEnd"/>
      <w:r>
        <w:rPr>
          <w:rFonts w:ascii="Arial" w:hAnsi="Arial" w:cs="Arial"/>
          <w:color w:val="000000"/>
          <w:sz w:val="19"/>
          <w:szCs w:val="19"/>
        </w:rPr>
        <w:t xml:space="preserve"> </w:t>
      </w:r>
      <w:proofErr w:type="gramStart"/>
      <w:r>
        <w:rPr>
          <w:rFonts w:ascii="Arial" w:hAnsi="Arial" w:cs="Arial"/>
          <w:color w:val="000000"/>
          <w:sz w:val="19"/>
          <w:szCs w:val="19"/>
        </w:rPr>
        <w:t>объекта, или с иными недостатками, которые делают его непригодным для предусмотренного договором использования, участник долевого строительства, если иное не установлено договором, по своему выбору вправе потребовать от застройщика: 1) безвозмездного устранения недостатков в разумный срок; 2) соразмерного уменьшения цены договора; 3) возмещения своих расходов на устранение недостатков.</w:t>
      </w:r>
      <w:proofErr w:type="gramEnd"/>
    </w:p>
    <w:p w:rsidR="00573F93" w:rsidRDefault="00573F93" w:rsidP="00573F93">
      <w:pPr>
        <w:pStyle w:val="a4"/>
        <w:shd w:val="clear" w:color="auto" w:fill="FAFAFA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>Судом установлено, что </w:t>
      </w:r>
      <w:r>
        <w:rPr>
          <w:rStyle w:val="data2"/>
          <w:rFonts w:ascii="Arial" w:hAnsi="Arial" w:cs="Arial"/>
          <w:color w:val="000000"/>
          <w:sz w:val="19"/>
          <w:szCs w:val="19"/>
        </w:rPr>
        <w:t>ДД.ММ</w:t>
      </w:r>
      <w:proofErr w:type="gramStart"/>
      <w:r>
        <w:rPr>
          <w:rStyle w:val="data2"/>
          <w:rFonts w:ascii="Arial" w:hAnsi="Arial" w:cs="Arial"/>
          <w:color w:val="000000"/>
          <w:sz w:val="19"/>
          <w:szCs w:val="19"/>
        </w:rPr>
        <w:t>.Г</w:t>
      </w:r>
      <w:proofErr w:type="gramEnd"/>
      <w:r>
        <w:rPr>
          <w:rStyle w:val="data2"/>
          <w:rFonts w:ascii="Arial" w:hAnsi="Arial" w:cs="Arial"/>
          <w:color w:val="000000"/>
          <w:sz w:val="19"/>
          <w:szCs w:val="19"/>
        </w:rPr>
        <w:t>ГГГ</w:t>
      </w:r>
      <w:r>
        <w:rPr>
          <w:rFonts w:ascii="Arial" w:hAnsi="Arial" w:cs="Arial"/>
          <w:color w:val="000000"/>
          <w:sz w:val="19"/>
          <w:szCs w:val="19"/>
        </w:rPr>
        <w:t> между истцами и Обществом с ограниченной ответственностью Специализированный застройщик «ОНИКС» заключен договор </w:t>
      </w:r>
      <w:r>
        <w:rPr>
          <w:rStyle w:val="nomer2"/>
          <w:rFonts w:ascii="Arial" w:hAnsi="Arial" w:cs="Arial"/>
          <w:color w:val="000000"/>
          <w:sz w:val="19"/>
          <w:szCs w:val="19"/>
        </w:rPr>
        <w:t>№</w:t>
      </w:r>
      <w:r>
        <w:rPr>
          <w:rFonts w:ascii="Arial" w:hAnsi="Arial" w:cs="Arial"/>
          <w:color w:val="000000"/>
          <w:sz w:val="19"/>
          <w:szCs w:val="19"/>
        </w:rPr>
        <w:t>/Б-589 участия в долевом строительстве жилого дома (далее – договор ДДУ).</w:t>
      </w:r>
    </w:p>
    <w:p w:rsidR="00573F93" w:rsidRDefault="00573F93" w:rsidP="00573F93">
      <w:pPr>
        <w:pStyle w:val="a4"/>
        <w:shd w:val="clear" w:color="auto" w:fill="FAFAFA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>Объектом долевого строительства является </w:t>
      </w:r>
      <w:r>
        <w:rPr>
          <w:rStyle w:val="address2"/>
          <w:rFonts w:ascii="Arial" w:hAnsi="Arial" w:cs="Arial"/>
          <w:color w:val="000000"/>
          <w:sz w:val="19"/>
          <w:szCs w:val="19"/>
        </w:rPr>
        <w:t>&lt;адрес&gt;</w:t>
      </w:r>
      <w:r>
        <w:rPr>
          <w:rFonts w:ascii="Arial" w:hAnsi="Arial" w:cs="Arial"/>
          <w:color w:val="000000"/>
          <w:sz w:val="19"/>
          <w:szCs w:val="19"/>
        </w:rPr>
        <w:t>, расположенная по адресу: </w:t>
      </w:r>
      <w:r>
        <w:rPr>
          <w:rStyle w:val="address2"/>
          <w:rFonts w:ascii="Arial" w:hAnsi="Arial" w:cs="Arial"/>
          <w:color w:val="000000"/>
          <w:sz w:val="19"/>
          <w:szCs w:val="19"/>
        </w:rPr>
        <w:t>&lt;адрес&gt;</w:t>
      </w:r>
      <w:r>
        <w:rPr>
          <w:rFonts w:ascii="Arial" w:hAnsi="Arial" w:cs="Arial"/>
          <w:color w:val="000000"/>
          <w:sz w:val="19"/>
          <w:szCs w:val="19"/>
        </w:rPr>
        <w:t> </w:t>
      </w:r>
      <w:r>
        <w:rPr>
          <w:rStyle w:val="address2"/>
          <w:rFonts w:ascii="Arial" w:hAnsi="Arial" w:cs="Arial"/>
          <w:color w:val="000000"/>
          <w:sz w:val="19"/>
          <w:szCs w:val="19"/>
        </w:rPr>
        <w:t>&lt;</w:t>
      </w:r>
      <w:proofErr w:type="gramStart"/>
      <w:r>
        <w:rPr>
          <w:rStyle w:val="address2"/>
          <w:rFonts w:ascii="Arial" w:hAnsi="Arial" w:cs="Arial"/>
          <w:color w:val="000000"/>
          <w:sz w:val="19"/>
          <w:szCs w:val="19"/>
        </w:rPr>
        <w:t>адрес</w:t>
      </w:r>
      <w:proofErr w:type="gramEnd"/>
      <w:r>
        <w:rPr>
          <w:rStyle w:val="address2"/>
          <w:rFonts w:ascii="Arial" w:hAnsi="Arial" w:cs="Arial"/>
          <w:color w:val="000000"/>
          <w:sz w:val="19"/>
          <w:szCs w:val="19"/>
        </w:rPr>
        <w:t>&gt;</w:t>
      </w:r>
      <w:r>
        <w:rPr>
          <w:rFonts w:ascii="Arial" w:hAnsi="Arial" w:cs="Arial"/>
          <w:color w:val="000000"/>
          <w:sz w:val="19"/>
          <w:szCs w:val="19"/>
        </w:rPr>
        <w:t>.</w:t>
      </w:r>
    </w:p>
    <w:p w:rsidR="00573F93" w:rsidRDefault="00573F93" w:rsidP="00573F93">
      <w:pPr>
        <w:pStyle w:val="a4"/>
        <w:shd w:val="clear" w:color="auto" w:fill="FAFAFA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9"/>
          <w:szCs w:val="19"/>
        </w:rPr>
      </w:pPr>
      <w:r>
        <w:rPr>
          <w:rStyle w:val="data2"/>
          <w:rFonts w:ascii="Arial" w:hAnsi="Arial" w:cs="Arial"/>
          <w:color w:val="000000"/>
          <w:sz w:val="19"/>
          <w:szCs w:val="19"/>
        </w:rPr>
        <w:t>ДД.ММ</w:t>
      </w:r>
      <w:proofErr w:type="gramStart"/>
      <w:r>
        <w:rPr>
          <w:rStyle w:val="data2"/>
          <w:rFonts w:ascii="Arial" w:hAnsi="Arial" w:cs="Arial"/>
          <w:color w:val="000000"/>
          <w:sz w:val="19"/>
          <w:szCs w:val="19"/>
        </w:rPr>
        <w:t>.Г</w:t>
      </w:r>
      <w:proofErr w:type="gramEnd"/>
      <w:r>
        <w:rPr>
          <w:rStyle w:val="data2"/>
          <w:rFonts w:ascii="Arial" w:hAnsi="Arial" w:cs="Arial"/>
          <w:color w:val="000000"/>
          <w:sz w:val="19"/>
          <w:szCs w:val="19"/>
        </w:rPr>
        <w:t>ГГГ</w:t>
      </w:r>
      <w:r>
        <w:rPr>
          <w:rFonts w:ascii="Arial" w:hAnsi="Arial" w:cs="Arial"/>
          <w:color w:val="000000"/>
          <w:sz w:val="19"/>
          <w:szCs w:val="19"/>
        </w:rPr>
        <w:t> между истцами и Обществом с ограниченной ответственностью Специализированный застройщик «ОНИКС» составлен и подписан акт приема-передачи квартиры.</w:t>
      </w:r>
    </w:p>
    <w:p w:rsidR="00573F93" w:rsidRDefault="00573F93" w:rsidP="00573F93">
      <w:pPr>
        <w:pStyle w:val="a4"/>
        <w:shd w:val="clear" w:color="auto" w:fill="FAFAFA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>Однако после приобретения квартиры начали проявляться различные недостатки, ухудшающие качество переданной квартиры.</w:t>
      </w:r>
    </w:p>
    <w:p w:rsidR="00573F93" w:rsidRDefault="00573F93" w:rsidP="00573F93">
      <w:pPr>
        <w:pStyle w:val="a4"/>
        <w:shd w:val="clear" w:color="auto" w:fill="FAFAFA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>Истцы обратились за проведением независимой экспертизы.</w:t>
      </w:r>
    </w:p>
    <w:p w:rsidR="00573F93" w:rsidRDefault="00573F93" w:rsidP="00573F93">
      <w:pPr>
        <w:pStyle w:val="a4"/>
        <w:shd w:val="clear" w:color="auto" w:fill="FAFAFA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>Согласно выводам заключения специалиста </w:t>
      </w:r>
      <w:r>
        <w:rPr>
          <w:rStyle w:val="nomer2"/>
          <w:rFonts w:ascii="Arial" w:hAnsi="Arial" w:cs="Arial"/>
          <w:color w:val="000000"/>
          <w:sz w:val="19"/>
          <w:szCs w:val="19"/>
        </w:rPr>
        <w:t>№</w:t>
      </w:r>
      <w:r>
        <w:rPr>
          <w:rFonts w:ascii="Arial" w:hAnsi="Arial" w:cs="Arial"/>
          <w:color w:val="000000"/>
          <w:sz w:val="19"/>
          <w:szCs w:val="19"/>
        </w:rPr>
        <w:t>.24 от </w:t>
      </w:r>
      <w:r>
        <w:rPr>
          <w:rStyle w:val="data2"/>
          <w:rFonts w:ascii="Arial" w:hAnsi="Arial" w:cs="Arial"/>
          <w:color w:val="000000"/>
          <w:sz w:val="19"/>
          <w:szCs w:val="19"/>
        </w:rPr>
        <w:t>ДД.ММ</w:t>
      </w:r>
      <w:proofErr w:type="gramStart"/>
      <w:r>
        <w:rPr>
          <w:rStyle w:val="data2"/>
          <w:rFonts w:ascii="Arial" w:hAnsi="Arial" w:cs="Arial"/>
          <w:color w:val="000000"/>
          <w:sz w:val="19"/>
          <w:szCs w:val="19"/>
        </w:rPr>
        <w:t>.Г</w:t>
      </w:r>
      <w:proofErr w:type="gramEnd"/>
      <w:r>
        <w:rPr>
          <w:rStyle w:val="data2"/>
          <w:rFonts w:ascii="Arial" w:hAnsi="Arial" w:cs="Arial"/>
          <w:color w:val="000000"/>
          <w:sz w:val="19"/>
          <w:szCs w:val="19"/>
        </w:rPr>
        <w:t>ГГГ</w:t>
      </w:r>
      <w:r>
        <w:rPr>
          <w:rFonts w:ascii="Arial" w:hAnsi="Arial" w:cs="Arial"/>
          <w:color w:val="000000"/>
          <w:sz w:val="19"/>
          <w:szCs w:val="19"/>
        </w:rPr>
        <w:t>, сметная стоимость восстановительных работ с учетом стоимости материалов составляет 502 705 руб.</w:t>
      </w:r>
    </w:p>
    <w:p w:rsidR="00573F93" w:rsidRDefault="00573F93" w:rsidP="00573F93">
      <w:pPr>
        <w:pStyle w:val="a4"/>
        <w:shd w:val="clear" w:color="auto" w:fill="FAFAFA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>На момент обращения с исковым заявлением в суд, ООО СЗ «ОНИКС» свои обязательства в добровольном порядке не исполнил.</w:t>
      </w:r>
    </w:p>
    <w:p w:rsidR="00573F93" w:rsidRDefault="00573F93" w:rsidP="00573F93">
      <w:pPr>
        <w:pStyle w:val="a4"/>
        <w:shd w:val="clear" w:color="auto" w:fill="FAFAFA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>Определением суда от </w:t>
      </w:r>
      <w:r>
        <w:rPr>
          <w:rStyle w:val="data2"/>
          <w:rFonts w:ascii="Arial" w:hAnsi="Arial" w:cs="Arial"/>
          <w:color w:val="000000"/>
          <w:sz w:val="19"/>
          <w:szCs w:val="19"/>
        </w:rPr>
        <w:t>ДД.ММ</w:t>
      </w:r>
      <w:proofErr w:type="gramStart"/>
      <w:r>
        <w:rPr>
          <w:rStyle w:val="data2"/>
          <w:rFonts w:ascii="Arial" w:hAnsi="Arial" w:cs="Arial"/>
          <w:color w:val="000000"/>
          <w:sz w:val="19"/>
          <w:szCs w:val="19"/>
        </w:rPr>
        <w:t>.Г</w:t>
      </w:r>
      <w:proofErr w:type="gramEnd"/>
      <w:r>
        <w:rPr>
          <w:rStyle w:val="data2"/>
          <w:rFonts w:ascii="Arial" w:hAnsi="Arial" w:cs="Arial"/>
          <w:color w:val="000000"/>
          <w:sz w:val="19"/>
          <w:szCs w:val="19"/>
        </w:rPr>
        <w:t>ГГГ</w:t>
      </w:r>
      <w:r>
        <w:rPr>
          <w:rFonts w:ascii="Arial" w:hAnsi="Arial" w:cs="Arial"/>
          <w:color w:val="000000"/>
          <w:sz w:val="19"/>
          <w:szCs w:val="19"/>
        </w:rPr>
        <w:t> по ходатайству ответчика по делу назначена судебная строительно-техническая экспертиза.</w:t>
      </w:r>
    </w:p>
    <w:p w:rsidR="00573F93" w:rsidRDefault="00573F93" w:rsidP="00573F93">
      <w:pPr>
        <w:pStyle w:val="a4"/>
        <w:shd w:val="clear" w:color="auto" w:fill="FAFAFA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>Согласно экспертному заключению ООО «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АльфаСтройЭксперт</w:t>
      </w:r>
      <w:proofErr w:type="spellEnd"/>
      <w:r>
        <w:rPr>
          <w:rFonts w:ascii="Arial" w:hAnsi="Arial" w:cs="Arial"/>
          <w:color w:val="000000"/>
          <w:sz w:val="19"/>
          <w:szCs w:val="19"/>
        </w:rPr>
        <w:t>» </w:t>
      </w:r>
      <w:r>
        <w:rPr>
          <w:rStyle w:val="nomer2"/>
          <w:rFonts w:ascii="Arial" w:hAnsi="Arial" w:cs="Arial"/>
          <w:color w:val="000000"/>
          <w:sz w:val="19"/>
          <w:szCs w:val="19"/>
        </w:rPr>
        <w:t>№</w:t>
      </w:r>
      <w:r>
        <w:rPr>
          <w:rFonts w:ascii="Arial" w:hAnsi="Arial" w:cs="Arial"/>
          <w:color w:val="000000"/>
          <w:sz w:val="19"/>
          <w:szCs w:val="19"/>
        </w:rPr>
        <w:t> от 25.11.2025г. жилое помещение – </w:t>
      </w:r>
      <w:r>
        <w:rPr>
          <w:rStyle w:val="address2"/>
          <w:rFonts w:ascii="Arial" w:hAnsi="Arial" w:cs="Arial"/>
          <w:color w:val="000000"/>
          <w:sz w:val="19"/>
          <w:szCs w:val="19"/>
        </w:rPr>
        <w:t>&lt;адрес&gt;</w:t>
      </w:r>
      <w:r>
        <w:rPr>
          <w:rFonts w:ascii="Arial" w:hAnsi="Arial" w:cs="Arial"/>
          <w:color w:val="000000"/>
          <w:sz w:val="19"/>
          <w:szCs w:val="19"/>
        </w:rPr>
        <w:t>, расположенное по адресу: </w:t>
      </w:r>
      <w:r>
        <w:rPr>
          <w:rStyle w:val="address2"/>
          <w:rFonts w:ascii="Arial" w:hAnsi="Arial" w:cs="Arial"/>
          <w:color w:val="000000"/>
          <w:sz w:val="19"/>
          <w:szCs w:val="19"/>
        </w:rPr>
        <w:t>&lt;адрес&gt;</w:t>
      </w:r>
      <w:r>
        <w:rPr>
          <w:rFonts w:ascii="Arial" w:hAnsi="Arial" w:cs="Arial"/>
          <w:color w:val="000000"/>
          <w:sz w:val="19"/>
          <w:szCs w:val="19"/>
        </w:rPr>
        <w:t>, </w:t>
      </w:r>
      <w:r>
        <w:rPr>
          <w:rStyle w:val="address2"/>
          <w:rFonts w:ascii="Arial" w:hAnsi="Arial" w:cs="Arial"/>
          <w:color w:val="000000"/>
          <w:sz w:val="19"/>
          <w:szCs w:val="19"/>
        </w:rPr>
        <w:t>&lt;адрес&gt;</w:t>
      </w:r>
      <w:r>
        <w:rPr>
          <w:rFonts w:ascii="Arial" w:hAnsi="Arial" w:cs="Arial"/>
          <w:color w:val="000000"/>
          <w:sz w:val="19"/>
          <w:szCs w:val="19"/>
        </w:rPr>
        <w:t xml:space="preserve"> части несоответствия условиям договора долевого участия, проектным решениям и строительным нормам – требованиям 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СНиП</w:t>
      </w:r>
      <w:proofErr w:type="spellEnd"/>
      <w:r>
        <w:rPr>
          <w:rFonts w:ascii="Arial" w:hAnsi="Arial" w:cs="Arial"/>
          <w:color w:val="000000"/>
          <w:sz w:val="19"/>
          <w:szCs w:val="19"/>
        </w:rPr>
        <w:t xml:space="preserve"> и 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ГОСТам</w:t>
      </w:r>
      <w:proofErr w:type="spellEnd"/>
      <w:r>
        <w:rPr>
          <w:rFonts w:ascii="Arial" w:hAnsi="Arial" w:cs="Arial"/>
          <w:color w:val="000000"/>
          <w:sz w:val="19"/>
          <w:szCs w:val="19"/>
        </w:rPr>
        <w:t xml:space="preserve"> имеются. Выявленные недостатки носят строительный характер. Часть выявленных дефектов являются явными дефектами, часть – скрытыми дефектами. Причинами возникновения явных и скрытых дефектов в </w:t>
      </w:r>
      <w:r>
        <w:rPr>
          <w:rStyle w:val="address2"/>
          <w:rFonts w:ascii="Arial" w:hAnsi="Arial" w:cs="Arial"/>
          <w:color w:val="000000"/>
          <w:sz w:val="19"/>
          <w:szCs w:val="19"/>
        </w:rPr>
        <w:t>&lt;адрес&gt;</w:t>
      </w:r>
      <w:r>
        <w:rPr>
          <w:rFonts w:ascii="Arial" w:hAnsi="Arial" w:cs="Arial"/>
          <w:color w:val="000000"/>
          <w:sz w:val="19"/>
          <w:szCs w:val="19"/>
        </w:rPr>
        <w:t>, расположенной по адресу: </w:t>
      </w:r>
      <w:r>
        <w:rPr>
          <w:rStyle w:val="address2"/>
          <w:rFonts w:ascii="Arial" w:hAnsi="Arial" w:cs="Arial"/>
          <w:color w:val="000000"/>
          <w:sz w:val="19"/>
          <w:szCs w:val="19"/>
        </w:rPr>
        <w:t>&lt;адрес&gt;</w:t>
      </w:r>
      <w:r>
        <w:rPr>
          <w:rFonts w:ascii="Arial" w:hAnsi="Arial" w:cs="Arial"/>
          <w:color w:val="000000"/>
          <w:sz w:val="19"/>
          <w:szCs w:val="19"/>
        </w:rPr>
        <w:t>, </w:t>
      </w:r>
      <w:r>
        <w:rPr>
          <w:rStyle w:val="address2"/>
          <w:rFonts w:ascii="Arial" w:hAnsi="Arial" w:cs="Arial"/>
          <w:color w:val="000000"/>
          <w:sz w:val="19"/>
          <w:szCs w:val="19"/>
        </w:rPr>
        <w:t>&lt;адрес&gt;</w:t>
      </w:r>
      <w:r>
        <w:rPr>
          <w:rFonts w:ascii="Arial" w:hAnsi="Arial" w:cs="Arial"/>
          <w:color w:val="000000"/>
          <w:sz w:val="19"/>
          <w:szCs w:val="19"/>
        </w:rPr>
        <w:t> являются несоблюдение требований нормативной документации (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СНиП</w:t>
      </w:r>
      <w:proofErr w:type="spellEnd"/>
      <w:r>
        <w:rPr>
          <w:rFonts w:ascii="Arial" w:hAnsi="Arial" w:cs="Arial"/>
          <w:color w:val="000000"/>
          <w:sz w:val="19"/>
          <w:szCs w:val="19"/>
        </w:rPr>
        <w:t xml:space="preserve">, СП, ГОСТ), проектной документации, нарушения технологии производства работ, отсутствие должного </w:t>
      </w:r>
      <w:proofErr w:type="gramStart"/>
      <w:r>
        <w:rPr>
          <w:rFonts w:ascii="Arial" w:hAnsi="Arial" w:cs="Arial"/>
          <w:color w:val="000000"/>
          <w:sz w:val="19"/>
          <w:szCs w:val="19"/>
        </w:rPr>
        <w:t>контроля за</w:t>
      </w:r>
      <w:proofErr w:type="gramEnd"/>
      <w:r>
        <w:rPr>
          <w:rFonts w:ascii="Arial" w:hAnsi="Arial" w:cs="Arial"/>
          <w:color w:val="000000"/>
          <w:sz w:val="19"/>
          <w:szCs w:val="19"/>
        </w:rPr>
        <w:t xml:space="preserve"> производством работ. Стоимость ремонтно-строительных работ и материалов по устранению недостатков в </w:t>
      </w:r>
      <w:r>
        <w:rPr>
          <w:rStyle w:val="address2"/>
          <w:rFonts w:ascii="Arial" w:hAnsi="Arial" w:cs="Arial"/>
          <w:color w:val="000000"/>
          <w:sz w:val="19"/>
          <w:szCs w:val="19"/>
        </w:rPr>
        <w:t>&lt;адрес&gt;</w:t>
      </w:r>
      <w:r>
        <w:rPr>
          <w:rFonts w:ascii="Arial" w:hAnsi="Arial" w:cs="Arial"/>
          <w:color w:val="000000"/>
          <w:sz w:val="19"/>
          <w:szCs w:val="19"/>
        </w:rPr>
        <w:t>, расположенной по адресу: </w:t>
      </w:r>
      <w:r>
        <w:rPr>
          <w:rStyle w:val="address2"/>
          <w:rFonts w:ascii="Arial" w:hAnsi="Arial" w:cs="Arial"/>
          <w:color w:val="000000"/>
          <w:sz w:val="19"/>
          <w:szCs w:val="19"/>
        </w:rPr>
        <w:t>&lt;адрес&gt;</w:t>
      </w:r>
      <w:r>
        <w:rPr>
          <w:rFonts w:ascii="Arial" w:hAnsi="Arial" w:cs="Arial"/>
          <w:color w:val="000000"/>
          <w:sz w:val="19"/>
          <w:szCs w:val="19"/>
        </w:rPr>
        <w:t> на дату проведения экспертизы составляет 65066,88 руб.</w:t>
      </w:r>
    </w:p>
    <w:p w:rsidR="00573F93" w:rsidRDefault="00573F93" w:rsidP="00573F93">
      <w:pPr>
        <w:pStyle w:val="a4"/>
        <w:shd w:val="clear" w:color="auto" w:fill="FAFAFA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>Оценивая заключение судебного ООО «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АльфаСтройЭксперт</w:t>
      </w:r>
      <w:proofErr w:type="spellEnd"/>
      <w:r>
        <w:rPr>
          <w:rFonts w:ascii="Arial" w:hAnsi="Arial" w:cs="Arial"/>
          <w:color w:val="000000"/>
          <w:sz w:val="19"/>
          <w:szCs w:val="19"/>
        </w:rPr>
        <w:t>» </w:t>
      </w:r>
      <w:r>
        <w:rPr>
          <w:rStyle w:val="nomer2"/>
          <w:rFonts w:ascii="Arial" w:hAnsi="Arial" w:cs="Arial"/>
          <w:color w:val="000000"/>
          <w:sz w:val="19"/>
          <w:szCs w:val="19"/>
        </w:rPr>
        <w:t>№</w:t>
      </w:r>
      <w:r>
        <w:rPr>
          <w:rFonts w:ascii="Arial" w:hAnsi="Arial" w:cs="Arial"/>
          <w:color w:val="000000"/>
          <w:sz w:val="19"/>
          <w:szCs w:val="19"/>
        </w:rPr>
        <w:t> от </w:t>
      </w:r>
      <w:r>
        <w:rPr>
          <w:rStyle w:val="data2"/>
          <w:rFonts w:ascii="Arial" w:hAnsi="Arial" w:cs="Arial"/>
          <w:color w:val="000000"/>
          <w:sz w:val="19"/>
          <w:szCs w:val="19"/>
        </w:rPr>
        <w:t>ДД.ММ</w:t>
      </w:r>
      <w:proofErr w:type="gramStart"/>
      <w:r>
        <w:rPr>
          <w:rStyle w:val="data2"/>
          <w:rFonts w:ascii="Arial" w:hAnsi="Arial" w:cs="Arial"/>
          <w:color w:val="000000"/>
          <w:sz w:val="19"/>
          <w:szCs w:val="19"/>
        </w:rPr>
        <w:t>.Г</w:t>
      </w:r>
      <w:proofErr w:type="gramEnd"/>
      <w:r>
        <w:rPr>
          <w:rStyle w:val="data2"/>
          <w:rFonts w:ascii="Arial" w:hAnsi="Arial" w:cs="Arial"/>
          <w:color w:val="000000"/>
          <w:sz w:val="19"/>
          <w:szCs w:val="19"/>
        </w:rPr>
        <w:t>ГГГ</w:t>
      </w:r>
      <w:r>
        <w:rPr>
          <w:rFonts w:ascii="Arial" w:hAnsi="Arial" w:cs="Arial"/>
          <w:color w:val="000000"/>
          <w:sz w:val="19"/>
          <w:szCs w:val="19"/>
        </w:rPr>
        <w:t>, суд признает его в качестве допустимого и относимого доказательства, поскольку оно соответствует предъявляемым требованиям, экспертиза проведена в соответствии с требованиями Федерального закона РФ «О государственной судебно-экспертной деятельности» на основании определения суда </w:t>
      </w:r>
      <w:r>
        <w:rPr>
          <w:rStyle w:val="fio3"/>
          <w:rFonts w:ascii="Arial" w:hAnsi="Arial" w:cs="Arial"/>
          <w:color w:val="000000"/>
          <w:sz w:val="19"/>
          <w:szCs w:val="19"/>
        </w:rPr>
        <w:t>ФИО3</w:t>
      </w:r>
      <w:r>
        <w:rPr>
          <w:rFonts w:ascii="Arial" w:hAnsi="Arial" w:cs="Arial"/>
          <w:color w:val="000000"/>
          <w:sz w:val="19"/>
          <w:szCs w:val="19"/>
        </w:rPr>
        <w:t>, имеющим соответствующее образование, предупрежденным в установленном порядке об уголовной ответственности за дачу заведомо ложного заключения.</w:t>
      </w:r>
    </w:p>
    <w:p w:rsidR="00573F93" w:rsidRDefault="00573F93" w:rsidP="00573F93">
      <w:pPr>
        <w:pStyle w:val="a4"/>
        <w:shd w:val="clear" w:color="auto" w:fill="FAFAFA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>Каких-либо заслуживающих внимания доводов о недостатках проведенного исследования, свидетельствующих о его неправильности либо необоснованности, представителем истца, ответчиком суду не приведено, ходатайств о вызове судебного </w:t>
      </w:r>
      <w:r>
        <w:rPr>
          <w:rStyle w:val="fio3"/>
          <w:rFonts w:ascii="Arial" w:hAnsi="Arial" w:cs="Arial"/>
          <w:color w:val="000000"/>
          <w:sz w:val="19"/>
          <w:szCs w:val="19"/>
        </w:rPr>
        <w:t>ФИО3</w:t>
      </w:r>
      <w:r>
        <w:rPr>
          <w:rFonts w:ascii="Arial" w:hAnsi="Arial" w:cs="Arial"/>
          <w:color w:val="000000"/>
          <w:sz w:val="19"/>
          <w:szCs w:val="19"/>
        </w:rPr>
        <w:t> в судебное заседание от сторон не поступало.</w:t>
      </w:r>
    </w:p>
    <w:p w:rsidR="00573F93" w:rsidRDefault="00573F93" w:rsidP="00573F93">
      <w:pPr>
        <w:pStyle w:val="a4"/>
        <w:shd w:val="clear" w:color="auto" w:fill="FAFAFA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9"/>
          <w:szCs w:val="19"/>
        </w:rPr>
      </w:pPr>
      <w:proofErr w:type="gramStart"/>
      <w:r>
        <w:rPr>
          <w:rFonts w:ascii="Arial" w:hAnsi="Arial" w:cs="Arial"/>
          <w:color w:val="000000"/>
          <w:sz w:val="19"/>
          <w:szCs w:val="19"/>
        </w:rPr>
        <w:t>Учитывая, что факт наличия строительных недостатков в квартире вследствие нарушения застройщиком технологии выполнения работ при строительстве установлен заключением экспертизы, доказательств иного ответчиком не представлено, недостатки нежилого помещения выявлены в течение гарантийного срока, суд приходит к выводу о наличии правовых оснований для удовлетворения исковых требований и взыскании ООО СЗ «Оникс» в пользу истцов стоимости устранения строительных недостатков в размере 65 066,88</w:t>
      </w:r>
      <w:proofErr w:type="gramEnd"/>
      <w:r>
        <w:rPr>
          <w:rFonts w:ascii="Arial" w:hAnsi="Arial" w:cs="Arial"/>
          <w:color w:val="000000"/>
          <w:sz w:val="19"/>
          <w:szCs w:val="19"/>
        </w:rPr>
        <w:t xml:space="preserve"> руб. (по 32533,44 руб. в пользу каждого истца). Указанная сумма не превышает предел ответственности застройщика, определенный ФЗ №214-ФЗ.</w:t>
      </w:r>
    </w:p>
    <w:p w:rsidR="00573F93" w:rsidRDefault="00573F93" w:rsidP="00573F93">
      <w:pPr>
        <w:pStyle w:val="a4"/>
        <w:shd w:val="clear" w:color="auto" w:fill="FAFAFA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>Оснований для взыскания с ответчика штрафа не имеется в силу положений Постановления Правительства Российской Федерации от </w:t>
      </w:r>
      <w:r>
        <w:rPr>
          <w:rStyle w:val="data2"/>
          <w:rFonts w:ascii="Arial" w:hAnsi="Arial" w:cs="Arial"/>
          <w:color w:val="000000"/>
          <w:sz w:val="19"/>
          <w:szCs w:val="19"/>
        </w:rPr>
        <w:t>ДД.ММ</w:t>
      </w:r>
      <w:proofErr w:type="gramStart"/>
      <w:r>
        <w:rPr>
          <w:rStyle w:val="data2"/>
          <w:rFonts w:ascii="Arial" w:hAnsi="Arial" w:cs="Arial"/>
          <w:color w:val="000000"/>
          <w:sz w:val="19"/>
          <w:szCs w:val="19"/>
        </w:rPr>
        <w:t>.Г</w:t>
      </w:r>
      <w:proofErr w:type="gramEnd"/>
      <w:r>
        <w:rPr>
          <w:rStyle w:val="data2"/>
          <w:rFonts w:ascii="Arial" w:hAnsi="Arial" w:cs="Arial"/>
          <w:color w:val="000000"/>
          <w:sz w:val="19"/>
          <w:szCs w:val="19"/>
        </w:rPr>
        <w:t>ГГГ</w:t>
      </w:r>
      <w:r>
        <w:rPr>
          <w:rFonts w:ascii="Arial" w:hAnsi="Arial" w:cs="Arial"/>
          <w:color w:val="000000"/>
          <w:sz w:val="19"/>
          <w:szCs w:val="19"/>
        </w:rPr>
        <w:t> N 326.</w:t>
      </w:r>
    </w:p>
    <w:p w:rsidR="00573F93" w:rsidRDefault="00573F93" w:rsidP="00573F93">
      <w:pPr>
        <w:pStyle w:val="a4"/>
        <w:shd w:val="clear" w:color="auto" w:fill="FAFAFA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>Истцами заявлено требование о компенсации морального вреда.</w:t>
      </w:r>
    </w:p>
    <w:p w:rsidR="00573F93" w:rsidRDefault="00573F93" w:rsidP="00573F93">
      <w:pPr>
        <w:pStyle w:val="a4"/>
        <w:shd w:val="clear" w:color="auto" w:fill="FAFAFA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9"/>
          <w:szCs w:val="19"/>
        </w:rPr>
      </w:pPr>
      <w:proofErr w:type="gramStart"/>
      <w:r>
        <w:rPr>
          <w:rFonts w:ascii="Arial" w:hAnsi="Arial" w:cs="Arial"/>
          <w:color w:val="000000"/>
          <w:sz w:val="19"/>
          <w:szCs w:val="19"/>
        </w:rPr>
        <w:t xml:space="preserve">Согласно ч.2 ст. 10 Закона о долевом строительстве моральный вред, причиненный гражданину - участнику долевого строительства, заключившему договор исключительно для личных, семейных, домашних и иных нужд, не связанных с осуществлением предпринимательской деятельности, вследствие нарушения застройщиком прав гражданина - участника долевого строительства, предусмотренных настоящим Федеральным законом и договором, подлежит компенсации </w:t>
      </w:r>
      <w:r>
        <w:rPr>
          <w:rFonts w:ascii="Arial" w:hAnsi="Arial" w:cs="Arial"/>
          <w:color w:val="000000"/>
          <w:sz w:val="19"/>
          <w:szCs w:val="19"/>
        </w:rPr>
        <w:lastRenderedPageBreak/>
        <w:t>застройщиком при наличии его вины.</w:t>
      </w:r>
      <w:proofErr w:type="gramEnd"/>
      <w:r>
        <w:rPr>
          <w:rFonts w:ascii="Arial" w:hAnsi="Arial" w:cs="Arial"/>
          <w:color w:val="000000"/>
          <w:sz w:val="19"/>
          <w:szCs w:val="19"/>
        </w:rPr>
        <w:t xml:space="preserve"> Размер компенсации морального вреда </w:t>
      </w:r>
      <w:proofErr w:type="gramStart"/>
      <w:r>
        <w:rPr>
          <w:rFonts w:ascii="Arial" w:hAnsi="Arial" w:cs="Arial"/>
          <w:color w:val="000000"/>
          <w:sz w:val="19"/>
          <w:szCs w:val="19"/>
        </w:rPr>
        <w:t>определяется судом и не зависит</w:t>
      </w:r>
      <w:proofErr w:type="gramEnd"/>
      <w:r>
        <w:rPr>
          <w:rFonts w:ascii="Arial" w:hAnsi="Arial" w:cs="Arial"/>
          <w:color w:val="000000"/>
          <w:sz w:val="19"/>
          <w:szCs w:val="19"/>
        </w:rPr>
        <w:t xml:space="preserve"> от размера возмещения имущественного вреда. Компенсация морального вреда осуществляется независимо от возмещения имущественного вреда и понесенных гражданином - участником долевого строительства убытков.</w:t>
      </w:r>
    </w:p>
    <w:p w:rsidR="00573F93" w:rsidRDefault="00573F93" w:rsidP="00573F93">
      <w:pPr>
        <w:pStyle w:val="a4"/>
        <w:shd w:val="clear" w:color="auto" w:fill="FAFAFA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 xml:space="preserve">Суд считает необходимым взыскать компенсацию морального вреда в пользу каждого истца в </w:t>
      </w:r>
      <w:proofErr w:type="gramStart"/>
      <w:r>
        <w:rPr>
          <w:rFonts w:ascii="Arial" w:hAnsi="Arial" w:cs="Arial"/>
          <w:color w:val="000000"/>
          <w:sz w:val="19"/>
          <w:szCs w:val="19"/>
        </w:rPr>
        <w:t>размере</w:t>
      </w:r>
      <w:proofErr w:type="gramEnd"/>
      <w:r>
        <w:rPr>
          <w:rFonts w:ascii="Arial" w:hAnsi="Arial" w:cs="Arial"/>
          <w:color w:val="000000"/>
          <w:sz w:val="19"/>
          <w:szCs w:val="19"/>
        </w:rPr>
        <w:t xml:space="preserve"> 2 000 рублей, учитывая особенности рассматриваемого дела, факты нарушения ответчиком прав истцов.</w:t>
      </w:r>
    </w:p>
    <w:p w:rsidR="00573F93" w:rsidRDefault="00573F93" w:rsidP="00573F93">
      <w:pPr>
        <w:pStyle w:val="a4"/>
        <w:shd w:val="clear" w:color="auto" w:fill="FAFAFA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>В соответствии со ст. 98 ГПК РФ стороне, в пользу которой состоялось решение суда, суд присуждает возместить с другой стороны все понесенные по делу судебные расходы, за исключением случаев, предусмотренных частью второй статьи 96 настоящего Кодекса. В случае</w:t>
      </w:r>
      <w:proofErr w:type="gramStart"/>
      <w:r>
        <w:rPr>
          <w:rFonts w:ascii="Arial" w:hAnsi="Arial" w:cs="Arial"/>
          <w:color w:val="000000"/>
          <w:sz w:val="19"/>
          <w:szCs w:val="19"/>
        </w:rPr>
        <w:t>,</w:t>
      </w:r>
      <w:proofErr w:type="gramEnd"/>
      <w:r>
        <w:rPr>
          <w:rFonts w:ascii="Arial" w:hAnsi="Arial" w:cs="Arial"/>
          <w:color w:val="000000"/>
          <w:sz w:val="19"/>
          <w:szCs w:val="19"/>
        </w:rPr>
        <w:t xml:space="preserve"> если иск удовлетворен частично, указанные в настоящей статье судебные расходы присуждаются истцу пропорционально размеру удовлетворенных судом исковых требований, а ответчику пропорционально той части исковых требований, в которой истцу отказано.</w:t>
      </w:r>
    </w:p>
    <w:p w:rsidR="00573F93" w:rsidRDefault="00573F93" w:rsidP="00573F93">
      <w:pPr>
        <w:pStyle w:val="a4"/>
        <w:shd w:val="clear" w:color="auto" w:fill="FAFAFA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>Истцом Нуриевым Л.И. заявлено требование о взыскании судебных расходов.</w:t>
      </w:r>
    </w:p>
    <w:p w:rsidR="00573F93" w:rsidRDefault="00573F93" w:rsidP="00573F93">
      <w:pPr>
        <w:pStyle w:val="a4"/>
        <w:shd w:val="clear" w:color="auto" w:fill="FAFAFA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 xml:space="preserve">Суд усматривает основание для взыскания с ответчика в пользу истца Нуриева Л.И. расходов на почтовые услуги в </w:t>
      </w:r>
      <w:proofErr w:type="gramStart"/>
      <w:r>
        <w:rPr>
          <w:rFonts w:ascii="Arial" w:hAnsi="Arial" w:cs="Arial"/>
          <w:color w:val="000000"/>
          <w:sz w:val="19"/>
          <w:szCs w:val="19"/>
        </w:rPr>
        <w:t>размере</w:t>
      </w:r>
      <w:proofErr w:type="gramEnd"/>
      <w:r>
        <w:rPr>
          <w:rFonts w:ascii="Arial" w:hAnsi="Arial" w:cs="Arial"/>
          <w:color w:val="000000"/>
          <w:sz w:val="19"/>
          <w:szCs w:val="19"/>
        </w:rPr>
        <w:t xml:space="preserve"> 385,50 руб., как необходимых для судебной защиты истца, подтвержденных документально.</w:t>
      </w:r>
    </w:p>
    <w:p w:rsidR="00573F93" w:rsidRDefault="00573F93" w:rsidP="00573F93">
      <w:pPr>
        <w:pStyle w:val="a4"/>
        <w:shd w:val="clear" w:color="auto" w:fill="FAFAFA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>В связи с рассмотрением настоящего дела истцом Нуриевым Л.И. понесены расходы на составление технического заключения в размере 40 000,00 руб.</w:t>
      </w:r>
    </w:p>
    <w:p w:rsidR="00573F93" w:rsidRDefault="00573F93" w:rsidP="00573F93">
      <w:pPr>
        <w:pStyle w:val="a4"/>
        <w:shd w:val="clear" w:color="auto" w:fill="FAFAFA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 xml:space="preserve">Суд усматривает основание для взыскания расходов за составление технического заключения в пользу истца Нуриева Л.И. в </w:t>
      </w:r>
      <w:proofErr w:type="gramStart"/>
      <w:r>
        <w:rPr>
          <w:rFonts w:ascii="Arial" w:hAnsi="Arial" w:cs="Arial"/>
          <w:color w:val="000000"/>
          <w:sz w:val="19"/>
          <w:szCs w:val="19"/>
        </w:rPr>
        <w:t>размере</w:t>
      </w:r>
      <w:proofErr w:type="gramEnd"/>
      <w:r>
        <w:rPr>
          <w:rFonts w:ascii="Arial" w:hAnsi="Arial" w:cs="Arial"/>
          <w:color w:val="000000"/>
          <w:sz w:val="19"/>
          <w:szCs w:val="19"/>
        </w:rPr>
        <w:t xml:space="preserve"> 40 000 рублей, как подтвержденные документально и необходимые для судебной защиты истца.</w:t>
      </w:r>
    </w:p>
    <w:p w:rsidR="00573F93" w:rsidRDefault="00573F93" w:rsidP="00573F93">
      <w:pPr>
        <w:pStyle w:val="a4"/>
        <w:shd w:val="clear" w:color="auto" w:fill="FAFAFA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>Относительно применения принципа пропорциональности распределения судебных расходов суд относится критически в силу следующего.</w:t>
      </w:r>
    </w:p>
    <w:p w:rsidR="00573F93" w:rsidRDefault="00573F93" w:rsidP="00573F93">
      <w:pPr>
        <w:pStyle w:val="a4"/>
        <w:shd w:val="clear" w:color="auto" w:fill="FAFAFA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>Согласно части 1 статьи 98 Гражданского процессуального кодекса Российской Федерации стороне, в пользу которой состоялось решение суда, суд присуждает возместить с другой стороны все понесенные по делу судебные расходы, за исключением случаев, предусмотренных частью второй статьи 96 настоящего Кодекса. В случае</w:t>
      </w:r>
      <w:proofErr w:type="gramStart"/>
      <w:r>
        <w:rPr>
          <w:rFonts w:ascii="Arial" w:hAnsi="Arial" w:cs="Arial"/>
          <w:color w:val="000000"/>
          <w:sz w:val="19"/>
          <w:szCs w:val="19"/>
        </w:rPr>
        <w:t>,</w:t>
      </w:r>
      <w:proofErr w:type="gramEnd"/>
      <w:r>
        <w:rPr>
          <w:rFonts w:ascii="Arial" w:hAnsi="Arial" w:cs="Arial"/>
          <w:color w:val="000000"/>
          <w:sz w:val="19"/>
          <w:szCs w:val="19"/>
        </w:rPr>
        <w:t xml:space="preserve"> если иск удовлетворен частично, указанные в настоящей статье судебные расходы присуждаются истцу пропорционально размеру удовлетворенных судом исковых требований, а ответчику пропорционально той части исковых требований, в которой истцу отказано.</w:t>
      </w:r>
    </w:p>
    <w:p w:rsidR="00573F93" w:rsidRDefault="00573F93" w:rsidP="00573F93">
      <w:pPr>
        <w:pStyle w:val="a4"/>
        <w:shd w:val="clear" w:color="auto" w:fill="FAFAFA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9"/>
          <w:szCs w:val="19"/>
        </w:rPr>
      </w:pPr>
      <w:proofErr w:type="gramStart"/>
      <w:r>
        <w:rPr>
          <w:rFonts w:ascii="Arial" w:hAnsi="Arial" w:cs="Arial"/>
          <w:color w:val="000000"/>
          <w:sz w:val="19"/>
          <w:szCs w:val="19"/>
        </w:rPr>
        <w:t>Как следует из разъяснений Верховного Суда Российской Федерации, содержащихся в пункте 20 Постановления Пленума N 1 от 21.01.2016 года "О некоторых вопросах применения законодательства о возмещении издержек, связанных с рассмотрением дела", при неполном (частичном) удовлетворении имущественных требований, подлежащих оценке, судебные издержки присуждаются истцу пропорционально размеру удовлетворенных судом исковых требований, а ответчику - пропорционально той части исковых требований, в которой истцу отказано</w:t>
      </w:r>
      <w:proofErr w:type="gramEnd"/>
      <w:r>
        <w:rPr>
          <w:rFonts w:ascii="Arial" w:hAnsi="Arial" w:cs="Arial"/>
          <w:color w:val="000000"/>
          <w:sz w:val="19"/>
          <w:szCs w:val="19"/>
        </w:rPr>
        <w:t xml:space="preserve"> (статьи 98, 100 Гражданского процессуального кодекса Российской Федерации).</w:t>
      </w:r>
    </w:p>
    <w:p w:rsidR="00573F93" w:rsidRDefault="00573F93" w:rsidP="00573F93">
      <w:pPr>
        <w:pStyle w:val="a4"/>
        <w:shd w:val="clear" w:color="auto" w:fill="FAFAFA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 xml:space="preserve">Согласно пункта 22 вышеуказанного Постановления в </w:t>
      </w:r>
      <w:proofErr w:type="gramStart"/>
      <w:r>
        <w:rPr>
          <w:rFonts w:ascii="Arial" w:hAnsi="Arial" w:cs="Arial"/>
          <w:color w:val="000000"/>
          <w:sz w:val="19"/>
          <w:szCs w:val="19"/>
        </w:rPr>
        <w:t>случае</w:t>
      </w:r>
      <w:proofErr w:type="gramEnd"/>
      <w:r>
        <w:rPr>
          <w:rFonts w:ascii="Arial" w:hAnsi="Arial" w:cs="Arial"/>
          <w:color w:val="000000"/>
          <w:sz w:val="19"/>
          <w:szCs w:val="19"/>
        </w:rPr>
        <w:t xml:space="preserve"> изменения размера исковых требований после возбуждения производства по делу при пропорциональном распределении судебных издержек следует исходить из размера требований, поддерживаемых истцом на момент принятия решения по делу. </w:t>
      </w:r>
      <w:proofErr w:type="gramStart"/>
      <w:r>
        <w:rPr>
          <w:rFonts w:ascii="Arial" w:hAnsi="Arial" w:cs="Arial"/>
          <w:color w:val="000000"/>
          <w:sz w:val="19"/>
          <w:szCs w:val="19"/>
        </w:rPr>
        <w:t>Вместе с тем уменьшение истцом размера исковых требований в результате получения при рассмотрении дела доказательств явной необоснованности этого размера может быть признано судом злоупотреблением процессуальными правами и повлечь отказ в признании понесенных истцом судебных издержек необходимыми полностью или в части (часть 1 статьи 35 Гражданского процессуального кодекса Российской Федерации) либо возложение на истца понесенных ответчиком судебных издержек.</w:t>
      </w:r>
      <w:proofErr w:type="gramEnd"/>
    </w:p>
    <w:p w:rsidR="00573F93" w:rsidRDefault="00573F93" w:rsidP="00573F93">
      <w:pPr>
        <w:pStyle w:val="a4"/>
        <w:shd w:val="clear" w:color="auto" w:fill="FAFAFA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 xml:space="preserve">В пункте 32 вышеназванного Постановления разъяснено, что лица, участвующие в деле, должны добросовестно пользоваться всеми принадлежащими им процессуальными правами, в </w:t>
      </w:r>
      <w:proofErr w:type="gramStart"/>
      <w:r>
        <w:rPr>
          <w:rFonts w:ascii="Arial" w:hAnsi="Arial" w:cs="Arial"/>
          <w:color w:val="000000"/>
          <w:sz w:val="19"/>
          <w:szCs w:val="19"/>
        </w:rPr>
        <w:t>связи</w:t>
      </w:r>
      <w:proofErr w:type="gramEnd"/>
      <w:r>
        <w:rPr>
          <w:rFonts w:ascii="Arial" w:hAnsi="Arial" w:cs="Arial"/>
          <w:color w:val="000000"/>
          <w:sz w:val="19"/>
          <w:szCs w:val="19"/>
        </w:rPr>
        <w:t xml:space="preserve"> с чем суд вправе отнести судебные издержки на лицо, злоупотребившее своими процессуальными правами и не выполнившее своих процессуальных обязанностей, либо не признать понесенные им судебные издержки необходимыми, если это привело к срыву судебного заседания, затягиванию судебного процесса, воспрепятствованию рассмотрению дела и принятию итогового судебного акта.</w:t>
      </w:r>
    </w:p>
    <w:p w:rsidR="00573F93" w:rsidRDefault="00573F93" w:rsidP="00573F93">
      <w:pPr>
        <w:pStyle w:val="a4"/>
        <w:shd w:val="clear" w:color="auto" w:fill="FAFAFA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>Истец, реализуя свои процессуальные права, предусмотренные частью 1 статьи 39 Гражданского процессуального кодекса Российской Федерации, уточнил размер исковых требований в части суммы строительных недостатков и дефектов</w:t>
      </w:r>
    </w:p>
    <w:p w:rsidR="00573F93" w:rsidRDefault="00573F93" w:rsidP="00573F93">
      <w:pPr>
        <w:pStyle w:val="a4"/>
        <w:shd w:val="clear" w:color="auto" w:fill="FAFAFA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>Так, в силу абзаца 1 пункта 1 статьи 10 Гражданского кодекса Российской Федерации не допускается осуществление гражданских прав исключительно с намерением причинить вред другому лицу, действия в обход закона с противоправной целью, а также иное заведомо недобросовестное осуществление гражданских прав (злоупотребление правом).</w:t>
      </w:r>
    </w:p>
    <w:p w:rsidR="00573F93" w:rsidRDefault="00573F93" w:rsidP="00573F93">
      <w:pPr>
        <w:pStyle w:val="a4"/>
        <w:shd w:val="clear" w:color="auto" w:fill="FAFAFA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9"/>
          <w:szCs w:val="19"/>
        </w:rPr>
      </w:pPr>
      <w:proofErr w:type="gramStart"/>
      <w:r>
        <w:rPr>
          <w:rFonts w:ascii="Arial" w:hAnsi="Arial" w:cs="Arial"/>
          <w:color w:val="000000"/>
          <w:sz w:val="19"/>
          <w:szCs w:val="19"/>
        </w:rPr>
        <w:t>В соответствии с пунктом 2 статьи 10 Гражданского кодекса Российской Федерации, если будет установлено недобросовестное поведение одной из сторон, суд в зависимости от обстоятельств дела и с учетом характера и последствий такого поведения отказывает в защите принадлежащего ей права полностью или частично, а также применяет иные меры, обеспечивающие защиту интересов добросовестной стороны или третьих лиц от недобросовестного поведения другой стороны.</w:t>
      </w:r>
      <w:proofErr w:type="gramEnd"/>
    </w:p>
    <w:p w:rsidR="00573F93" w:rsidRDefault="00573F93" w:rsidP="00573F93">
      <w:pPr>
        <w:pStyle w:val="a4"/>
        <w:shd w:val="clear" w:color="auto" w:fill="FAFAFA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>По общему правилу пункта 5 статьи 10 Гражданского кодекса Российской Федерации добросовестность участников гражданских правоотношений и разумность их действий предполагаются, пока не доказано иное.</w:t>
      </w:r>
    </w:p>
    <w:p w:rsidR="00573F93" w:rsidRDefault="00573F93" w:rsidP="00573F93">
      <w:pPr>
        <w:pStyle w:val="a4"/>
        <w:shd w:val="clear" w:color="auto" w:fill="FAFAFA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9"/>
          <w:szCs w:val="19"/>
        </w:rPr>
      </w:pPr>
      <w:proofErr w:type="gramStart"/>
      <w:r>
        <w:rPr>
          <w:rFonts w:ascii="Arial" w:hAnsi="Arial" w:cs="Arial"/>
          <w:color w:val="000000"/>
          <w:sz w:val="19"/>
          <w:szCs w:val="19"/>
        </w:rPr>
        <w:lastRenderedPageBreak/>
        <w:t>На основании пункта 1 постановления Пленума Верховного Суда Российской Федерации от 23 июня 2015 года N 25 "О применении судами некоторых положений раздела I части первой Гражданского кодекса Российской Федерации" поведение одной из сторон может быть признано недобросовестным не только при наличии обоснованного заявления другой стороны, но и по инициативе суда, если усматривается очевидное отклонение действий участника гражданского оборота от</w:t>
      </w:r>
      <w:proofErr w:type="gramEnd"/>
      <w:r>
        <w:rPr>
          <w:rFonts w:ascii="Arial" w:hAnsi="Arial" w:cs="Arial"/>
          <w:color w:val="000000"/>
          <w:sz w:val="19"/>
          <w:szCs w:val="19"/>
        </w:rPr>
        <w:t xml:space="preserve"> добросовестного поведения. В этом случае суд при рассмотрении дела выносит на обсуждение обстоятельства, явно свидетельствующие о таком недобросовестном поведении, даже если стороны на них не ссылались (статья 56 ГПК РФ, статья 65 АПК РФ).</w:t>
      </w:r>
    </w:p>
    <w:p w:rsidR="00573F93" w:rsidRDefault="00573F93" w:rsidP="00573F93">
      <w:pPr>
        <w:pStyle w:val="a4"/>
        <w:shd w:val="clear" w:color="auto" w:fill="FAFAFA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>При этом уточнение исковых требований в сторону уменьшения заявленной суммы не может расцениваться как злоупотребление правом, тогда как из материалов дела следует, что истец основывал заявленные требования на выводах Технического заключения специалиста.</w:t>
      </w:r>
    </w:p>
    <w:p w:rsidR="00573F93" w:rsidRDefault="00573F93" w:rsidP="00573F93">
      <w:pPr>
        <w:pStyle w:val="a4"/>
        <w:shd w:val="clear" w:color="auto" w:fill="FAFAFA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>Из материалов дела следует также, что на оплату услуг представителя </w:t>
      </w:r>
      <w:r>
        <w:rPr>
          <w:rStyle w:val="fio2"/>
          <w:rFonts w:ascii="Arial" w:hAnsi="Arial" w:cs="Arial"/>
          <w:color w:val="000000"/>
          <w:sz w:val="19"/>
          <w:szCs w:val="19"/>
        </w:rPr>
        <w:t>ФИО2</w:t>
      </w:r>
      <w:r>
        <w:rPr>
          <w:rFonts w:ascii="Arial" w:hAnsi="Arial" w:cs="Arial"/>
          <w:color w:val="000000"/>
          <w:sz w:val="19"/>
          <w:szCs w:val="19"/>
        </w:rPr>
        <w:t> понесены расходы в размере 30 000 руб., что подтверждается договором на оказание возмездных услуг от </w:t>
      </w:r>
      <w:r>
        <w:rPr>
          <w:rStyle w:val="data2"/>
          <w:rFonts w:ascii="Arial" w:hAnsi="Arial" w:cs="Arial"/>
          <w:color w:val="000000"/>
          <w:sz w:val="19"/>
          <w:szCs w:val="19"/>
        </w:rPr>
        <w:t>ДД.ММ</w:t>
      </w:r>
      <w:proofErr w:type="gramStart"/>
      <w:r>
        <w:rPr>
          <w:rStyle w:val="data2"/>
          <w:rFonts w:ascii="Arial" w:hAnsi="Arial" w:cs="Arial"/>
          <w:color w:val="000000"/>
          <w:sz w:val="19"/>
          <w:szCs w:val="19"/>
        </w:rPr>
        <w:t>.Г</w:t>
      </w:r>
      <w:proofErr w:type="gramEnd"/>
      <w:r>
        <w:rPr>
          <w:rStyle w:val="data2"/>
          <w:rFonts w:ascii="Arial" w:hAnsi="Arial" w:cs="Arial"/>
          <w:color w:val="000000"/>
          <w:sz w:val="19"/>
          <w:szCs w:val="19"/>
        </w:rPr>
        <w:t>ГГГ</w:t>
      </w:r>
      <w:r>
        <w:rPr>
          <w:rFonts w:ascii="Arial" w:hAnsi="Arial" w:cs="Arial"/>
          <w:color w:val="000000"/>
          <w:sz w:val="19"/>
          <w:szCs w:val="19"/>
        </w:rPr>
        <w:t>, актом о передаче денежных средств от </w:t>
      </w:r>
      <w:r>
        <w:rPr>
          <w:rStyle w:val="data2"/>
          <w:rFonts w:ascii="Arial" w:hAnsi="Arial" w:cs="Arial"/>
          <w:color w:val="000000"/>
          <w:sz w:val="19"/>
          <w:szCs w:val="19"/>
        </w:rPr>
        <w:t>ДД.ММ.ГГГГ</w:t>
      </w:r>
      <w:r>
        <w:rPr>
          <w:rFonts w:ascii="Arial" w:hAnsi="Arial" w:cs="Arial"/>
          <w:color w:val="000000"/>
          <w:sz w:val="19"/>
          <w:szCs w:val="19"/>
        </w:rPr>
        <w:t> на сумму 30 000 руб.</w:t>
      </w:r>
    </w:p>
    <w:p w:rsidR="00573F93" w:rsidRDefault="00573F93" w:rsidP="00573F93">
      <w:pPr>
        <w:pStyle w:val="a4"/>
        <w:shd w:val="clear" w:color="auto" w:fill="FAFAFA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>На основании ст.100 ГПК РФ, учитывая сложность дела, объем выполненной представителем истца работы, а также с учетом требований разумности, суд считает возможным взыскать с ответчика в пользу истца Нуриева Л.И.расходы на оплату юридических услуг в размере 20 000 руб.</w:t>
      </w:r>
    </w:p>
    <w:p w:rsidR="00573F93" w:rsidRDefault="00573F93" w:rsidP="00573F93">
      <w:pPr>
        <w:pStyle w:val="a4"/>
        <w:shd w:val="clear" w:color="auto" w:fill="FAFAFA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>От ООО «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АльфаСтройЭксперт</w:t>
      </w:r>
      <w:proofErr w:type="spellEnd"/>
      <w:r>
        <w:rPr>
          <w:rFonts w:ascii="Arial" w:hAnsi="Arial" w:cs="Arial"/>
          <w:color w:val="000000"/>
          <w:sz w:val="19"/>
          <w:szCs w:val="19"/>
        </w:rPr>
        <w:t>» поступило заявление о взыскании судебных расходов по оплате судебной экспертизы в размере 65 000 руб.</w:t>
      </w:r>
    </w:p>
    <w:p w:rsidR="00573F93" w:rsidRDefault="00573F93" w:rsidP="00573F93">
      <w:pPr>
        <w:pStyle w:val="a4"/>
        <w:shd w:val="clear" w:color="auto" w:fill="FAFAFA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>Доказательств того, что эта стоимость не соответствует ценам, которые при сравнимых обстоятельствах обычно взимаются за аналогичные услуги, неразумности или необоснованности указанных расходов в деле не имеется.</w:t>
      </w:r>
    </w:p>
    <w:p w:rsidR="00573F93" w:rsidRDefault="00573F93" w:rsidP="00573F93">
      <w:pPr>
        <w:pStyle w:val="a4"/>
        <w:shd w:val="clear" w:color="auto" w:fill="FAFAFA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>В связи с этим суд полагает необходимым удовлетворить ходатайство ООО «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АльфаСтройЭксперт</w:t>
      </w:r>
      <w:proofErr w:type="spellEnd"/>
      <w:r>
        <w:rPr>
          <w:rFonts w:ascii="Arial" w:hAnsi="Arial" w:cs="Arial"/>
          <w:color w:val="000000"/>
          <w:sz w:val="19"/>
          <w:szCs w:val="19"/>
        </w:rPr>
        <w:t xml:space="preserve">» о компенсации экспертных расходов по проведению судебной 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строительн</w:t>
      </w:r>
      <w:proofErr w:type="gramStart"/>
      <w:r>
        <w:rPr>
          <w:rFonts w:ascii="Arial" w:hAnsi="Arial" w:cs="Arial"/>
          <w:color w:val="000000"/>
          <w:sz w:val="19"/>
          <w:szCs w:val="19"/>
        </w:rPr>
        <w:t>о</w:t>
      </w:r>
      <w:proofErr w:type="spellEnd"/>
      <w:r>
        <w:rPr>
          <w:rFonts w:ascii="Arial" w:hAnsi="Arial" w:cs="Arial"/>
          <w:color w:val="000000"/>
          <w:sz w:val="19"/>
          <w:szCs w:val="19"/>
        </w:rPr>
        <w:t>-</w:t>
      </w:r>
      <w:proofErr w:type="gramEnd"/>
      <w:r>
        <w:rPr>
          <w:rFonts w:ascii="Arial" w:hAnsi="Arial" w:cs="Arial"/>
          <w:color w:val="000000"/>
          <w:sz w:val="19"/>
          <w:szCs w:val="19"/>
        </w:rPr>
        <w:t xml:space="preserve"> технической экспертизы в размере 65 000 руб. и взыскать указанную сумму с ответчика в пользу экспертной организации.</w:t>
      </w:r>
    </w:p>
    <w:p w:rsidR="00573F93" w:rsidRDefault="00573F93" w:rsidP="00573F93">
      <w:pPr>
        <w:pStyle w:val="a4"/>
        <w:shd w:val="clear" w:color="auto" w:fill="FAFAFA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9"/>
          <w:szCs w:val="19"/>
        </w:rPr>
      </w:pPr>
      <w:proofErr w:type="gramStart"/>
      <w:r>
        <w:rPr>
          <w:rFonts w:ascii="Arial" w:hAnsi="Arial" w:cs="Arial"/>
          <w:color w:val="000000"/>
          <w:sz w:val="19"/>
          <w:szCs w:val="19"/>
        </w:rPr>
        <w:t>Поскольку исковые требования судом удовлетворены частично, а истец освобожден от уплаты государственной пошлины за подачу искового заявления на основании п. 4 ч. 2 ст. 333.36 НК РФ, то в соответствии со ст. 103 ГПК РФ с ответчика, не освобожденного от уплаты государственной пошлины, подлежит взысканию в доход местного бюджета государственная пошлина в размере 7000 рублей пропорционально удовлетворенной части исковых требований.</w:t>
      </w:r>
      <w:proofErr w:type="gramEnd"/>
    </w:p>
    <w:p w:rsidR="00573F93" w:rsidRDefault="00573F93" w:rsidP="00573F93">
      <w:pPr>
        <w:pStyle w:val="a4"/>
        <w:shd w:val="clear" w:color="auto" w:fill="FAFAFA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 xml:space="preserve">На основании </w:t>
      </w:r>
      <w:proofErr w:type="gramStart"/>
      <w:r>
        <w:rPr>
          <w:rFonts w:ascii="Arial" w:hAnsi="Arial" w:cs="Arial"/>
          <w:color w:val="000000"/>
          <w:sz w:val="19"/>
          <w:szCs w:val="19"/>
        </w:rPr>
        <w:t>изложенного</w:t>
      </w:r>
      <w:proofErr w:type="gramEnd"/>
      <w:r>
        <w:rPr>
          <w:rFonts w:ascii="Arial" w:hAnsi="Arial" w:cs="Arial"/>
          <w:color w:val="000000"/>
          <w:sz w:val="19"/>
          <w:szCs w:val="19"/>
        </w:rPr>
        <w:t>, руководствуясь ст.194-198 ГПК РФ, суд</w:t>
      </w:r>
    </w:p>
    <w:p w:rsidR="00573F93" w:rsidRDefault="00573F93" w:rsidP="00573F93">
      <w:pPr>
        <w:pStyle w:val="a4"/>
        <w:shd w:val="clear" w:color="auto" w:fill="FAFAFA"/>
        <w:spacing w:before="0" w:beforeAutospacing="0" w:after="0" w:afterAutospacing="0"/>
        <w:ind w:firstLine="720"/>
        <w:jc w:val="center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>РЕШИЛ:</w:t>
      </w:r>
    </w:p>
    <w:p w:rsidR="00573F93" w:rsidRDefault="00573F93" w:rsidP="00573F93">
      <w:pPr>
        <w:pStyle w:val="a4"/>
        <w:shd w:val="clear" w:color="auto" w:fill="FAFAFA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 xml:space="preserve">Исковые требования Нуриевой 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Айгуль</w:t>
      </w:r>
      <w:proofErr w:type="spellEnd"/>
      <w:r>
        <w:rPr>
          <w:rFonts w:ascii="Arial" w:hAnsi="Arial" w:cs="Arial"/>
          <w:color w:val="000000"/>
          <w:sz w:val="19"/>
          <w:szCs w:val="19"/>
        </w:rPr>
        <w:t xml:space="preserve"> 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Расиховны</w:t>
      </w:r>
      <w:proofErr w:type="spellEnd"/>
      <w:r>
        <w:rPr>
          <w:rFonts w:ascii="Arial" w:hAnsi="Arial" w:cs="Arial"/>
          <w:color w:val="000000"/>
          <w:sz w:val="19"/>
          <w:szCs w:val="19"/>
        </w:rPr>
        <w:t xml:space="preserve">, Нуриева 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Ленара</w:t>
      </w:r>
      <w:proofErr w:type="spellEnd"/>
      <w:r>
        <w:rPr>
          <w:rFonts w:ascii="Arial" w:hAnsi="Arial" w:cs="Arial"/>
          <w:color w:val="000000"/>
          <w:sz w:val="19"/>
          <w:szCs w:val="19"/>
        </w:rPr>
        <w:t xml:space="preserve"> 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Иршатовича</w:t>
      </w:r>
      <w:proofErr w:type="spellEnd"/>
      <w:r>
        <w:rPr>
          <w:rFonts w:ascii="Arial" w:hAnsi="Arial" w:cs="Arial"/>
          <w:color w:val="000000"/>
          <w:sz w:val="19"/>
          <w:szCs w:val="19"/>
        </w:rPr>
        <w:t xml:space="preserve"> к Обществу с ограниченной ответственностью «Специализированный застройщик «ОНИКС» о защите прав потребителя и взыскании стоимости устранения строительных недостатков, неустойки удовлетворить частично.</w:t>
      </w:r>
    </w:p>
    <w:p w:rsidR="00573F93" w:rsidRDefault="00573F93" w:rsidP="00573F93">
      <w:pPr>
        <w:pStyle w:val="a4"/>
        <w:shd w:val="clear" w:color="auto" w:fill="FAFAFA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 xml:space="preserve">Взыскать с Общества с ограниченной ответственностью «Специализированный застройщик «ОНИКС» (ИНН 0273914003) в пользу Нуриевой 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Айгуль</w:t>
      </w:r>
      <w:proofErr w:type="spellEnd"/>
      <w:r>
        <w:rPr>
          <w:rFonts w:ascii="Arial" w:hAnsi="Arial" w:cs="Arial"/>
          <w:color w:val="000000"/>
          <w:sz w:val="19"/>
          <w:szCs w:val="19"/>
        </w:rPr>
        <w:t xml:space="preserve"> 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Расиховны</w:t>
      </w:r>
      <w:proofErr w:type="spellEnd"/>
      <w:proofErr w:type="gramStart"/>
      <w:r>
        <w:rPr>
          <w:rFonts w:ascii="Arial" w:hAnsi="Arial" w:cs="Arial"/>
          <w:color w:val="000000"/>
          <w:sz w:val="19"/>
          <w:szCs w:val="19"/>
        </w:rPr>
        <w:t xml:space="preserve"> (</w:t>
      </w:r>
      <w:r>
        <w:rPr>
          <w:rStyle w:val="nomer2"/>
          <w:rFonts w:ascii="Arial" w:hAnsi="Arial" w:cs="Arial"/>
          <w:color w:val="000000"/>
          <w:sz w:val="19"/>
          <w:szCs w:val="19"/>
        </w:rPr>
        <w:t>№</w:t>
      </w:r>
      <w:r>
        <w:rPr>
          <w:rFonts w:ascii="Arial" w:hAnsi="Arial" w:cs="Arial"/>
          <w:color w:val="000000"/>
          <w:sz w:val="19"/>
          <w:szCs w:val="19"/>
        </w:rPr>
        <w:t xml:space="preserve">) </w:t>
      </w:r>
      <w:proofErr w:type="gramEnd"/>
      <w:r>
        <w:rPr>
          <w:rFonts w:ascii="Arial" w:hAnsi="Arial" w:cs="Arial"/>
          <w:color w:val="000000"/>
          <w:sz w:val="19"/>
          <w:szCs w:val="19"/>
        </w:rPr>
        <w:t>стоимость устранения строительных недостатков в размере 32 533 рубля 44 коп., компенсацию морального вреда в размере 2 000 рублей.</w:t>
      </w:r>
    </w:p>
    <w:p w:rsidR="00573F93" w:rsidRDefault="00573F93" w:rsidP="00573F93">
      <w:pPr>
        <w:pStyle w:val="a4"/>
        <w:shd w:val="clear" w:color="auto" w:fill="FAFAFA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9"/>
          <w:szCs w:val="19"/>
        </w:rPr>
      </w:pPr>
      <w:proofErr w:type="gramStart"/>
      <w:r>
        <w:rPr>
          <w:rFonts w:ascii="Arial" w:hAnsi="Arial" w:cs="Arial"/>
          <w:color w:val="000000"/>
          <w:sz w:val="19"/>
          <w:szCs w:val="19"/>
        </w:rPr>
        <w:t xml:space="preserve">Взыскать с Общества с ограниченной ответственностью «Специализированный застройщик «ОНИКС» (ИНН 0273914003) в пользу Нуриева 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Ленара</w:t>
      </w:r>
      <w:proofErr w:type="spellEnd"/>
      <w:r>
        <w:rPr>
          <w:rFonts w:ascii="Arial" w:hAnsi="Arial" w:cs="Arial"/>
          <w:color w:val="000000"/>
          <w:sz w:val="19"/>
          <w:szCs w:val="19"/>
        </w:rPr>
        <w:t xml:space="preserve"> 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Иршатовича</w:t>
      </w:r>
      <w:proofErr w:type="spellEnd"/>
      <w:r>
        <w:rPr>
          <w:rFonts w:ascii="Arial" w:hAnsi="Arial" w:cs="Arial"/>
          <w:color w:val="000000"/>
          <w:sz w:val="19"/>
          <w:szCs w:val="19"/>
        </w:rPr>
        <w:t xml:space="preserve"> (</w:t>
      </w:r>
      <w:r>
        <w:rPr>
          <w:rStyle w:val="nomer2"/>
          <w:rFonts w:ascii="Arial" w:hAnsi="Arial" w:cs="Arial"/>
          <w:color w:val="000000"/>
          <w:sz w:val="19"/>
          <w:szCs w:val="19"/>
        </w:rPr>
        <w:t>№</w:t>
      </w:r>
      <w:r>
        <w:rPr>
          <w:rFonts w:ascii="Arial" w:hAnsi="Arial" w:cs="Arial"/>
          <w:color w:val="000000"/>
          <w:sz w:val="19"/>
          <w:szCs w:val="19"/>
        </w:rPr>
        <w:t>) стоимость устранения строительных недостатков в размере 32 533 рубля 44 коп., компенсацию морального вреда в размере 2000 рублей, почтовые расходы в размере 385 рублей 05 коп., расходы за составление технического заключения в размере 40 000 рублей, расходы по оплате услуг юриста в размере 20</w:t>
      </w:r>
      <w:proofErr w:type="gramEnd"/>
      <w:r>
        <w:rPr>
          <w:rFonts w:ascii="Arial" w:hAnsi="Arial" w:cs="Arial"/>
          <w:color w:val="000000"/>
          <w:sz w:val="19"/>
          <w:szCs w:val="19"/>
        </w:rPr>
        <w:t xml:space="preserve"> 000 рублей.</w:t>
      </w:r>
    </w:p>
    <w:p w:rsidR="00573F93" w:rsidRDefault="00573F93" w:rsidP="00573F93">
      <w:pPr>
        <w:pStyle w:val="a4"/>
        <w:shd w:val="clear" w:color="auto" w:fill="FAFAFA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 xml:space="preserve">В удовлетворении остальной части иска Нуриевой 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Айгуль</w:t>
      </w:r>
      <w:proofErr w:type="spellEnd"/>
      <w:r>
        <w:rPr>
          <w:rFonts w:ascii="Arial" w:hAnsi="Arial" w:cs="Arial"/>
          <w:color w:val="000000"/>
          <w:sz w:val="19"/>
          <w:szCs w:val="19"/>
        </w:rPr>
        <w:t xml:space="preserve"> 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Расиховны</w:t>
      </w:r>
      <w:proofErr w:type="spellEnd"/>
      <w:r>
        <w:rPr>
          <w:rFonts w:ascii="Arial" w:hAnsi="Arial" w:cs="Arial"/>
          <w:color w:val="000000"/>
          <w:sz w:val="19"/>
          <w:szCs w:val="19"/>
        </w:rPr>
        <w:t xml:space="preserve">, Нуриева 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Ленара</w:t>
      </w:r>
      <w:proofErr w:type="spellEnd"/>
      <w:r>
        <w:rPr>
          <w:rFonts w:ascii="Arial" w:hAnsi="Arial" w:cs="Arial"/>
          <w:color w:val="000000"/>
          <w:sz w:val="19"/>
          <w:szCs w:val="19"/>
        </w:rPr>
        <w:t xml:space="preserve"> 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Иршатовича</w:t>
      </w:r>
      <w:proofErr w:type="spellEnd"/>
      <w:r>
        <w:rPr>
          <w:rFonts w:ascii="Arial" w:hAnsi="Arial" w:cs="Arial"/>
          <w:color w:val="000000"/>
          <w:sz w:val="19"/>
          <w:szCs w:val="19"/>
        </w:rPr>
        <w:t xml:space="preserve"> к Обществу с ограниченной ответственностью «Специализированный застройщик «ОНИКС» отказать.</w:t>
      </w:r>
    </w:p>
    <w:p w:rsidR="00573F93" w:rsidRDefault="00573F93" w:rsidP="00573F93">
      <w:pPr>
        <w:pStyle w:val="a4"/>
        <w:shd w:val="clear" w:color="auto" w:fill="FAFAFA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>Взыскать с Общества с ограниченной ответственностью «Специализированный застройщик «ОНИКС» (ИНН 0273914003) в польз</w:t>
      </w:r>
      <w:proofErr w:type="gramStart"/>
      <w:r>
        <w:rPr>
          <w:rFonts w:ascii="Arial" w:hAnsi="Arial" w:cs="Arial"/>
          <w:color w:val="000000"/>
          <w:sz w:val="19"/>
          <w:szCs w:val="19"/>
        </w:rPr>
        <w:t>у ООО</w:t>
      </w:r>
      <w:proofErr w:type="gramEnd"/>
      <w:r>
        <w:rPr>
          <w:rFonts w:ascii="Arial" w:hAnsi="Arial" w:cs="Arial"/>
          <w:color w:val="000000"/>
          <w:sz w:val="19"/>
          <w:szCs w:val="19"/>
        </w:rPr>
        <w:t xml:space="preserve"> «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АльфаСтройЭксперт</w:t>
      </w:r>
      <w:proofErr w:type="spellEnd"/>
      <w:r>
        <w:rPr>
          <w:rFonts w:ascii="Arial" w:hAnsi="Arial" w:cs="Arial"/>
          <w:color w:val="000000"/>
          <w:sz w:val="19"/>
          <w:szCs w:val="19"/>
        </w:rPr>
        <w:t>» (ИНН 0274079958) расходы по проведению судебной экспертизы в размере 65 000 рублей.</w:t>
      </w:r>
    </w:p>
    <w:p w:rsidR="00573F93" w:rsidRDefault="00573F93" w:rsidP="00573F93">
      <w:pPr>
        <w:pStyle w:val="a4"/>
        <w:shd w:val="clear" w:color="auto" w:fill="FAFAFA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>Взыскать с Общества с ограниченной ответственностью «Специализированный застройщик «ОНИКС» (ИНН 0273914003) в доход местного бюджета госпошлину в размере 7000 рублей.</w:t>
      </w:r>
    </w:p>
    <w:p w:rsidR="00573F93" w:rsidRDefault="00573F93" w:rsidP="00573F93">
      <w:pPr>
        <w:pStyle w:val="a4"/>
        <w:shd w:val="clear" w:color="auto" w:fill="FAFAFA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 xml:space="preserve">Решение может быть обжаловано в апелляционном </w:t>
      </w:r>
      <w:proofErr w:type="gramStart"/>
      <w:r>
        <w:rPr>
          <w:rFonts w:ascii="Arial" w:hAnsi="Arial" w:cs="Arial"/>
          <w:color w:val="000000"/>
          <w:sz w:val="19"/>
          <w:szCs w:val="19"/>
        </w:rPr>
        <w:t>порядке</w:t>
      </w:r>
      <w:proofErr w:type="gramEnd"/>
      <w:r>
        <w:rPr>
          <w:rFonts w:ascii="Arial" w:hAnsi="Arial" w:cs="Arial"/>
          <w:color w:val="000000"/>
          <w:sz w:val="19"/>
          <w:szCs w:val="19"/>
        </w:rPr>
        <w:t xml:space="preserve"> в Верховный Суд Республики Башкортостан в течение месяца со дня принятия судом в окончательной форме через Кировский районный суд г. Уфы Республики Башкортостан.</w:t>
      </w:r>
    </w:p>
    <w:p w:rsidR="00573F93" w:rsidRDefault="00573F93" w:rsidP="00573F93">
      <w:pPr>
        <w:pStyle w:val="a4"/>
        <w:shd w:val="clear" w:color="auto" w:fill="FAFAFA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 xml:space="preserve">Судья 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Абдрахманова</w:t>
      </w:r>
      <w:proofErr w:type="spellEnd"/>
      <w:r>
        <w:rPr>
          <w:rFonts w:ascii="Arial" w:hAnsi="Arial" w:cs="Arial"/>
          <w:color w:val="000000"/>
          <w:sz w:val="19"/>
          <w:szCs w:val="19"/>
        </w:rPr>
        <w:t xml:space="preserve"> Л.Н.</w:t>
      </w:r>
    </w:p>
    <w:p w:rsidR="00573F93" w:rsidRDefault="00573F93" w:rsidP="00573F93">
      <w:pPr>
        <w:pStyle w:val="a4"/>
        <w:shd w:val="clear" w:color="auto" w:fill="FAFAFA"/>
        <w:spacing w:before="0" w:beforeAutospacing="0" w:after="0" w:afterAutospacing="0"/>
        <w:ind w:firstLine="720"/>
        <w:jc w:val="both"/>
        <w:rPr>
          <w:rFonts w:ascii="Arial" w:hAnsi="Arial" w:cs="Arial"/>
          <w:color w:val="000000"/>
          <w:sz w:val="19"/>
          <w:szCs w:val="19"/>
        </w:rPr>
      </w:pPr>
      <w:r>
        <w:rPr>
          <w:rFonts w:ascii="Arial" w:hAnsi="Arial" w:cs="Arial"/>
          <w:color w:val="000000"/>
          <w:sz w:val="19"/>
          <w:szCs w:val="19"/>
        </w:rPr>
        <w:t>Мотивированное решение составлено 25.11.2025 г.</w:t>
      </w:r>
    </w:p>
    <w:p w:rsidR="007D6A0C" w:rsidRDefault="007D6A0C" w:rsidP="00F91AB9">
      <w:pPr>
        <w:pStyle w:val="a3"/>
        <w:ind w:firstLine="851"/>
        <w:jc w:val="both"/>
        <w:rPr>
          <w:rFonts w:eastAsia="Calibri"/>
        </w:rPr>
      </w:pPr>
    </w:p>
    <w:sectPr w:rsidR="007D6A0C" w:rsidSect="00F91AB9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7D6A0C"/>
    <w:rsid w:val="00573F93"/>
    <w:rsid w:val="007C534A"/>
    <w:rsid w:val="007D6A0C"/>
    <w:rsid w:val="00F91A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53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91AB9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573F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data2">
    <w:name w:val="data2"/>
    <w:basedOn w:val="a0"/>
    <w:rsid w:val="00573F93"/>
  </w:style>
  <w:style w:type="character" w:customStyle="1" w:styleId="nomer2">
    <w:name w:val="nomer2"/>
    <w:basedOn w:val="a0"/>
    <w:rsid w:val="00573F93"/>
  </w:style>
  <w:style w:type="character" w:customStyle="1" w:styleId="address2">
    <w:name w:val="address2"/>
    <w:basedOn w:val="a0"/>
    <w:rsid w:val="00573F93"/>
  </w:style>
  <w:style w:type="character" w:customStyle="1" w:styleId="fio3">
    <w:name w:val="fio3"/>
    <w:basedOn w:val="a0"/>
    <w:rsid w:val="00573F93"/>
  </w:style>
  <w:style w:type="character" w:customStyle="1" w:styleId="fio2">
    <w:name w:val="fio2"/>
    <w:basedOn w:val="a0"/>
    <w:rsid w:val="00573F9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738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3021</Words>
  <Characters>17221</Characters>
  <Application>Microsoft Office Word</Application>
  <DocSecurity>0</DocSecurity>
  <Lines>143</Lines>
  <Paragraphs>40</Paragraphs>
  <ScaleCrop>false</ScaleCrop>
  <Company/>
  <LinksUpToDate>false</LinksUpToDate>
  <CharactersWithSpaces>20202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zpp_21</cp:lastModifiedBy>
  <cp:revision>3</cp:revision>
  <dcterms:created xsi:type="dcterms:W3CDTF">2025-12-22T08:50:00Z</dcterms:created>
  <dcterms:modified xsi:type="dcterms:W3CDTF">2025-12-22T09:04:00Z</dcterms:modified>
</cp:coreProperties>
</file>