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300"/>
        <w:ind w:hanging="0" w:start="0" w:end="0"/>
        <w:jc w:val="center"/>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Решение по гражданскому делу</w:t>
      </w:r>
    </w:p>
    <w:p>
      <w:pPr>
        <w:pStyle w:val="BodyText"/>
        <w:widowControl/>
        <w:pBdr/>
        <w:bidi w:val="0"/>
        <w:spacing w:before="0" w:after="0"/>
        <w:ind w:hanging="0" w:start="0" w:end="0"/>
        <w:jc w:val="start"/>
        <w:rPr>
          <w:rFonts w:ascii="inherit" w:hAnsi="inherit"/>
          <w:b w:val="false"/>
          <w:i/>
          <w:caps w:val="false"/>
          <w:smallCaps w:val="false"/>
          <w:color w:val="000000"/>
          <w:spacing w:val="0"/>
          <w:sz w:val="21"/>
          <w:shd w:fill="FFFFFF" w:val="clear"/>
        </w:rPr>
      </w:pPr>
      <w:r>
        <w:rPr>
          <w:rFonts w:ascii="inherit" w:hAnsi="inherit"/>
          <w:b w:val="false"/>
          <w:i/>
          <w:caps w:val="false"/>
          <w:smallCaps w:val="false"/>
          <w:color w:val="000000"/>
          <w:spacing w:val="0"/>
          <w:sz w:val="21"/>
          <w:shd w:fill="FFFFFF" w:val="clear"/>
        </w:rPr>
        <w:t xml:space="preserve">Гражданское дело № </w:t>
      </w:r>
      <w:r>
        <w:rPr>
          <w:rFonts w:ascii="Arial;Tahoma;sans-serif" w:hAnsi="Arial;Tahoma;sans-serif"/>
          <w:b w:val="false"/>
          <w:i/>
          <w:caps w:val="false"/>
          <w:smallCaps w:val="false"/>
          <w:color w:val="000000"/>
          <w:spacing w:val="0"/>
          <w:sz w:val="21"/>
          <w:shd w:fill="FFFFFF" w:val="clear"/>
        </w:rPr>
        <w:t>2-1077/2025</w:t>
      </w:r>
    </w:p>
    <w:p>
      <w:pPr>
        <w:pStyle w:val="BodyText"/>
        <w:widowControl/>
        <w:pBdr/>
        <w:bidi w:val="0"/>
        <w:spacing w:before="0" w:after="0"/>
        <w:ind w:hanging="0" w:start="0" w:end="0"/>
        <w:jc w:val="center"/>
        <w:rPr>
          <w:rFonts w:ascii="inherit" w:hAnsi="inherit"/>
          <w:b/>
          <w:i w:val="false"/>
          <w:caps w:val="false"/>
          <w:smallCaps w:val="false"/>
          <w:color w:val="000000"/>
          <w:spacing w:val="0"/>
          <w:sz w:val="21"/>
          <w:shd w:fill="FFFFFF" w:val="clear"/>
        </w:rPr>
      </w:pPr>
      <w:r>
        <w:rPr>
          <w:rFonts w:ascii="inherit" w:hAnsi="inherit"/>
          <w:b/>
          <w:i w:val="false"/>
          <w:caps w:val="false"/>
          <w:smallCaps w:val="false"/>
          <w:color w:val="000000"/>
          <w:spacing w:val="0"/>
          <w:sz w:val="21"/>
          <w:shd w:fill="FFFFFF" w:val="clear"/>
        </w:rPr>
        <w:t>О П Р Е Д Е Л Е Н И Е</w:t>
      </w:r>
    </w:p>
    <w:p>
      <w:pPr>
        <w:pStyle w:val="BodyText"/>
        <w:widowControl/>
        <w:pBdr/>
        <w:bidi w:val="0"/>
        <w:spacing w:before="0" w:after="0"/>
        <w:ind w:firstLine="567" w:start="0" w:end="0"/>
        <w:jc w:val="start"/>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23 мая 2025 года                                                                                                           г. Липецк&lt;АДРЕС&gt;</w:t>
      </w:r>
    </w:p>
    <w:p>
      <w:pPr>
        <w:pStyle w:val="BodyText"/>
        <w:widowControl/>
        <w:pBdr/>
        <w:bidi w:val="0"/>
        <w:spacing w:before="0" w:after="150"/>
        <w:ind w:firstLine="567" w:start="450" w:end="450"/>
        <w:jc w:val="start"/>
        <w:rPr>
          <w:caps w:val="false"/>
          <w:smallCaps w:val="false"/>
          <w:color w:val="000000"/>
          <w:spacing w:val="0"/>
          <w:shd w:fill="FFFFFF" w:val="clear"/>
        </w:rPr>
      </w:pPr>
      <w:r>
        <w:rPr>
          <w:caps w:val="false"/>
          <w:smallCaps w:val="false"/>
          <w:color w:val="000000"/>
          <w:spacing w:val="0"/>
          <w:shd w:fill="FFFFFF" w:val="clear"/>
        </w:rPr>
        <w:t> </w:t>
      </w:r>
    </w:p>
    <w:p>
      <w:pPr>
        <w:pStyle w:val="BodyText"/>
        <w:widowControl/>
        <w:pBdr/>
        <w:bidi w:val="0"/>
        <w:spacing w:before="0" w:after="0"/>
        <w:ind w:firstLine="567"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Мировой судья судебного участка № 4 Октябрьского судебного района г. Липецка Жихорева Е.А.,</w:t>
      </w:r>
    </w:p>
    <w:p>
      <w:pPr>
        <w:pStyle w:val="BodyText"/>
        <w:widowControl/>
        <w:pBdr/>
        <w:bidi w:val="0"/>
        <w:spacing w:before="0" w:after="0"/>
        <w:ind w:firstLine="600" w:start="0" w:end="0"/>
        <w:jc w:val="start"/>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при секретаре Гусейновой Д.А.,</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рассмотрев в предварительном судебном заседании гражданское дело по иску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к ООО</w:t>
      </w:r>
      <w:bookmarkStart w:id="0" w:name="_Hlk198642779"/>
      <w:bookmarkEnd w:id="0"/>
      <w:r>
        <w:rPr>
          <w:rFonts w:ascii="Arial;Tahoma;sans-serif" w:hAnsi="Arial;Tahoma;sans-serif"/>
          <w:b w:val="false"/>
          <w:i w:val="false"/>
          <w:caps w:val="false"/>
          <w:smallCaps w:val="false"/>
          <w:color w:val="045189"/>
          <w:spacing w:val="0"/>
          <w:sz w:val="21"/>
          <w:shd w:fill="FFFFFF" w:val="clear"/>
        </w:rPr>
        <w:t> «ЛЕ МОНЛИД» </w:t>
      </w:r>
      <w:r>
        <w:rPr>
          <w:rFonts w:ascii="Arial;Tahoma;sans-serif" w:hAnsi="Arial;Tahoma;sans-serif"/>
          <w:b w:val="false"/>
          <w:i w:val="false"/>
          <w:caps w:val="false"/>
          <w:smallCaps w:val="false"/>
          <w:color w:val="000000"/>
          <w:spacing w:val="0"/>
          <w:sz w:val="21"/>
          <w:shd w:fill="FFFFFF" w:val="clear"/>
        </w:rPr>
        <w:t> о защите прав потребителей,  </w:t>
      </w:r>
    </w:p>
    <w:p>
      <w:pPr>
        <w:pStyle w:val="BodyText"/>
        <w:widowControl/>
        <w:pBdr/>
        <w:bidi w:val="0"/>
        <w:spacing w:before="0" w:after="150"/>
        <w:ind w:hanging="0" w:start="450" w:end="450"/>
        <w:jc w:val="center"/>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У С Т А Н О В И Л:</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Челядин Андрей Александрович обратился в суд с иском к ООО «ЛЕ МОНЛИД» о защите прав потребителей. В обосновании своих доводов указал, что 02.10.2024 года между ним и ООО «Ле Монлид» дистанционным способом заключен договор купли-продажи душевой системы фирмы: «Am.Pm», модели: F079SQ500 стоимостью 24 225 рублей. Денежные средства в обозначенном размере поступили на счет продавца, что подтверждается соответствующей операционной квитанцией от 02.10.2024 г. Со стороны ответчика претензии в отношении исполнения обязанностей по договору не предъявлено. 16.10.2024 обозначенный товар был им получен, однако его установка была произведена лишь 15.03.2025 г., поскольку до указанного момента мастером производился ремонт санитарного узла и подготовка к установке всей техники, в том числе душевой системы. В этот же день, то есть 15.03.2025, им был обнаружен недостаток товара, заключавшийся в наличии течи в месте сочленения двух штанг. Согласно проведенному осмотру установлено, что течь вызвана производственным дефектом, заключающемся в том, что сечение нижней штанги составляет 22 мм, верхней штанги составляет 20 мм, сечение верхней штанги с уплотнителями составляет также 22 мм, что не может обеспечивать герметичность системы, поскольку отсутствует плотность прилегания. Кроме того, на поверхности резиновых колец (уплотнителей) имеется стружка внутренней поверхности штанги, что свидетельствует о нарушении требований п. 2.1 ГОСТ 983373. 16.03.2025 г. в адрес ответчика направлено заявление по качеству товара (претензия), с указанием недостатка и предложением замены товара. К претензии была приобщена подтверждающая наличие дефекта видеозапись. Требование о замене товара на ту же модель вызвано тем фактом, что мастером по ремонту заранее подготовлены все технические разъемы конкретно по данную модель душевой системы. 26.03.2025 на адрес электронной почты поступил ответ на обозначенную претензию, в удовлетворении которой было отказано. Не согласившись с данным ответом, 29.03.2025 г. им в адрес ответчика была подана повторная претензия, в ответ на которую было предложено обратиться в сервисный центр ООО «АМТ». При этом сведений о том, кем в рамках договора купли-продажи является данная организация, ответчик не предоставил. Просит обязать ответчика безвозмездно устранить существенный недостаток, а именно: произвести замену душевой системы фирмы: «Am.Pm», модели: F079SQ500 на аналогичную, без недостатков;  взыскать с ООО «ЛЕ МОНЛИД» в свою пользу 15 000 рублей в качестве компенсации морального вреда; 10 000 рублей - расходы на оказание юридических услуг; 76 рублей - почтовые расходы; неустойку в размере 1% (или 242 рубля 25 копеек) за каждый день просрочки исполнения требования о замене товара до момента исполнения данного требования.</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В судебное заседание стороны не явились, в письменных заявлениях просили рассмотреть дело в их отсутствие и утвердить мировое соглашение, подписанное истцом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и представителем ответчика ООО «ЛЕ МОНЛИД» по доверенности &lt;НОМЕР&gt; от &lt;ДАТА10&gt;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 по условиям которого:</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45189"/>
          <w:spacing w:val="0"/>
          <w:sz w:val="21"/>
          <w:shd w:fill="FFFFFF" w:val="clear"/>
        </w:rPr>
      </w:pPr>
      <w:bookmarkStart w:id="1" w:name="_Hlk198644526"/>
      <w:bookmarkEnd w:id="1"/>
      <w:r>
        <w:rPr>
          <w:rFonts w:ascii="Arial;Tahoma;sans-serif" w:hAnsi="Arial;Tahoma;sans-serif"/>
          <w:b w:val="false"/>
          <w:i w:val="false"/>
          <w:caps w:val="false"/>
          <w:smallCaps w:val="false"/>
          <w:color w:val="045189"/>
          <w:spacing w:val="0"/>
          <w:sz w:val="21"/>
          <w:shd w:fill="FFFFFF" w:val="clear"/>
        </w:rPr>
        <w:t>2.1. Ответчик, в рамках лояльности к своим клиентам, в срок до 12.05.2025 г. взамен претензионного товара передает в собственность Истца следующий товар (осуществляет обмен):  душевую систему фирмы: «АМ.РМ», модели F079SQ79SQ500</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2.2. Истец при передаче товара, но не позднее 12.05.2025г., указанного в пункте 2.1. настоящего соглашения, обязуется возвратить Ответчику претензионный товар.</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2.3. В рамках лояльности к своим клиентам и для урегулирования данной ситуации Ответчик совместно с представителем поставщика, готов, в счет компенсации морального вреда, расходов на оказание юридических услуг, неустойки и почтовых расходов, направить Мастера СЦ фирмы «AМ РМ», осуществить за свой счет демонтаж претензионного Товара и замену/установку душевой системы, выполнив работы по установке душевой системы в срок до 15.05.2025г. Со своей стороны Истец обязан обеспечить в указанный срок доступ в помещение для установки Товара.</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2.4. При заключении настоящего Соглашения, истец отказывается от заявленных исковых требований в остальной части.</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Суд, изучив письменные материалы дела, условия мирового соглашения, приходит к следующему.</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В соответствии со ст. 39 ГПК РФ,  стороны могут окончить дело мировым соглашением.</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Суд не утверждает мировое соглашение сторон, если это противоречит закону или нарушает права и законные интересы других лиц.</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С учетом того, что стороны заключили мировое соглашение, последствия заключения мирового соглашения сторонам разъяснены и понятны, мировое соглашение не противоречит закону и не нарушает права и законные интересы других лиц, совершено в интересах сторон, суд считает возможным утвердить мировое соглашение, заключенное между истцом и представителем ответчика на предложенных ими условиях.</w:t>
      </w:r>
    </w:p>
    <w:p>
      <w:pPr>
        <w:pStyle w:val="BodyText"/>
        <w:widowControl/>
        <w:pBdr/>
        <w:bidi w:val="0"/>
        <w:spacing w:before="0" w:after="150"/>
        <w:ind w:firstLine="567"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Согласно ст. 220 ГПК РФ, суд прекращает производство по делу в случае, если стороны заключили мировое соглашение и оно утверждено судом.</w:t>
      </w:r>
    </w:p>
    <w:p>
      <w:pPr>
        <w:pStyle w:val="BodyText"/>
        <w:widowControl/>
        <w:pBdr/>
        <w:bidi w:val="0"/>
        <w:spacing w:before="0" w:after="0"/>
        <w:ind w:firstLine="567"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Таким образом, суд считает необходимым производство по гражданскому делу по иску Челядина Андрея Александровича к</w:t>
      </w:r>
      <w:bookmarkStart w:id="2" w:name="_Hlk196470796"/>
      <w:bookmarkEnd w:id="2"/>
      <w:r>
        <w:rPr>
          <w:rFonts w:ascii="Arial;Tahoma;sans-serif" w:hAnsi="Arial;Tahoma;sans-serif"/>
          <w:b w:val="false"/>
          <w:i w:val="false"/>
          <w:caps w:val="false"/>
          <w:smallCaps w:val="false"/>
          <w:color w:val="045189"/>
          <w:spacing w:val="0"/>
          <w:sz w:val="21"/>
          <w:shd w:fill="FFFFFF" w:val="clear"/>
        </w:rPr>
        <w:t>  ООО «ЛЕ МОНЛИД»  о защите прав потребителей </w:t>
      </w:r>
      <w:r>
        <w:rPr>
          <w:rFonts w:ascii="Arial;Tahoma;sans-serif" w:hAnsi="Arial;Tahoma;sans-serif"/>
          <w:b w:val="false"/>
          <w:i w:val="false"/>
          <w:caps w:val="false"/>
          <w:smallCaps w:val="false"/>
          <w:color w:val="000000"/>
          <w:spacing w:val="0"/>
          <w:sz w:val="21"/>
          <w:shd w:fill="FFFFFF" w:val="clear"/>
        </w:rPr>
        <w:t> прекратить, поскольку стороны заключили мировое соглашение и оно утверждено судом.</w:t>
      </w:r>
    </w:p>
    <w:p>
      <w:pPr>
        <w:pStyle w:val="BodyText"/>
        <w:widowControl/>
        <w:pBdr/>
        <w:bidi w:val="0"/>
        <w:spacing w:before="0" w:after="150"/>
        <w:ind w:firstLine="567" w:start="450" w:end="450"/>
        <w:jc w:val="start"/>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На основании изложенного, руководствуясь ст.ст. 39, 153.10, 220, 224 - 225 ГПК РФ,  мировой судья</w:t>
      </w:r>
    </w:p>
    <w:p>
      <w:pPr>
        <w:pStyle w:val="BodyText"/>
        <w:widowControl/>
        <w:pBdr/>
        <w:bidi w:val="0"/>
        <w:spacing w:before="0" w:after="150"/>
        <w:ind w:hanging="0" w:start="450" w:end="450"/>
        <w:jc w:val="center"/>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О П Р Е Д Е Л И Л:</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Утвердить мировое соглашение, заключенное между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и    представителем ответчика ООО «ЛЕ МОНЛИД»   по доверенности &lt;НОМЕР&gt; от  &lt;ДАТА14&gt;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по гражданскому делу по иску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к ООО «ЛЕ МОНЛИД» о защите прав потребителей, по условиям которого:</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2.1. Ответчик, в рамках лояльности к своим клиентам, в срок до 12.05.2025 г. взамен претензионного товара передает в собственность Истца следующий товар (осуществляет обмен):  душевую систему фирмы: «АМ.РМ», модели F079SQ79SQ500</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2.2. Истец при передаче товара, но не позднее 12.05.2025г., указанного в пункте 2.1. настоящего соглашения, обязуется возвратить Ответчику претензионный товар.</w:t>
      </w:r>
    </w:p>
    <w:p>
      <w:pPr>
        <w:pStyle w:val="BodyText"/>
        <w:widowControl/>
        <w:pBdr/>
        <w:bidi w:val="0"/>
        <w:spacing w:before="0" w:after="0"/>
        <w:ind w:firstLine="600" w:start="0" w:end="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2.3. В рамках лояльности к своим клиентам и для урегулирования данной ситуации Ответчик совместно с представителем поставщика, готов, в счет компенсации морального вреда, расходов на оказание юридических услуг, неустойки и почтовых расходов, направить Мастера СЦ фирмы «AМ РМ», осуществить за свой счет демонтаж претензионного Товара и замену/установку душевой системы, выполнив работы по установке душевой системы в срок до 15.05.2025г. Со своей стороны Истец обязан обеспечить в указанный срок доступ в помещение для установки Товара.</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2.4. При заключении настоящего Соглашения, истец отказывается от заявленных исковых требований в остальной части.</w:t>
      </w:r>
    </w:p>
    <w:p>
      <w:pPr>
        <w:pStyle w:val="BodyText"/>
        <w:widowControl/>
        <w:pBdr/>
        <w:bidi w:val="0"/>
        <w:spacing w:before="0" w:after="0"/>
        <w:ind w:hanging="0" w:start="0" w:end="0"/>
        <w:jc w:val="start"/>
        <w:rPr>
          <w:caps w:val="false"/>
          <w:smallCaps w:val="false"/>
          <w:color w:val="000000"/>
          <w:spacing w:val="0"/>
          <w:shd w:fill="FFFFFF" w:val="clear"/>
        </w:rPr>
      </w:pPr>
      <w:r>
        <w:rPr>
          <w:caps w:val="false"/>
          <w:smallCaps w:val="false"/>
          <w:color w:val="000000"/>
          <w:spacing w:val="0"/>
          <w:shd w:fill="FFFFFF" w:val="clear"/>
        </w:rPr>
        <w:t xml:space="preserve">           </w:t>
      </w:r>
      <w:r>
        <w:rPr>
          <w:rFonts w:ascii="Arial;Tahoma;sans-serif" w:hAnsi="Arial;Tahoma;sans-serif"/>
          <w:b w:val="false"/>
          <w:i w:val="false"/>
          <w:caps w:val="false"/>
          <w:smallCaps w:val="false"/>
          <w:color w:val="000000"/>
          <w:spacing w:val="0"/>
          <w:sz w:val="21"/>
          <w:shd w:fill="FFFFFF" w:val="clear"/>
        </w:rPr>
        <w:t>Производство по гражданскому делу по иску &lt;</w:t>
      </w:r>
      <w:r>
        <w:rPr>
          <w:rFonts w:ascii="Arial;Tahoma;sans-serif" w:hAnsi="Arial;Tahoma;sans-serif"/>
          <w:b w:val="false"/>
          <w:i w:val="false"/>
          <w:caps w:val="false"/>
          <w:smallCaps w:val="false"/>
          <w:color w:val="000000"/>
          <w:spacing w:val="0"/>
          <w:sz w:val="21"/>
          <w:shd w:fill="FFFFFF" w:val="clear"/>
        </w:rPr>
        <w:t>ФИО</w:t>
      </w:r>
      <w:r>
        <w:rPr>
          <w:rFonts w:ascii="Arial;Tahoma;sans-serif" w:hAnsi="Arial;Tahoma;sans-serif"/>
          <w:b w:val="false"/>
          <w:i w:val="false"/>
          <w:caps w:val="false"/>
          <w:smallCaps w:val="false"/>
          <w:color w:val="000000"/>
          <w:spacing w:val="0"/>
          <w:sz w:val="21"/>
          <w:shd w:fill="FFFFFF" w:val="clear"/>
        </w:rPr>
        <w:t>&gt; к ООО «ЛЕ МОНЛИД»  о защите прав потребителей   прекратить.</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Повторное обращение в суд по спору между теми же сторонами, о том же предмете и по тем же основаниям не допускается.</w:t>
      </w:r>
    </w:p>
    <w:p>
      <w:pPr>
        <w:pStyle w:val="BodyText"/>
        <w:widowControl/>
        <w:pBdr/>
        <w:bidi w:val="0"/>
        <w:spacing w:before="0" w:after="150"/>
        <w:ind w:firstLine="600" w:start="450" w:end="450"/>
        <w:jc w:val="both"/>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Определение может быть обжаловано сторонами в суд кассационной инстанции в течение одного месяца со дня вынесения такого определения.</w:t>
      </w:r>
    </w:p>
    <w:p>
      <w:pPr>
        <w:pStyle w:val="BodyText"/>
        <w:widowControl/>
        <w:pBdr/>
        <w:bidi w:val="0"/>
        <w:spacing w:before="0" w:after="150"/>
        <w:ind w:firstLine="600" w:start="450" w:end="450"/>
        <w:jc w:val="start"/>
        <w:rPr>
          <w:caps w:val="false"/>
          <w:smallCaps w:val="false"/>
          <w:color w:val="000000"/>
          <w:spacing w:val="0"/>
          <w:shd w:fill="FFFFFF" w:val="clear"/>
        </w:rPr>
      </w:pPr>
      <w:r>
        <w:rPr>
          <w:caps w:val="false"/>
          <w:smallCaps w:val="false"/>
          <w:color w:val="000000"/>
          <w:spacing w:val="0"/>
          <w:shd w:fill="FFFFFF" w:val="clear"/>
        </w:rPr>
        <w:t>   </w:t>
      </w:r>
    </w:p>
    <w:p>
      <w:pPr>
        <w:pStyle w:val="BodyText"/>
        <w:widowControl/>
        <w:pBdr/>
        <w:bidi w:val="0"/>
        <w:spacing w:before="0" w:after="0"/>
        <w:ind w:firstLine="600" w:start="0" w:end="0"/>
        <w:jc w:val="start"/>
        <w:rPr>
          <w:rFonts w:ascii="Arial;Tahoma;sans-serif" w:hAnsi="Arial;Tahoma;sans-serif"/>
          <w:b w:val="false"/>
          <w:i w:val="false"/>
          <w:caps w:val="false"/>
          <w:smallCaps w:val="false"/>
          <w:color w:val="000000"/>
          <w:spacing w:val="0"/>
          <w:sz w:val="21"/>
          <w:shd w:fill="FFFFFF" w:val="clear"/>
        </w:rPr>
      </w:pPr>
      <w:r>
        <w:rPr>
          <w:rFonts w:ascii="Arial;Tahoma;sans-serif" w:hAnsi="Arial;Tahoma;sans-serif"/>
          <w:b w:val="false"/>
          <w:i w:val="false"/>
          <w:caps w:val="false"/>
          <w:smallCaps w:val="false"/>
          <w:color w:val="000000"/>
          <w:spacing w:val="0"/>
          <w:sz w:val="21"/>
          <w:shd w:fill="FFFFFF" w:val="clear"/>
        </w:rPr>
        <w:t>Мировой судья Е.А.&lt;ФИО&gt;</w:t>
      </w:r>
    </w:p>
    <w:p>
      <w:pPr>
        <w:pStyle w:val="BodyText"/>
        <w:bidi w:val="0"/>
        <w:ind w:hanging="0" w:start="0" w:end="450"/>
        <w:jc w:val="start"/>
        <w:rPr/>
      </w:pPr>
      <w:r>
        <w:rPr/>
      </w:r>
    </w:p>
    <w:p>
      <w:pPr>
        <w:pStyle w:val="BodyText"/>
        <w:pBdr/>
        <w:bidi w:val="0"/>
        <w:spacing w:before="0" w:after="0"/>
        <w:ind w:hanging="0" w:start="0" w:end="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altName w:val="Tahoma"/>
    <w:charset w:val="01" w:characterSet="utf-8"/>
    <w:family w:val="auto"/>
    <w:pitch w:val="default"/>
  </w:font>
  <w:font w:name="inherit">
    <w:charset w:val="01" w:characterSet="utf-8"/>
    <w:family w:val="auto"/>
    <w:pitch w:val="default"/>
  </w:font>
</w:fonts>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Noto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Noto Sans"/>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5">
    <w:name w:val="Указатель"/>
    <w:basedOn w:val="Normal"/>
    <w:qFormat/>
    <w:pPr>
      <w:suppressLineNumbers/>
    </w:pPr>
    <w:rPr>
      <w:rFonts w:cs="Noto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LibreOffice/24.8.5.2$Linux_X86_64 LibreOffice_project/480$Build-2</Application>
  <AppVersion>15.0000</AppVersion>
  <Pages>3</Pages>
  <Words>1022</Words>
  <Characters>6273</Characters>
  <CharactersWithSpaces>7409</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2025-07-18T08:00:28Z</dcterms:created>
  <dc:creator/>
  <dc:description/>
  <dc:language>ru-RU</dc:language>
  <cp:lastModifiedBy/>
  <dcterms:modified xsi:type="dcterms:W3CDTF">2025-07-18T08:11:40Z</dcterms:modified>
  <cp:revision>1</cp:revision>
  <dc:subject/>
  <dc:title/>
</cp:coreProperties>
</file>