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F7" w:rsidRDefault="00EA247A">
      <w:pPr>
        <w:framePr w:h="1022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51pt">
            <v:imagedata r:id="rId6" r:href="rId7"/>
          </v:shape>
        </w:pict>
      </w:r>
    </w:p>
    <w:p w:rsidR="00F768F7" w:rsidRDefault="00F768F7">
      <w:pPr>
        <w:rPr>
          <w:sz w:val="2"/>
          <w:szCs w:val="2"/>
        </w:rPr>
      </w:pPr>
    </w:p>
    <w:p w:rsidR="00F768F7" w:rsidRDefault="00F768F7">
      <w:pPr>
        <w:pStyle w:val="21"/>
        <w:shd w:val="clear" w:color="auto" w:fill="auto"/>
        <w:tabs>
          <w:tab w:val="left" w:pos="4806"/>
        </w:tabs>
        <w:spacing w:before="257" w:after="236" w:line="240" w:lineRule="exact"/>
        <w:ind w:firstLine="5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3.5pt;margin-top:0;width:13.5pt;height:127.6pt;z-index:-251653632;mso-wrap-distance-left:5pt;mso-wrap-distance-right:68.4pt;mso-position-horizontal-relative:margin;mso-position-vertical-relative:margin" wrapcoords="2289 0 21600 0 21600 18387 7152 20541 7152 21600 0 21600 0 20541 2289 18387 2289 0" filled="f" stroked="f">
            <v:textbox style="mso-fit-shape-to-text:t" inset="0,0,0,0">
              <w:txbxContent>
                <w:p w:rsidR="00F768F7" w:rsidRDefault="00EA247A">
                  <w:pPr>
                    <w:jc w:val="center"/>
                    <w:rPr>
                      <w:sz w:val="2"/>
                      <w:szCs w:val="2"/>
                    </w:rPr>
                  </w:pPr>
                  <w:r w:rsidRPr="00F768F7">
                    <w:pict>
                      <v:shape id="_x0000_i1026" type="#_x0000_t75" style="width:12.75pt;height:128.25pt">
                        <v:imagedata r:id="rId8" r:href="rId9"/>
                      </v:shape>
                    </w:pict>
                  </w:r>
                </w:p>
                <w:p w:rsidR="00F768F7" w:rsidRDefault="00EA247A">
                  <w:pPr>
                    <w:pStyle w:val="2"/>
                    <w:shd w:val="clear" w:color="auto" w:fill="auto"/>
                    <w:spacing w:line="240" w:lineRule="exact"/>
                  </w:pPr>
                  <w:r>
                    <w:t>I-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29" type="#_x0000_t75" style="position:absolute;left:0;text-align:left;margin-left:-87.1pt;margin-top:169pt;width:42.7pt;height:219.35pt;z-index:-251652608;mso-wrap-distance-left:5pt;mso-wrap-distance-right:44.45pt;mso-position-horizontal-relative:margin;mso-position-vertical-relative:margin" wrapcoords="0 0 21600 0 21600 21600 0 21600 0 0">
            <v:imagedata r:id="rId10" o:title="image3"/>
            <w10:wrap type="square" side="right" anchorx="margin" anchory="margin"/>
          </v:shape>
        </w:pict>
      </w:r>
      <w:r>
        <w:pict>
          <v:shape id="_x0000_s1030" type="#_x0000_t75" style="position:absolute;left:0;text-align:left;margin-left:-95.95pt;margin-top:397.25pt;width:20.65pt;height:427.7pt;z-index:-251651584;mso-wrap-distance-left:5pt;mso-wrap-distance-right:75.4pt;mso-position-horizontal-relative:margin;mso-position-vertical-relative:margin" wrapcoords="0 0 21600 0 21600 21600 0 21600 0 0">
            <v:imagedata r:id="rId11" o:title="image4"/>
            <w10:wrap type="square" side="right" anchorx="margin" anchory="margin"/>
          </v:shape>
        </w:pict>
      </w:r>
      <w:r w:rsidR="00EA247A">
        <w:t xml:space="preserve">Дело </w:t>
      </w:r>
      <w:r w:rsidR="00EA247A">
        <w:t>№ 2-6315/2024</w:t>
      </w:r>
      <w:r w:rsidR="00EA247A">
        <w:tab/>
        <w:t xml:space="preserve">УИД </w:t>
      </w:r>
      <w:r w:rsidR="00EA247A" w:rsidRPr="0025558A">
        <w:rPr>
          <w:lang w:eastAsia="en-US" w:bidi="en-US"/>
        </w:rPr>
        <w:t>53</w:t>
      </w:r>
      <w:r w:rsidR="00EA247A">
        <w:rPr>
          <w:lang w:val="en-US" w:eastAsia="en-US" w:bidi="en-US"/>
        </w:rPr>
        <w:t>RS</w:t>
      </w:r>
      <w:r w:rsidR="00EA247A" w:rsidRPr="0025558A">
        <w:rPr>
          <w:lang w:eastAsia="en-US" w:bidi="en-US"/>
        </w:rPr>
        <w:t>0022-0</w:t>
      </w:r>
      <w:r w:rsidR="00EA247A">
        <w:t>1-2024-009736-53</w:t>
      </w:r>
    </w:p>
    <w:p w:rsidR="00F768F7" w:rsidRDefault="00EA247A">
      <w:pPr>
        <w:pStyle w:val="21"/>
        <w:shd w:val="clear" w:color="auto" w:fill="auto"/>
        <w:spacing w:before="0" w:after="0" w:line="240" w:lineRule="exact"/>
        <w:ind w:left="20"/>
        <w:jc w:val="center"/>
      </w:pPr>
      <w:r>
        <w:rPr>
          <w:rStyle w:val="22pt"/>
        </w:rPr>
        <w:t>РЕШЕНИЕ</w:t>
      </w:r>
    </w:p>
    <w:p w:rsidR="00F768F7" w:rsidRDefault="00EA247A">
      <w:pPr>
        <w:pStyle w:val="21"/>
        <w:shd w:val="clear" w:color="auto" w:fill="auto"/>
        <w:spacing w:before="0" w:after="0" w:line="551" w:lineRule="exact"/>
        <w:ind w:left="20"/>
        <w:jc w:val="center"/>
      </w:pPr>
      <w:r>
        <w:t>Именем Российской Федерации</w:t>
      </w:r>
    </w:p>
    <w:p w:rsidR="00F768F7" w:rsidRDefault="00EA247A">
      <w:pPr>
        <w:pStyle w:val="21"/>
        <w:shd w:val="clear" w:color="auto" w:fill="auto"/>
        <w:tabs>
          <w:tab w:val="left" w:pos="6509"/>
        </w:tabs>
        <w:spacing w:before="0" w:after="0" w:line="551" w:lineRule="exact"/>
        <w:ind w:firstLine="540"/>
      </w:pPr>
      <w:r>
        <w:t>26 августа 2024 года</w:t>
      </w:r>
      <w:r>
        <w:tab/>
        <w:t>г, Великий Новгород</w:t>
      </w:r>
    </w:p>
    <w:p w:rsidR="00F768F7" w:rsidRDefault="00EA247A">
      <w:pPr>
        <w:pStyle w:val="21"/>
        <w:shd w:val="clear" w:color="auto" w:fill="auto"/>
        <w:spacing w:before="0" w:after="0" w:line="551" w:lineRule="exact"/>
        <w:ind w:firstLine="540"/>
      </w:pPr>
      <w:r>
        <w:t>Новгородский районный суд Новгородской области в составе:</w:t>
      </w:r>
    </w:p>
    <w:p w:rsidR="00F768F7" w:rsidRDefault="00EA247A">
      <w:pPr>
        <w:pStyle w:val="21"/>
        <w:shd w:val="clear" w:color="auto" w:fill="auto"/>
        <w:spacing w:before="0" w:after="0" w:line="240" w:lineRule="exact"/>
        <w:ind w:firstLine="540"/>
      </w:pPr>
      <w:r>
        <w:t xml:space="preserve">председательствующего судьи </w:t>
      </w:r>
      <w:r w:rsidR="0025558A">
        <w:t>ХХХ</w:t>
      </w:r>
      <w:r>
        <w:t>.,</w:t>
      </w:r>
    </w:p>
    <w:p w:rsidR="00F768F7" w:rsidRDefault="00EA247A">
      <w:pPr>
        <w:pStyle w:val="21"/>
        <w:shd w:val="clear" w:color="auto" w:fill="auto"/>
        <w:tabs>
          <w:tab w:val="left" w:pos="3730"/>
        </w:tabs>
        <w:spacing w:before="0" w:after="0" w:line="240" w:lineRule="exact"/>
        <w:ind w:firstLine="540"/>
      </w:pPr>
      <w:r>
        <w:t>при секретаре</w:t>
      </w:r>
      <w:r w:rsidR="0025558A">
        <w:t xml:space="preserve"> ХХХ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560" w:firstLine="540"/>
      </w:pPr>
      <w:r>
        <w:t xml:space="preserve">с </w:t>
      </w:r>
      <w:r>
        <w:t xml:space="preserve">участием представителя Управления Роспотребнадзора по Новгородской области </w:t>
      </w:r>
      <w:r w:rsidR="0025558A">
        <w:t>ХХХ</w:t>
      </w:r>
      <w:r>
        <w:t>.,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560" w:firstLine="540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25558A">
        <w:t>ХХХ</w:t>
      </w:r>
      <w:r>
        <w:t xml:space="preserve"> к Пуб</w:t>
      </w:r>
      <w:r>
        <w:t>личному акционерному обществу "</w:t>
      </w:r>
      <w:r w:rsidR="0025558A">
        <w:t>ХХХ</w:t>
      </w:r>
      <w:r>
        <w:t>" о возложении обязанности выполнить технологическое присоединение к электрическим сетям, взыскании неустойки, компенсации морального вреда и судебной неустойки,</w:t>
      </w:r>
    </w:p>
    <w:p w:rsidR="00F768F7" w:rsidRDefault="00EA247A">
      <w:pPr>
        <w:pStyle w:val="30"/>
        <w:shd w:val="clear" w:color="auto" w:fill="auto"/>
        <w:ind w:left="20"/>
      </w:pPr>
      <w:r>
        <w:t>установил: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560" w:firstLine="540"/>
      </w:pPr>
      <w:r>
        <w:t>Управление Роспотребнадзора по Н</w:t>
      </w:r>
      <w:r>
        <w:t xml:space="preserve">овгородской области (далее по тексту также - Управление) обратилось в суд с иском в интересах </w:t>
      </w:r>
      <w:r w:rsidR="0025558A">
        <w:t>ХХХ</w:t>
      </w:r>
      <w:r>
        <w:t xml:space="preserve"> к Публичному акционерному обществу "</w:t>
      </w:r>
      <w:r w:rsidR="0025558A">
        <w:t>ХХХ</w:t>
      </w:r>
      <w:r>
        <w:t>" (сокращенное наименование - ПАО "</w:t>
      </w:r>
      <w:r w:rsidR="0025558A">
        <w:t>ХХХ</w:t>
      </w:r>
      <w:r>
        <w:t>", далее по тексту также - Обществ</w:t>
      </w:r>
      <w:r>
        <w:t xml:space="preserve">о) о возложении обязанности по осуществлению мероприятий по технологическому присоединению к электрическим сетям, взыскании компенсации морального вреда в размере </w:t>
      </w:r>
      <w:r w:rsidR="0025558A">
        <w:t>хх ххх</w:t>
      </w:r>
      <w:r>
        <w:t xml:space="preserve"> руб., неустойки в размере </w:t>
      </w:r>
      <w:r w:rsidR="0025558A">
        <w:t>хх ххх</w:t>
      </w:r>
      <w:r>
        <w:t xml:space="preserve"> руб. </w:t>
      </w:r>
      <w:r w:rsidR="0025558A">
        <w:t>хх</w:t>
      </w:r>
      <w:r>
        <w:t xml:space="preserve"> коп., неустойки в размере 0,25% об общего раз</w:t>
      </w:r>
      <w:r>
        <w:t>мера платы за каждый день просрочки за период с даты подачи искового заявления до момента фактического исполнения обязательств, взыскании судебной неустойки, указав в обоснование заявления на ненадлежащее исполнение ответчиком обязательств по договору №</w:t>
      </w:r>
      <w:r w:rsidR="0025558A">
        <w:t>ХХХ</w:t>
      </w:r>
      <w:r>
        <w:t>-</w:t>
      </w:r>
      <w:r w:rsidR="0025558A">
        <w:t>ххххх</w:t>
      </w:r>
      <w:r>
        <w:t>-</w:t>
      </w:r>
      <w:r w:rsidR="0025558A">
        <w:t>ХХ-хх</w:t>
      </w:r>
      <w:r>
        <w:t xml:space="preserve"> об осуществлении технологического присоединения к электрическим сетям.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560" w:firstLine="540"/>
      </w:pPr>
      <w:r>
        <w:t>Суд, руководствуясь ст. 167 Г</w:t>
      </w:r>
      <w:r w:rsidR="0025558A">
        <w:t xml:space="preserve">ПК </w:t>
      </w:r>
      <w:r>
        <w:t>РФ, счел возможным рассмотреть дело в отсутствие истца и представителя ответчика, извещенных надлежащим образом.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560" w:firstLine="540"/>
      </w:pPr>
      <w:r>
        <w:t xml:space="preserve">Заслушав объяснения </w:t>
      </w:r>
      <w:r>
        <w:t xml:space="preserve">представителя Управления </w:t>
      </w:r>
      <w:r w:rsidR="0025558A">
        <w:t>ХХХ</w:t>
      </w:r>
      <w:r>
        <w:t>, поддержавшей исковые требования по мотивам, изложенным в исковом заявлении, исследовав письменные материалы дела, суд приходит к следующему.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560" w:firstLine="540"/>
      </w:pPr>
      <w:r>
        <w:t>Согласно ст. 309 Гражданского кодекса Российской Федерации (далее по тек</w:t>
      </w:r>
      <w:r>
        <w:t>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560" w:firstLine="540"/>
      </w:pPr>
      <w:r>
        <w:t>Односторонний отказ от исполнения обязательства и одностороннее изменение его условий не допускаются</w:t>
      </w:r>
      <w:r>
        <w:t>, за исключением случаев, предусмотренных законом (ст. 310 ГК РФ).</w:t>
      </w:r>
    </w:p>
    <w:p w:rsidR="00F768F7" w:rsidRDefault="00EA247A" w:rsidP="0025558A">
      <w:pPr>
        <w:pStyle w:val="21"/>
        <w:shd w:val="clear" w:color="auto" w:fill="auto"/>
        <w:spacing w:before="0" w:after="0" w:line="274" w:lineRule="exact"/>
        <w:ind w:right="560" w:firstLine="540"/>
      </w:pPr>
      <w:r>
        <w:t xml:space="preserve">Как установлено судом из объяснений участвующих в деле лиц, письменных материалов дела, между Обществом (исполнитель) и истцом </w:t>
      </w:r>
      <w:r w:rsidR="0025558A">
        <w:t xml:space="preserve">ХХХ </w:t>
      </w:r>
      <w:r>
        <w:t xml:space="preserve">(заказчик) был заключен договор № </w:t>
      </w:r>
      <w:r w:rsidR="0025558A">
        <w:t xml:space="preserve">ХХХХХХ </w:t>
      </w:r>
      <w:r>
        <w:t>об осуществлении</w:t>
      </w:r>
      <w:r w:rsidR="0025558A">
        <w:t xml:space="preserve"> </w:t>
      </w:r>
      <w:r>
        <w:t>технологического</w:t>
      </w:r>
      <w:r>
        <w:tab/>
        <w:t>присоединения энергопринимающих устройств к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80"/>
      </w:pPr>
      <w:r>
        <w:t xml:space="preserve">электрическим сетям Общества (далее по тексту также - Договор), по условиям которого Общество обязалось в соответствии с Техническими условиями (Приложение №1 к договору, </w:t>
      </w:r>
      <w:r>
        <w:t xml:space="preserve">далее по тексту также - ТУ)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 </w:t>
      </w:r>
      <w:r w:rsidR="0025558A">
        <w:t>хххххххххх</w:t>
      </w:r>
      <w:r>
        <w:t>, расположенном по адресу: Новгородская область, Новго</w:t>
      </w:r>
      <w:r>
        <w:t xml:space="preserve">родский район, </w:t>
      </w:r>
      <w:r>
        <w:lastRenderedPageBreak/>
        <w:t>с.</w:t>
      </w:r>
      <w:r w:rsidR="0025558A">
        <w:t>ХХХ</w:t>
      </w:r>
      <w:r>
        <w:t xml:space="preserve">. Размер платы за технологическое присоединение составляет </w:t>
      </w:r>
      <w:r w:rsidR="0025558A">
        <w:t>хх ххх</w:t>
      </w:r>
      <w:r>
        <w:t xml:space="preserve"> руб. </w:t>
      </w:r>
      <w:r w:rsidR="0025558A">
        <w:t>хх</w:t>
      </w:r>
      <w:r>
        <w:t xml:space="preserve"> коп.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80" w:firstLine="560"/>
      </w:pPr>
      <w:r>
        <w:t>В соответствии с п. 7.1 Договора договор считается заключенным со дня оплаты заявителем счета на оплату технологического присоединения по договору.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80" w:firstLine="560"/>
      </w:pPr>
      <w:r>
        <w:t>Как</w:t>
      </w:r>
      <w:r>
        <w:t xml:space="preserve"> установлено судом из письменных материалов дела, во исполнение обязательств по оплате работ истцом </w:t>
      </w:r>
      <w:r w:rsidR="0025558A">
        <w:t xml:space="preserve">ХХХ </w:t>
      </w:r>
      <w:r>
        <w:t xml:space="preserve">18 сентября 2023 года уплачено ответчику </w:t>
      </w:r>
      <w:r w:rsidR="0025558A">
        <w:t>хх ххх</w:t>
      </w:r>
      <w:r>
        <w:t xml:space="preserve"> руб. </w:t>
      </w:r>
      <w:r w:rsidR="0025558A">
        <w:t>хх</w:t>
      </w:r>
      <w:r>
        <w:t xml:space="preserve"> коп. Следовательно, датой заключения сторонами договора является 18 сентября 2023 </w:t>
      </w:r>
      <w:r>
        <w:t>года - дата произведенной истцом оплаты.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80" w:firstLine="560"/>
      </w:pPr>
      <w:r>
        <w:t>Исходя из п. 6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</w:t>
      </w:r>
      <w:r>
        <w:t>лежащих сетевым организациям и иным лицам, к электрическим сетям, утвержденных Постановлением Правительства РФ от 27 декабря 2004 года № 861 (далее по тексту также - Правила), технологическое присоединение осуществляется на основании договора, заключаемого</w:t>
      </w:r>
      <w:r>
        <w:t xml:space="preserve"> между сетевой организацией и юридическим или физическим лицом, в сроки, установленные настоящими Правилами. Заключение договора является обязательным для сетевой организации. При необоснованном отказе или уклонении сетевой организации от заключения догово</w:t>
      </w:r>
      <w:r>
        <w:t>ра заинтересованное лицо вправе обратиться в суд с иском о понуждении к заключению договора и взыскании убытков, причиненных таким необоснованным отказом или уклонением.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 xml:space="preserve">Положениями пункта 1 статьи 26 Федерального закона от 26 марта 2003 года </w:t>
      </w:r>
      <w:r>
        <w:t>№ 35-ФЗ "Об</w:t>
      </w:r>
      <w:r>
        <w:t xml:space="preserve"> электроэнергетике", пунктов 3, 6 Правил недискриминационного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 декабря 2004 года № 861, и Правилами установлена о</w:t>
      </w:r>
      <w:r>
        <w:t>бязанность сетевой организации по реализации мероприятий, необходимых для осуществления технологического присоединения к объектам электросетевого хозяйства энергопринимающих устройств потребителей электрической энергии в соответствии с условиями договора и</w:t>
      </w:r>
      <w:r>
        <w:t xml:space="preserve"> техническими условиями.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80" w:firstLine="560"/>
      </w:pPr>
      <w:r>
        <w:t>Пунктом 1.5 Договора предусмотрено, что срок выполнения Обществом мероприятий по технологическому присоединению составляет шесть месяцев со дня заключения договора.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80" w:firstLine="560"/>
      </w:pPr>
      <w:r>
        <w:t>Исходя из п. 18 Правил мероприятия по технологическому присоединен</w:t>
      </w:r>
      <w:r>
        <w:t xml:space="preserve">ию включают в себя, в частности, разработку сетевой организацией проектной документации согласно обязательствам, предусмотренным техническими условиями; выполнение технических условий заявителем и сетевой организацией, </w:t>
      </w:r>
    </w:p>
    <w:p w:rsidR="00F768F7" w:rsidRDefault="00EA247A">
      <w:pPr>
        <w:pStyle w:val="21"/>
        <w:shd w:val="clear" w:color="auto" w:fill="auto"/>
        <w:spacing w:before="0" w:after="0" w:line="274" w:lineRule="exact"/>
      </w:pPr>
      <w:r>
        <w:t xml:space="preserve">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условиями; проверку выполнения заявителем и сетевой организацией </w:t>
      </w:r>
      <w:r>
        <w:t>технических условий в соответствии с разделом IX настоящих Правил, а также допуск к эксплуатации установленного в процессе технологического присоединения прибора учета электрической энергии., включающий составление акта допуска прибора учета к эксплуатации</w:t>
      </w:r>
      <w:r>
        <w:t xml:space="preserve"> в порядке, предусмотренном Основными положениями функционирования розничных рынков электрической энергии; осмотр (обследование) присоединяем -гх энергопринимающих устройств должностным лицом органа федерального государственного энергетического надзора при</w:t>
      </w:r>
      <w:r>
        <w:t xml:space="preserve">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настоящими Правилами согласованию с таким субъектом оперативно-</w:t>
      </w:r>
      <w:r>
        <w:t xml:space="preserve">диспетчерского управления (за исключением заявителей, указанных в пункте 12 настоящих Правил,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заявителей, </w:t>
      </w:r>
      <w:r>
        <w:t xml:space="preserve">указанных в пунктах 12(1), 13 и 14 настоящих Правил), с выдачей заявителю акта осмотра (обследования) электроустановки по форме согласно приложению </w:t>
      </w:r>
      <w:r>
        <w:rPr>
          <w:lang w:val="en-US" w:eastAsia="en-US" w:bidi="en-US"/>
        </w:rPr>
        <w:t>N</w:t>
      </w:r>
      <w:r w:rsidRPr="0025558A">
        <w:rPr>
          <w:lang w:eastAsia="en-US" w:bidi="en-US"/>
        </w:rPr>
        <w:t xml:space="preserve"> </w:t>
      </w:r>
      <w:r>
        <w:t>9 (далее - акт осмотра (обследования) электроустановки); осуществление сетевой организацией фактического п</w:t>
      </w:r>
      <w:r>
        <w:t>рисоединения объектов заявителя к электрическим сетям и включение коммутационного аппарата (фиксация коммутационного аппарата в положении ’’включено'').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>В соответствии с п.</w:t>
      </w:r>
      <w:r>
        <w:t>16.3 Правил (в редакции, действовавшей на дату заключения договора) обязательства с</w:t>
      </w:r>
      <w:r>
        <w:t>торон по выполнению мероприятий по технологическому присоединению в случае заключения договора с лицами, указанными в пунктах 12.1 - 14 и 34 настоящих Правил, распределяются следующим образом: заявитель исполняет указанные обязательства в пределах границ у</w:t>
      </w:r>
      <w:r>
        <w:t>частка, на которог.' расположены присоединяемые энергопринимающие устройства заявителя; сетевая организация исполняет указанные обязательства (в том числе в части урегулирования отношений с иными лицами) до границ участка, на котором расположены присоединя</w:t>
      </w:r>
      <w:r>
        <w:t>емые энергопринимающие устройства заявителя.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>Из объяснений лиц, участвующих в деле, письменных материалов дела судом установлено, что мероприятия по технологическому присоединению Обществом до настоящего времени не произведены.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>С учетом установленных обсто</w:t>
      </w:r>
      <w:r>
        <w:t xml:space="preserve">ятельств и приведенных положений материального права суд приходит к выводу о том, что исковые требования Управления в интересах истца </w:t>
      </w:r>
      <w:r w:rsidR="0025558A">
        <w:t>ХХХ</w:t>
      </w:r>
      <w:r>
        <w:t xml:space="preserve"> о возложении на ответчика обязанности выполнить в соответствии с вышепоименованным договором мероприятия </w:t>
      </w:r>
      <w:r>
        <w:t>по технологическому присоединению к электрическим сетям энергопринимающих устройств основаны на законе и подлежат удовлетворению.</w:t>
      </w:r>
    </w:p>
    <w:p w:rsidR="00F768F7" w:rsidRDefault="00EA247A" w:rsidP="0025558A">
      <w:pPr>
        <w:pStyle w:val="21"/>
        <w:shd w:val="clear" w:color="auto" w:fill="auto"/>
        <w:spacing w:before="0" w:after="0" w:line="274" w:lineRule="exact"/>
        <w:ind w:firstLine="560"/>
      </w:pPr>
      <w:r>
        <w:t>Принимая во внимание объем подлежащих выполнению работ, суд считает возможным установить ответчику тридцатидневный срок со дня</w:t>
      </w:r>
      <w:r>
        <w:t xml:space="preserve"> вступления</w:t>
      </w:r>
      <w:r w:rsidR="0025558A">
        <w:t xml:space="preserve"> </w:t>
      </w:r>
      <w:r>
        <w:t>решения суда в законную силу для их выполнения.</w:t>
      </w:r>
      <w:r w:rsidR="0025558A">
        <w:t xml:space="preserve"> </w:t>
      </w:r>
      <w:r>
        <w:t>Оснований</w:t>
      </w:r>
      <w:r>
        <w:tab/>
        <w:t>для</w:t>
      </w:r>
      <w:r w:rsidR="0025558A">
        <w:t xml:space="preserve"> </w:t>
      </w:r>
      <w:r>
        <w:t>предоставления ответчику более продолжительного</w:t>
      </w:r>
      <w:r w:rsidR="0025558A">
        <w:t xml:space="preserve"> </w:t>
      </w:r>
      <w:r>
        <w:t>срока для исполнения обязательства по</w:t>
      </w:r>
      <w:r w:rsidR="0025558A">
        <w:t xml:space="preserve"> </w:t>
      </w:r>
      <w:r>
        <w:t>осуществлению</w:t>
      </w:r>
      <w:r w:rsidR="0025558A">
        <w:t xml:space="preserve"> </w:t>
      </w:r>
      <w:r>
        <w:t>мероприятий</w:t>
      </w:r>
      <w:r>
        <w:tab/>
        <w:t>по</w:t>
      </w:r>
      <w:r w:rsidR="0025558A">
        <w:t xml:space="preserve"> </w:t>
      </w:r>
      <w:r>
        <w:t>технологическому</w:t>
      </w:r>
      <w:r w:rsidR="0025558A">
        <w:t xml:space="preserve"> </w:t>
      </w:r>
      <w:r>
        <w:t>присоединения судом не установлено.</w:t>
      </w:r>
    </w:p>
    <w:p w:rsidR="00F768F7" w:rsidRDefault="00EA247A">
      <w:pPr>
        <w:pStyle w:val="21"/>
        <w:shd w:val="clear" w:color="auto" w:fill="auto"/>
        <w:spacing w:before="0" w:after="0" w:line="266" w:lineRule="exact"/>
        <w:ind w:right="220" w:firstLine="560"/>
      </w:pPr>
      <w:r>
        <w:t xml:space="preserve">Основаны на </w:t>
      </w:r>
      <w:r>
        <w:t>законе и подлежат частичному удовлетворению требования о взыскании неустойки по следующим основаниям.</w:t>
      </w:r>
    </w:p>
    <w:p w:rsidR="00F768F7" w:rsidRDefault="00EA247A" w:rsidP="0025558A">
      <w:pPr>
        <w:pStyle w:val="21"/>
        <w:shd w:val="clear" w:color="auto" w:fill="auto"/>
        <w:tabs>
          <w:tab w:val="left" w:pos="1658"/>
          <w:tab w:val="left" w:pos="2440"/>
          <w:tab w:val="left" w:pos="4446"/>
          <w:tab w:val="right" w:pos="8763"/>
        </w:tabs>
        <w:spacing w:before="0" w:after="0" w:line="274" w:lineRule="exact"/>
        <w:ind w:firstLine="560"/>
      </w:pPr>
      <w:r>
        <w:t>В силу</w:t>
      </w:r>
      <w:r w:rsidR="0025558A">
        <w:t xml:space="preserve"> </w:t>
      </w:r>
      <w:r>
        <w:t>п.</w:t>
      </w:r>
      <w:r>
        <w:t>16</w:t>
      </w:r>
      <w:r w:rsidR="0025558A">
        <w:t xml:space="preserve"> </w:t>
      </w:r>
      <w:r>
        <w:t>Правил, п.</w:t>
      </w:r>
      <w:r>
        <w:t>5.4</w:t>
      </w:r>
      <w:r w:rsidR="0025558A">
        <w:t xml:space="preserve"> </w:t>
      </w:r>
      <w:r>
        <w:t>Договора сторона,</w:t>
      </w:r>
      <w:r w:rsidR="0025558A">
        <w:t xml:space="preserve"> </w:t>
      </w:r>
      <w:r>
        <w:t>нарушившая срок</w:t>
      </w:r>
      <w:r w:rsidR="0025558A">
        <w:t xml:space="preserve"> </w:t>
      </w:r>
      <w:r>
        <w:t>осуществления мероприятий по технологическому присоединению, обязана уплатить другой стороне</w:t>
      </w:r>
      <w:r>
        <w:t xml:space="preserve"> неустойку, равную 0,25 процента общего размера платы за каждый день просрочки. При этом совокупный размер такой неустойки при нарушении</w:t>
      </w:r>
      <w:r w:rsidR="0025558A">
        <w:t xml:space="preserve"> </w:t>
      </w:r>
      <w:r>
        <w:t>срока</w:t>
      </w:r>
      <w:r>
        <w:tab/>
        <w:t>осуществления</w:t>
      </w:r>
      <w:r w:rsidR="0025558A">
        <w:t xml:space="preserve"> </w:t>
      </w:r>
      <w:r>
        <w:t>мероприятий</w:t>
      </w:r>
      <w:r w:rsidR="004F662A">
        <w:t xml:space="preserve"> </w:t>
      </w:r>
      <w:r>
        <w:t>по</w:t>
      </w:r>
      <w:r w:rsidR="004F662A">
        <w:t xml:space="preserve"> </w:t>
      </w:r>
      <w:r>
        <w:t>технологическому</w:t>
      </w:r>
      <w:r w:rsidR="0025558A">
        <w:t xml:space="preserve"> </w:t>
      </w:r>
      <w:r>
        <w:t>присоединению заявителем не может превышать размер неустойки, опред</w:t>
      </w:r>
      <w:r>
        <w:t>еленный в предусмотренном настоящим абзацем порядке за год просрочки.</w:t>
      </w:r>
    </w:p>
    <w:p w:rsidR="00F768F7" w:rsidRDefault="00EA247A" w:rsidP="004F662A">
      <w:pPr>
        <w:pStyle w:val="21"/>
        <w:shd w:val="clear" w:color="auto" w:fill="auto"/>
        <w:tabs>
          <w:tab w:val="left" w:pos="1658"/>
          <w:tab w:val="left" w:pos="2440"/>
          <w:tab w:val="left" w:pos="4446"/>
          <w:tab w:val="right" w:pos="6498"/>
          <w:tab w:val="right" w:pos="8763"/>
        </w:tabs>
        <w:spacing w:before="0" w:after="0" w:line="274" w:lineRule="exact"/>
        <w:ind w:right="220" w:firstLine="560"/>
      </w:pPr>
      <w:r>
        <w:t>Принимая во внимание, что факт нарушения ответчиком предусмотренного договором</w:t>
      </w:r>
      <w:r w:rsidR="004F662A">
        <w:t xml:space="preserve"> </w:t>
      </w:r>
      <w:r>
        <w:t>срока</w:t>
      </w:r>
      <w:r w:rsidR="004F662A">
        <w:t xml:space="preserve"> </w:t>
      </w:r>
      <w:r>
        <w:t>осуществления</w:t>
      </w:r>
      <w:r w:rsidR="004F662A">
        <w:t xml:space="preserve"> </w:t>
      </w:r>
      <w:r>
        <w:t>мероприятий</w:t>
      </w:r>
      <w:r w:rsidR="004F662A">
        <w:t xml:space="preserve"> </w:t>
      </w:r>
      <w:r>
        <w:t>по</w:t>
      </w:r>
      <w:r>
        <w:tab/>
        <w:t>технологическому</w:t>
      </w:r>
      <w:r w:rsidR="004F662A">
        <w:t xml:space="preserve"> </w:t>
      </w:r>
      <w:r>
        <w:t xml:space="preserve">присоединению нашел свое подтверждение, суд приходит к </w:t>
      </w:r>
      <w:r>
        <w:t xml:space="preserve">выводу о том, что с ответчика в пользу истца </w:t>
      </w:r>
      <w:r w:rsidR="004F662A">
        <w:t>ХХХ</w:t>
      </w:r>
      <w:r>
        <w:t xml:space="preserve"> подлежит взысканию неустойка.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20" w:firstLine="560"/>
      </w:pPr>
      <w:r>
        <w:t xml:space="preserve">Размер неустойки за период с 19 марта 2024 года по 26 августа 2024 года (дата вынесения судом решения) составит </w:t>
      </w:r>
      <w:r w:rsidR="004F662A">
        <w:t>хх ххх</w:t>
      </w:r>
      <w:r>
        <w:t xml:space="preserve"> руб. </w:t>
      </w:r>
      <w:r w:rsidR="004F662A">
        <w:t>хх</w:t>
      </w:r>
      <w:r>
        <w:t xml:space="preserve"> коп. (исходя из расчета </w:t>
      </w:r>
      <w:r w:rsidR="004F662A">
        <w:t>хх ххх</w:t>
      </w:r>
      <w:r>
        <w:t xml:space="preserve"> руб. </w:t>
      </w:r>
      <w:r w:rsidR="004F662A">
        <w:t>хх</w:t>
      </w:r>
      <w:r>
        <w:t xml:space="preserve"> коп. х 0,25% х </w:t>
      </w:r>
      <w:r w:rsidR="004F662A">
        <w:t>ххх</w:t>
      </w:r>
      <w:r>
        <w:t xml:space="preserve"> дн. = </w:t>
      </w:r>
      <w:r w:rsidR="004F662A">
        <w:t xml:space="preserve">хх ххх </w:t>
      </w:r>
      <w:r>
        <w:t xml:space="preserve">руб. </w:t>
      </w:r>
      <w:r w:rsidR="004F662A">
        <w:t>хх</w:t>
      </w:r>
      <w:r>
        <w:t xml:space="preserve"> коп.). Такой размер неустойки, установленный законом, суд находит соразмерным последствиям допущенного ответчиком нарушения обязательств. Следовательно, неустойка в указанном размере также подлежит взысканию с отве</w:t>
      </w:r>
      <w:r>
        <w:t xml:space="preserve">тчика в пользу истца </w:t>
      </w:r>
      <w:r w:rsidR="004F662A">
        <w:t>ХХХ</w:t>
      </w:r>
      <w:r>
        <w:t>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20" w:firstLine="560"/>
      </w:pPr>
      <w:r>
        <w:t>Принимая во внимание, что факт просрочки исполнения ответчиком предусмотренного Договором обязательства за период с даты вынесения судом решения не установлен, суд приходит к выводу о том, что оснований для взыскания с</w:t>
      </w:r>
      <w:r>
        <w:t xml:space="preserve"> ответчика Общества неустойки на будущие периоды (с даты вынесения судом решения) не имеется.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20" w:firstLine="560"/>
      </w:pPr>
      <w:r>
        <w:t xml:space="preserve">В случае просрочки решения суда истец </w:t>
      </w:r>
      <w:r w:rsidR="004F662A">
        <w:t>ХХХ</w:t>
      </w:r>
      <w:r>
        <w:t xml:space="preserve"> или иные лица в ее интересах не лишены права обратиться в суд с соответствующим иском о взыскании неустойки,</w:t>
      </w:r>
      <w:r>
        <w:t xml:space="preserve"> определив ее размер и период взыскания.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20" w:firstLine="560"/>
      </w:pPr>
      <w:r>
        <w:t>Следовательно, в остальной части в удовлетворении иска в части требований о взыскании неустойки надлежит отказать как не основанного на законе.</w:t>
      </w:r>
    </w:p>
    <w:p w:rsidR="00F768F7" w:rsidRDefault="00EA247A">
      <w:pPr>
        <w:pStyle w:val="21"/>
        <w:shd w:val="clear" w:color="auto" w:fill="auto"/>
        <w:spacing w:before="0" w:after="0" w:line="292" w:lineRule="exact"/>
        <w:ind w:right="220" w:firstLine="560"/>
      </w:pPr>
      <w:r>
        <w:t>Правила компенсации морального вреда определяются гражданским законодат</w:t>
      </w:r>
      <w:r>
        <w:t>ельством (статья 1.51 и глава 59 ГК РФ).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right="220" w:firstLine="560"/>
      </w:pPr>
      <w:r>
        <w:t>В силу ст. 151 ГК РФ, если гражданину причинен моральный вред действиями, нарушающими его личные неимущественные права либо посягающими на принадлежащие гражданину другие нематериальные блага, а также в других случа</w:t>
      </w:r>
      <w:r>
        <w:t>ях, предусмотренных законом, суд может возложить на нарушителя обязанность денежной компенсации указанного вреда.</w:t>
      </w:r>
    </w:p>
    <w:p w:rsidR="00F768F7" w:rsidRDefault="00EA247A" w:rsidP="004F662A">
      <w:pPr>
        <w:pStyle w:val="21"/>
        <w:shd w:val="clear" w:color="auto" w:fill="auto"/>
        <w:spacing w:before="0" w:after="0" w:line="274" w:lineRule="exact"/>
        <w:ind w:right="220" w:firstLine="560"/>
      </w:pPr>
      <w:r>
        <w:t>Согласно разъяснениям, содержащимся в п. 2 Постановления Пленума Верховного Суда РФ от 20 декабря 1994 года № 10 "Некотор</w:t>
      </w:r>
      <w:r>
        <w:t>ые вопросы применения законодательства о компенсации морального вреда", под моральным вредом понимаются нравственные или физические страдания, причиненные действиями (бездействием), посягающими на принадлежащие гражданину от</w:t>
      </w:r>
      <w:r w:rsidR="004F662A">
        <w:t xml:space="preserve"> </w:t>
      </w:r>
      <w:r>
        <w:t xml:space="preserve">рождения или в силу закона </w:t>
      </w:r>
      <w:r>
        <w:t>нематериальные блага (жизнь, здоровье, достоинство личности, деловая репутация, неприкосновенность частной жизни, личная и семейная тайна и т.п.), или нарушающими его личные неимущественные права (право на пользование своим именем, право авторства и другие</w:t>
      </w:r>
      <w:r>
        <w:t xml:space="preserve"> неимущественные права в соответствии с законами об охране прав .на результаты интеллектуальной деятельности) </w:t>
      </w:r>
      <w:r>
        <w:t>либо нарушающими имущественные права гражданина.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40"/>
      </w:pPr>
      <w:r>
        <w:t>Моральный вред, в частности, может заключаться в нравственных переживаниях в связи с утратой ро</w:t>
      </w:r>
      <w:r>
        <w:t>дственников, невозможностью продолжать активную общественную жизнь, потерей работы, раскрытием семейной, врачебной тайны, распространением не соответствующих действительности сведений, порочащих честь, достоинство или деловую репутацию гражданина, временны</w:t>
      </w:r>
      <w:r>
        <w:t>м ограничением или лишением каких-либо прав, физической болью, связанной с причиненным увечьем, иным повреждением здоровья либо в связи с заболеванием, перенесенным в результате нравственных страданий и др.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40"/>
      </w:pPr>
      <w:r>
        <w:t>По смыслу содержащих</w:t>
      </w:r>
      <w:r w:rsidR="004F662A">
        <w:t xml:space="preserve">ся в </w:t>
      </w:r>
      <w:r>
        <w:t>пункте 2 поименованного в</w:t>
      </w:r>
      <w:r>
        <w:t>ыше Постановления разъяснений ответственность та моральный вред предусмотрена лишь для случаев причинения гражданину морального вреда действиями, нарушающими его личные неимущественные права либо посягающими на принадлежащие гражданину друтие нематериальны</w:t>
      </w:r>
      <w:r>
        <w:t>е блага. В иных случаях компенсация морального вреда может иметь место только при наличии указания об этом в законе.</w:t>
      </w:r>
    </w:p>
    <w:p w:rsidR="00F768F7" w:rsidRDefault="00EA247A">
      <w:pPr>
        <w:pStyle w:val="21"/>
        <w:shd w:val="clear" w:color="auto" w:fill="auto"/>
        <w:tabs>
          <w:tab w:val="left" w:pos="2898"/>
        </w:tabs>
        <w:spacing w:before="0" w:after="0" w:line="274" w:lineRule="exact"/>
        <w:ind w:firstLine="540"/>
      </w:pPr>
      <w:r>
        <w:t>Исходя из преамбулы к Закону. РФ. от 07 февраля 1992 года № 2300-1 "О защите прав потребителей" (далее, по тексту - -Закон о защите прав по</w:t>
      </w:r>
      <w:r>
        <w:t>требителей), данный закон регулирует отношения, возникающие между потребителями и изготовителями, исполнителями, импортерами, продавцами, владельцами агрегаторов информации о товарах (услугах) при продаже товаров (выполнении работ, оказании услуг), устанав</w:t>
      </w:r>
      <w:r>
        <w:t>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</w:t>
      </w:r>
      <w:r>
        <w:t>цах), о владельцах агрегаторов информации о товарах (услугах), просвещение, государственную и общественную защиту их интересов, а также определяет механизм реализации этих прав. При этом, под исполнителем понимается организация независимо от ее организацио</w:t>
      </w:r>
      <w:r>
        <w:t xml:space="preserve">нно-правовой формы, </w:t>
      </w:r>
      <w:r>
        <w:t>также индивидуальный предприниматель, выполняющие работы или оказывающие услуги потребителям по возмездному договору.</w:t>
      </w:r>
      <w:r>
        <w:tab/>
      </w:r>
    </w:p>
    <w:p w:rsidR="00F768F7" w:rsidRDefault="00EA247A">
      <w:pPr>
        <w:pStyle w:val="21"/>
        <w:shd w:val="clear" w:color="auto" w:fill="auto"/>
        <w:spacing w:before="0" w:after="0" w:line="277" w:lineRule="exact"/>
        <w:ind w:firstLine="540"/>
      </w:pPr>
      <w:r>
        <w:t>В силу п. 1 ст. 13 Зак</w:t>
      </w:r>
      <w:r w:rsidR="004F662A">
        <w:t xml:space="preserve">она </w:t>
      </w:r>
      <w:r>
        <w:t>о защите прав потребителей за нарушение прав потребителей изготовитель у яюлнитель,</w:t>
      </w:r>
      <w:r>
        <w:t xml:space="preserve">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F768F7" w:rsidRDefault="00EA247A" w:rsidP="004F662A">
      <w:pPr>
        <w:pStyle w:val="21"/>
        <w:shd w:val="clear" w:color="auto" w:fill="auto"/>
        <w:spacing w:before="0" w:after="0" w:line="277" w:lineRule="exact"/>
        <w:ind w:firstLine="540"/>
      </w:pPr>
      <w:r>
        <w:t>В соответствии со ст. 15 Закона о защите прав потребителей моральный вред, причиненный потребителю вследствие</w:t>
      </w:r>
      <w:r>
        <w:t xml:space="preserve">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</w:t>
      </w:r>
      <w:r w:rsidR="004F662A">
        <w:t xml:space="preserve"> </w:t>
      </w:r>
      <w:r w:rsidR="00F768F7">
        <w:pict>
          <v:shape id="_x0000_s1033" type="#_x0000_t202" style="position:absolute;left:0;text-align:left;margin-left:-72.1pt;margin-top:-43.55pt;width:16.4pt;height:141.3pt;z-index:-251650560;mso-wrap-distance-left:5pt;mso-wrap-distance-right:58.3pt;mso-position-horizontal-relative:margin;mso-position-vertical-relative:margin" wrapcoords="2857 0 21600 0 21600 15892 17886 16336 17886 21600 0 21600 0 16336 2857 15892 2857 0" filled="f" stroked="f">
            <v:textbox style="mso-fit-shape-to-text:t" inset="0,0,0,0">
              <w:txbxContent>
                <w:p w:rsidR="00F768F7" w:rsidRDefault="00EA247A">
                  <w:pPr>
                    <w:jc w:val="center"/>
                    <w:rPr>
                      <w:sz w:val="2"/>
                      <w:szCs w:val="2"/>
                    </w:rPr>
                  </w:pPr>
                  <w:r w:rsidRPr="00F768F7">
                    <w:pict>
                      <v:shape id="_x0000_i1027" type="#_x0000_t75" style="width:15.75pt;height:141pt">
                        <v:imagedata r:id="rId12" r:href="rId13"/>
                      </v:shape>
                    </w:pict>
                  </w:r>
                </w:p>
                <w:p w:rsidR="00F768F7" w:rsidRDefault="00EA247A">
                  <w:pPr>
                    <w:pStyle w:val="31"/>
                    <w:shd w:val="clear" w:color="auto" w:fill="auto"/>
                    <w:spacing w:line="240" w:lineRule="auto"/>
                  </w:pPr>
                  <w:r>
                    <w:t xml:space="preserve">If. * </w:t>
                  </w:r>
                  <w:r>
                    <w:rPr>
                      <w:rStyle w:val="3Garamond21ptExact"/>
                    </w:rPr>
                    <w:t>\</w:t>
                  </w:r>
                </w:p>
              </w:txbxContent>
            </v:textbox>
            <w10:wrap type="square" side="right" anchorx="margin" anchory="margin"/>
          </v:shape>
        </w:pict>
      </w:r>
      <w:r w:rsidR="00F768F7">
        <w:pict>
          <v:shape id="_x0000_s1035" type="#_x0000_t75" style="position:absolute;left:0;text-align:left;margin-left:-77.3pt;margin-top:237.05pt;width:22.1pt;height:180pt;z-index:-251649536;mso-wrap-distance-left:5pt;mso-wrap-distance-right:60.5pt;mso-position-horizontal-relative:margin;mso-position-vertical-relative:margin" wrapcoords="0 0 21600 0 21600 21600 0 21600 0 0">
            <v:imagedata r:id="rId14" o:title="image7"/>
            <w10:wrap type="square" side="right" anchorx="margin" anchory="margin"/>
          </v:shape>
        </w:pict>
      </w:r>
      <w:r w:rsidR="00F768F7">
        <w:pict>
          <v:shape id="_x0000_s1036" type="#_x0000_t75" style="position:absolute;left:0;text-align:left;margin-left:-86.15pt;margin-top:487.6pt;width:25.45pt;height:239.5pt;z-index:-251648512;mso-wrap-distance-left:5pt;mso-wrap-distance-right:65.9pt;mso-position-horizontal-relative:margin;mso-position-vertical-relative:margin" wrapcoords="0 0 21600 0 21600 21600 0 21600 0 0">
            <v:imagedata r:id="rId15" o:title="image8"/>
            <w10:wrap type="square" side="right" anchorx="margin" anchory="margin"/>
          </v:shape>
        </w:pict>
      </w:r>
      <w:r>
        <w:t xml:space="preserve">потребителей, подлежит компенсации причинителем вреда при наличии его вины. Размер компенсации морального вреда </w:t>
      </w:r>
      <w:r>
        <w:t>определяется судом и не зависит от размера возмещения имущественного вреда.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 xml:space="preserve">В силу п. 2 ст.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</w:t>
      </w:r>
      <w:r>
        <w:t>степени вины причинителя вреда в случаях, когда вина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>При решении судом вопроса о компенсации потребителю м</w:t>
      </w:r>
      <w:r>
        <w:t>орального вреда достаточным условием для удовлетворения иска является установленный факт нарушения прав потребителя (п. 45 Постановления Пленума Верховного Суда РФ от 28 июня 2012 года № 17 "О рассмотрении судами гражданских дел по спорам о защите прав пот</w:t>
      </w:r>
      <w:r>
        <w:t>ребителей").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 xml:space="preserve">У суда не вызывает сомнения, что в результате необоснованного нарушения ответчиком срока выполнения мероприятий по технологическому присоединению истцу </w:t>
      </w:r>
      <w:r w:rsidR="004F662A">
        <w:t xml:space="preserve">ХХХ </w:t>
      </w:r>
      <w:r>
        <w:t>были причинены нравственные страдания.</w:t>
      </w:r>
    </w:p>
    <w:p w:rsidR="00F768F7" w:rsidRDefault="00EA247A">
      <w:pPr>
        <w:pStyle w:val="21"/>
        <w:shd w:val="clear" w:color="auto" w:fill="auto"/>
        <w:tabs>
          <w:tab w:val="left" w:pos="3503"/>
        </w:tabs>
        <w:spacing w:before="0" w:after="0" w:line="274" w:lineRule="exact"/>
        <w:ind w:firstLine="560"/>
      </w:pPr>
      <w:r>
        <w:t>Учитывая фактические обстоятельства</w:t>
      </w:r>
      <w:r>
        <w:t xml:space="preserve"> дела, степень и продолжительность нравственных страданий истца, ее индивидуальные особенности и возраст, а также вину причинителя вреда, период допущенной ответчиком просрочки исполнения обязательства, с учетом треболаний разумности и справедливости, суд </w:t>
      </w:r>
      <w:r>
        <w:t xml:space="preserve">приходит к выводу о том, что в пользу, истца Деменцовой Н. П. подлежит взысканию с ответчика Общества компенсация морального вреда в заявленном размере </w:t>
      </w:r>
      <w:r w:rsidR="004F662A">
        <w:t>–</w:t>
      </w:r>
      <w:r>
        <w:t xml:space="preserve"> </w:t>
      </w:r>
      <w:r w:rsidR="004F662A">
        <w:t>хх ххх</w:t>
      </w:r>
      <w:r>
        <w:t xml:space="preserve"> руб.</w:t>
      </w:r>
      <w:r>
        <w:tab/>
        <w:t>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>В силу п. 1 ст. 13 Закона о защите прав потребителей за нарушение прав потребителей изго</w:t>
      </w:r>
      <w:r>
        <w:t>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 xml:space="preserve">Исходя из п. 6 ст. 13 Закона о защите прав потребителей за нарушение прав потребителей </w:t>
      </w:r>
      <w:r>
        <w:t>исполнитель несет ответственность, предусмотренную законом. При удовлетворении судом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</w:t>
      </w:r>
      <w:r>
        <w:t xml:space="preserve"> % от суммы, присужденной судом в пользу потребителя.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60"/>
      </w:pPr>
      <w:r>
        <w:t>Из разъяснений, содержащиеся в п. 46 Постановления Пленума Верховного Суда РФ от 28 июня 2012 года №17 "О рассмотрении судами гражданских дел по спорам о защите прав потребителей”, следует, что при удов</w:t>
      </w:r>
      <w:r>
        <w:t>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</w:t>
      </w:r>
      <w:r>
        <w:t xml:space="preserve">нным индивидуальным предпринимателем, импортером), суд взыскивает' с ответчика в по;азу потребителя штраф независимо от того, заявлялось ли такое требование суду (п. </w:t>
      </w:r>
      <w:r>
        <w:rPr>
          <w:lang w:val="en-US" w:eastAsia="en-US" w:bidi="en-US"/>
        </w:rPr>
        <w:t>v</w:t>
      </w:r>
      <w:r w:rsidRPr="0025558A">
        <w:rPr>
          <w:lang w:eastAsia="en-US" w:bidi="en-US"/>
        </w:rPr>
        <w:t xml:space="preserve"> </w:t>
      </w:r>
      <w:r>
        <w:t>ст. 13 Закона о. защите прав потребителей).</w:t>
      </w:r>
    </w:p>
    <w:p w:rsidR="00F768F7" w:rsidRDefault="00EA247A" w:rsidP="004F662A">
      <w:pPr>
        <w:pStyle w:val="21"/>
        <w:shd w:val="clear" w:color="auto" w:fill="auto"/>
        <w:spacing w:before="0" w:after="0" w:line="274" w:lineRule="exact"/>
        <w:ind w:firstLine="560"/>
      </w:pPr>
      <w:r>
        <w:t xml:space="preserve">Поскольку требования потребителя </w:t>
      </w:r>
      <w:r w:rsidR="004F662A">
        <w:t xml:space="preserve">ХХХ </w:t>
      </w:r>
      <w:r>
        <w:t>в добровольном порядке не были удовлетворены ответчиком, суд приходит к выводу о том, что с ответчика в</w:t>
      </w:r>
      <w:r w:rsidR="004F662A">
        <w:t xml:space="preserve"> </w:t>
      </w:r>
      <w:r>
        <w:t xml:space="preserve">ее пользу подлежит взысканию штраф в сумме, </w:t>
      </w:r>
      <w:r w:rsidR="004F662A">
        <w:t>в</w:t>
      </w:r>
      <w:r>
        <w:t xml:space="preserve"> размере </w:t>
      </w:r>
      <w:r w:rsidR="004F662A">
        <w:t>хх ххх</w:t>
      </w:r>
      <w:r>
        <w:t xml:space="preserve"> руб.</w:t>
      </w:r>
      <w:r w:rsidR="004F662A">
        <w:t>хх</w:t>
      </w:r>
      <w:r>
        <w:t xml:space="preserve"> коп. (что составляет 50% от взыскан</w:t>
      </w:r>
      <w:r w:rsidR="004F662A">
        <w:t xml:space="preserve">ных в </w:t>
      </w:r>
      <w:r>
        <w:t>пользу потребителя сумм исходя из расчета (</w:t>
      </w:r>
      <w:r w:rsidR="004F662A">
        <w:t>хх ххх</w:t>
      </w:r>
      <w:r>
        <w:t xml:space="preserve"> руб.</w:t>
      </w:r>
      <w:r w:rsidRPr="0025558A">
        <w:rPr>
          <w:lang w:eastAsia="en-US" w:bidi="en-US"/>
        </w:rPr>
        <w:t xml:space="preserve">- </w:t>
      </w:r>
      <w:r w:rsidR="004F662A">
        <w:t>хх ххх</w:t>
      </w:r>
      <w:r>
        <w:t xml:space="preserve"> руб. </w:t>
      </w:r>
      <w:r w:rsidR="004F662A">
        <w:t xml:space="preserve">хх </w:t>
      </w:r>
      <w:r>
        <w:t>ко</w:t>
      </w:r>
      <w:r w:rsidR="004F662A">
        <w:t>п.</w:t>
      </w:r>
      <w:r>
        <w:t xml:space="preserve"> ) х 50% </w:t>
      </w:r>
      <w:r w:rsidR="004F662A">
        <w:t>-</w:t>
      </w:r>
      <w:r>
        <w:t xml:space="preserve"> </w:t>
      </w:r>
      <w:r w:rsidR="004F662A">
        <w:t>хх ххх</w:t>
      </w:r>
      <w:r>
        <w:t xml:space="preserve"> руб. </w:t>
      </w:r>
      <w:r w:rsidR="004F662A">
        <w:t>хх</w:t>
      </w:r>
      <w:r>
        <w:t xml:space="preserve"> коп.).</w:t>
      </w:r>
    </w:p>
    <w:p w:rsidR="00F768F7" w:rsidRDefault="00EA247A">
      <w:pPr>
        <w:pStyle w:val="21"/>
        <w:shd w:val="clear" w:color="auto" w:fill="auto"/>
        <w:spacing w:before="0" w:after="0" w:line="270" w:lineRule="exact"/>
        <w:ind w:firstLine="540"/>
      </w:pPr>
      <w:r>
        <w:t xml:space="preserve">Треоования Управления ; интересах </w:t>
      </w:r>
      <w:r w:rsidR="004F662A">
        <w:t xml:space="preserve">ХХХ </w:t>
      </w:r>
      <w:r>
        <w:t>о взыскании с ответчика судебной неустойк</w:t>
      </w:r>
      <w:r w:rsidR="004F662A">
        <w:t>и</w:t>
      </w:r>
      <w:r>
        <w:t>, суд находит подлежащими удовлетворению по следующим основаниям.</w:t>
      </w:r>
    </w:p>
    <w:p w:rsidR="00F768F7" w:rsidRDefault="00EA247A">
      <w:pPr>
        <w:pStyle w:val="21"/>
        <w:shd w:val="clear" w:color="auto" w:fill="auto"/>
        <w:tabs>
          <w:tab w:val="left" w:pos="3553"/>
          <w:tab w:val="left" w:pos="4532"/>
        </w:tabs>
        <w:spacing w:before="0" w:after="0" w:line="274" w:lineRule="exact"/>
        <w:ind w:firstLine="540"/>
      </w:pPr>
      <w:r>
        <w:t>Исходя из п. 1 с г. 308,3 ГК РФ, в, целях побуждения должника к своевременному</w:t>
      </w:r>
      <w:r>
        <w:t xml:space="preserve"> исполнению обязательства в натуре, в том числе предполагающего воздержание должника от совершения определенных действий, а также к исполнению судебного акта, предусматривающего устранение нарушения права собственности, не связанного с лишением владения (с</w:t>
      </w:r>
      <w:r>
        <w:t>татья 304 ГК РФ), судом могут быть присуждены денежные средства на случай неисполнения соответствующего судебного акта в пользу кредитора-взыскателя (далее - судебная неустойка).</w:t>
      </w:r>
      <w:r>
        <w:tab/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40"/>
      </w:pPr>
      <w:r>
        <w:t>Уплата судебной неустойки не влечет прекращения основного обязательст</w:t>
      </w:r>
      <w:r>
        <w:t>ва, не освобождает должника от исполнения его в натуре, а также от применения мер ответственности за его неисполнение или ненадлежащее исполнение (п. 2 ст. 308.3 ГК РФ).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40"/>
      </w:pPr>
      <w:r>
        <w:t xml:space="preserve">Как разъяснил Верховный Суд РФ в и. 31 Постановления Пленума Верховного Суда РФ от 24 </w:t>
      </w:r>
      <w:r>
        <w:t>марта 2016 года № 7 "О применении судами некоторых положений гражданского кодекса Российской Федерации об ответственности за нарушение обязательств", суд не вправе отказать в присуждении судебной неустойки в случае удовлетворения иска о понуждении к исполн</w:t>
      </w:r>
      <w:r>
        <w:t>ению обязательства в натуре.</w:t>
      </w:r>
    </w:p>
    <w:p w:rsidR="00F768F7" w:rsidRDefault="00EA247A">
      <w:pPr>
        <w:pStyle w:val="21"/>
        <w:shd w:val="clear" w:color="auto" w:fill="auto"/>
        <w:spacing w:before="0" w:after="0" w:line="274" w:lineRule="exact"/>
        <w:ind w:firstLine="540"/>
      </w:pPr>
      <w:r>
        <w:t xml:space="preserve">Согласно абзацу 2 п. 32 . -званного Постановления размер судебной неустойки определяется судом на ос .де принципов, справедливости, соразмерности и недопустимости извлечешь должником выгоды из незаконного или недобросовестного </w:t>
      </w:r>
      <w:r>
        <w:t>поведения (п. 4 ст. 1 ГК РФ). В результате присуждения судебной неустойки исполнение судебного акта должно оказаться для ответчика явно более выгодным, чем его неисполнение.</w:t>
      </w:r>
    </w:p>
    <w:p w:rsidR="00F768F7" w:rsidRDefault="00EA247A">
      <w:pPr>
        <w:pStyle w:val="21"/>
        <w:shd w:val="clear" w:color="auto" w:fill="auto"/>
        <w:tabs>
          <w:tab w:val="left" w:pos="5483"/>
          <w:tab w:val="left" w:pos="6055"/>
        </w:tabs>
        <w:spacing w:before="0" w:after="387" w:line="274" w:lineRule="exact"/>
        <w:ind w:firstLine="540"/>
      </w:pPr>
      <w:r>
        <w:t>Суд находит заявленный размер неустойки соразмерным последствиям допущенного ответ</w:t>
      </w:r>
      <w:r>
        <w:t>чиком нарушения, отвечающим принципам справедливости и соразмерности, соответствующим объему обязательств, в связи с чем считает возможным определить данную неустойку в размере 100 руб. за каждый день просрочки испо</w:t>
      </w:r>
      <w:r w:rsidR="004F662A">
        <w:t>лнения р</w:t>
      </w:r>
      <w:r>
        <w:t>ешения</w:t>
      </w:r>
      <w:r w:rsidR="004F662A">
        <w:t xml:space="preserve"> </w:t>
      </w:r>
      <w:r>
        <w:t>суда в</w:t>
      </w:r>
      <w:r w:rsidR="004F662A">
        <w:t xml:space="preserve"> </w:t>
      </w:r>
      <w:r>
        <w:t>части</w:t>
      </w:r>
      <w:r w:rsidR="004F662A">
        <w:t xml:space="preserve"> </w:t>
      </w:r>
      <w:r>
        <w:t>выполнен</w:t>
      </w:r>
      <w:r>
        <w:t>ия мероприятий по технологическому присоединению к электрическим сетям энергопринимающих устройств за. период со дня истечения установленного судом срока на выполнение мероприятий по технологическому присоединению энергоиринимающих устройств к электрически</w:t>
      </w:r>
      <w:r>
        <w:t>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энергопринимающих устройств. Суд приходит к выводу о том, что данный размер отвечает принципам справедливости и со</w:t>
      </w:r>
      <w:r>
        <w:t>размерности, соответствует объему обязательств, является разумным, побуждает должника к своевременному исполнению обязательства в натуре, при это</w:t>
      </w:r>
      <w:r w:rsidR="004F662A">
        <w:t xml:space="preserve">м </w:t>
      </w:r>
      <w:r>
        <w:t>не создает на стороне истца необоснованно</w:t>
      </w:r>
      <w:r w:rsidR="004F662A">
        <w:t>го</w:t>
      </w:r>
      <w:r>
        <w:t xml:space="preserve"> извлечения</w:t>
      </w:r>
      <w:r w:rsidR="004F662A">
        <w:t xml:space="preserve"> </w:t>
      </w:r>
      <w:r>
        <w:t>ыгоды.</w:t>
      </w:r>
      <w:r>
        <w:tab/>
      </w:r>
      <w:r>
        <w:tab/>
        <w:t>,</w:t>
      </w:r>
    </w:p>
    <w:p w:rsidR="00F768F7" w:rsidRDefault="00F768F7">
      <w:pPr>
        <w:spacing w:line="360" w:lineRule="exact"/>
      </w:pPr>
      <w:r>
        <w:pict>
          <v:shape id="_x0000_s1043" type="#_x0000_t202" style="position:absolute;margin-left:32.4pt;margin-top:0;width:443.9pt;height:471.6pt;z-index:251647488;mso-wrap-distance-left:5pt;mso-wrap-distance-right:5pt;mso-position-horizontal-relative:margin" filled="f" stroked="f">
            <v:textbox style="mso-next-textbox:#_x0000_s1043;mso-fit-shape-to-text:t" inset="0,0,0,0">
              <w:txbxContent>
                <w:p w:rsidR="00F768F7" w:rsidRDefault="00EA247A">
                  <w:pPr>
                    <w:pStyle w:val="21"/>
                    <w:shd w:val="clear" w:color="auto" w:fill="auto"/>
                    <w:spacing w:before="0" w:after="0" w:line="259" w:lineRule="exact"/>
                    <w:ind w:firstLine="580"/>
                  </w:pPr>
                  <w:r>
                    <w:rPr>
                      <w:rStyle w:val="2Exact0"/>
                    </w:rPr>
                    <w:t xml:space="preserve">В соответствии со ст. </w:t>
                  </w:r>
                  <w:r w:rsidR="004F662A">
                    <w:rPr>
                      <w:rStyle w:val="2Exact0"/>
                    </w:rPr>
                    <w:t xml:space="preserve">103 ГПК </w:t>
                  </w:r>
                  <w:r>
                    <w:rPr>
                      <w:rStyle w:val="2Exact0"/>
                    </w:rPr>
                    <w:t xml:space="preserve">РФ с ответчика Общества в местный бюджет надлежит взыскать в возмещение расходов по уплате государственной пошлины </w:t>
                  </w:r>
                  <w:r w:rsidR="004F662A">
                    <w:rPr>
                      <w:rStyle w:val="2Exact0"/>
                    </w:rPr>
                    <w:t>х</w:t>
                  </w:r>
                  <w:r>
                    <w:rPr>
                      <w:rStyle w:val="2Exact0"/>
                    </w:rPr>
                    <w:t xml:space="preserve"> </w:t>
                  </w:r>
                  <w:r w:rsidR="004F662A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 xml:space="preserve"> руб.</w:t>
                  </w:r>
                </w:p>
                <w:p w:rsidR="00F768F7" w:rsidRDefault="00EA247A">
                  <w:pPr>
                    <w:pStyle w:val="21"/>
                    <w:shd w:val="clear" w:color="auto" w:fill="auto"/>
                    <w:spacing w:before="0" w:after="0" w:line="240" w:lineRule="exact"/>
                    <w:ind w:firstLine="580"/>
                  </w:pPr>
                  <w:r>
                    <w:rPr>
                      <w:rStyle w:val="2Exact0"/>
                    </w:rPr>
                    <w:t>Руководствуясь ст. ст. 194-199 ГПК</w:t>
                  </w:r>
                  <w:r>
                    <w:rPr>
                      <w:rStyle w:val="2Exact0"/>
                    </w:rPr>
                    <w:t xml:space="preserve"> РФ, суд</w:t>
                  </w:r>
                </w:p>
                <w:p w:rsidR="00F768F7" w:rsidRDefault="00EA247A">
                  <w:pPr>
                    <w:pStyle w:val="4"/>
                    <w:shd w:val="clear" w:color="auto" w:fill="auto"/>
                    <w:spacing w:before="0"/>
                    <w:ind w:left="4220"/>
                  </w:pPr>
                  <w:r>
                    <w:t>решил:</w:t>
                  </w:r>
                </w:p>
                <w:p w:rsidR="00F768F7" w:rsidRDefault="00EA247A" w:rsidP="000654BE">
                  <w:pPr>
                    <w:pStyle w:val="21"/>
                    <w:shd w:val="clear" w:color="auto" w:fill="auto"/>
                    <w:tabs>
                      <w:tab w:val="left" w:pos="8078"/>
                    </w:tabs>
                    <w:spacing w:before="0" w:after="0" w:line="277" w:lineRule="exact"/>
                    <w:ind w:firstLine="580"/>
                  </w:pPr>
                  <w:r>
                    <w:rPr>
                      <w:rStyle w:val="2Exact0"/>
                    </w:rPr>
                    <w:t xml:space="preserve">Исковые требования Управления Роспотребнадзора по Новгородской области в интересах </w:t>
                  </w:r>
                  <w:r w:rsidR="004F662A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 xml:space="preserve"> (СНИЛС </w:t>
                  </w:r>
                  <w:r w:rsidR="004F662A">
                    <w:rPr>
                      <w:rStyle w:val="2Exact0"/>
                    </w:rPr>
                    <w:t>хххххххххх</w:t>
                  </w:r>
                  <w:r>
                    <w:rPr>
                      <w:rStyle w:val="2Exact0"/>
                    </w:rPr>
                    <w:t xml:space="preserve"> </w:t>
                  </w:r>
                  <w:r w:rsidR="004F662A">
                    <w:rPr>
                      <w:rStyle w:val="2Exact0"/>
                    </w:rPr>
                    <w:t>)</w:t>
                  </w:r>
                  <w:r>
                    <w:rPr>
                      <w:rStyle w:val="2Exact0"/>
                    </w:rPr>
                    <w:t>к</w:t>
                  </w:r>
                  <w:r w:rsidR="000654BE">
                    <w:rPr>
                      <w:rStyle w:val="2Exact0"/>
                    </w:rPr>
                    <w:t xml:space="preserve"> </w:t>
                  </w:r>
                  <w:r>
                    <w:rPr>
                      <w:rStyle w:val="2Exact0"/>
                    </w:rPr>
                    <w:t>Публичному акционерному обществу "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 xml:space="preserve">" (ИНН </w:t>
                  </w:r>
                  <w:r w:rsidR="000654BE">
                    <w:rPr>
                      <w:rStyle w:val="2Exact0"/>
                    </w:rPr>
                    <w:t>хххххх</w:t>
                  </w:r>
                  <w:r>
                    <w:rPr>
                      <w:rStyle w:val="2Exact0"/>
                    </w:rPr>
                    <w:t>) удовлетворить частично.</w:t>
                  </w:r>
                </w:p>
                <w:p w:rsidR="00F768F7" w:rsidRDefault="00EA247A" w:rsidP="000654BE">
                  <w:pPr>
                    <w:pStyle w:val="21"/>
                    <w:shd w:val="clear" w:color="auto" w:fill="auto"/>
                    <w:tabs>
                      <w:tab w:val="left" w:pos="1642"/>
                      <w:tab w:val="left" w:pos="2912"/>
                      <w:tab w:val="left" w:pos="4493"/>
                    </w:tabs>
                    <w:spacing w:before="0" w:after="0" w:line="277" w:lineRule="exact"/>
                    <w:ind w:firstLine="580"/>
                  </w:pPr>
                  <w:r>
                    <w:rPr>
                      <w:rStyle w:val="2Exact0"/>
                    </w:rPr>
                    <w:t>Обязать</w:t>
                  </w:r>
                  <w:r>
                    <w:rPr>
                      <w:rStyle w:val="2Exact0"/>
                    </w:rPr>
                    <w:t xml:space="preserve"> Публичное акционерное общество "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 xml:space="preserve">" в тридцатидневный срок со дня вступления решения суда в законную силу выполнить в соответствии с договором № </w:t>
                  </w:r>
                  <w:r w:rsidR="000654BE">
                    <w:rPr>
                      <w:rStyle w:val="2Exact0"/>
                    </w:rPr>
                    <w:t xml:space="preserve">ХХХХХХ </w:t>
                  </w:r>
                  <w:r>
                    <w:rPr>
                      <w:rStyle w:val="2Exact0"/>
                    </w:rPr>
                    <w:t>об осуществлении технологического присоединения к электрическим сетям, закл</w:t>
                  </w:r>
                  <w:r>
                    <w:rPr>
                      <w:rStyle w:val="2Exact0"/>
                    </w:rPr>
                    <w:t xml:space="preserve">юченным с 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>,</w:t>
                  </w:r>
                  <w:r w:rsidR="000654BE">
                    <w:rPr>
                      <w:rStyle w:val="2Exact0"/>
                    </w:rPr>
                    <w:t xml:space="preserve"> </w:t>
                  </w:r>
                  <w:r>
                    <w:rPr>
                      <w:rStyle w:val="2Exact0"/>
                    </w:rPr>
                    <w:t>мероприятия по технологическому</w:t>
                  </w:r>
                  <w:r w:rsidR="000654BE">
                    <w:rPr>
                      <w:rStyle w:val="2Exact0"/>
                    </w:rPr>
                    <w:t xml:space="preserve"> </w:t>
                  </w:r>
                  <w:r>
                    <w:rPr>
                      <w:rStyle w:val="2Exact0"/>
                    </w:rPr>
                    <w:t xml:space="preserve">присоединению к электрическим сетям энергопринимающих устройств на земельном участке с кадастровым номером </w:t>
                  </w:r>
                  <w:r w:rsidR="000654BE">
                    <w:rPr>
                      <w:rStyle w:val="2Exact0"/>
                    </w:rPr>
                    <w:t>ххххххххххх</w:t>
                  </w:r>
                  <w:r>
                    <w:rPr>
                      <w:rStyle w:val="2Exact0"/>
                    </w:rPr>
                    <w:t>, расположенном по адресу: Новгородская область, Новгородск</w:t>
                  </w:r>
                  <w:r>
                    <w:rPr>
                      <w:rStyle w:val="2Exact0"/>
                    </w:rPr>
                    <w:t xml:space="preserve">ий район, с. 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>.</w:t>
                  </w:r>
                </w:p>
                <w:p w:rsidR="00F768F7" w:rsidRDefault="00EA247A">
                  <w:pPr>
                    <w:pStyle w:val="21"/>
                    <w:shd w:val="clear" w:color="auto" w:fill="auto"/>
                    <w:spacing w:before="0" w:after="0" w:line="277" w:lineRule="exact"/>
                    <w:ind w:firstLine="580"/>
                  </w:pPr>
                  <w:r>
                    <w:rPr>
                      <w:rStyle w:val="2Exact0"/>
                    </w:rPr>
                    <w:t>Взыскать с Публичного акционерного общества "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 xml:space="preserve">" в пользу 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 xml:space="preserve"> компенсацию морального вреда в размере </w:t>
                  </w:r>
                  <w:r w:rsidR="000654BE">
                    <w:rPr>
                      <w:rStyle w:val="2Exact0"/>
                    </w:rPr>
                    <w:t>хх ххх</w:t>
                  </w:r>
                  <w:r>
                    <w:rPr>
                      <w:rStyle w:val="2Exact0"/>
                    </w:rPr>
                    <w:t xml:space="preserve"> руб., неустойку в размере </w:t>
                  </w:r>
                  <w:r w:rsidR="000654BE">
                    <w:rPr>
                      <w:rStyle w:val="2Exact0"/>
                    </w:rPr>
                    <w:t>хх ххх</w:t>
                  </w:r>
                  <w:r>
                    <w:rPr>
                      <w:rStyle w:val="2Exact0"/>
                    </w:rPr>
                    <w:t xml:space="preserve"> руб. </w:t>
                  </w:r>
                  <w:r w:rsidR="000654BE">
                    <w:rPr>
                      <w:rStyle w:val="2Exact0"/>
                    </w:rPr>
                    <w:t>хх</w:t>
                  </w:r>
                  <w:r>
                    <w:rPr>
                      <w:rStyle w:val="2Exact0"/>
                    </w:rPr>
                    <w:t xml:space="preserve"> коп., штраф в размере </w:t>
                  </w:r>
                  <w:r w:rsidR="000654BE">
                    <w:rPr>
                      <w:rStyle w:val="2Exact0"/>
                    </w:rPr>
                    <w:t>хх ххх</w:t>
                  </w:r>
                  <w:r>
                    <w:rPr>
                      <w:rStyle w:val="2Exact0"/>
                    </w:rPr>
                    <w:t xml:space="preserve"> руб. </w:t>
                  </w:r>
                  <w:r w:rsidR="000654BE">
                    <w:rPr>
                      <w:rStyle w:val="2Exact0"/>
                    </w:rPr>
                    <w:t>хх</w:t>
                  </w:r>
                  <w:r>
                    <w:rPr>
                      <w:rStyle w:val="2Exact0"/>
                    </w:rPr>
                    <w:t xml:space="preserve"> коп.</w:t>
                  </w:r>
                </w:p>
                <w:p w:rsidR="00F768F7" w:rsidRDefault="00EA247A">
                  <w:pPr>
                    <w:pStyle w:val="21"/>
                    <w:shd w:val="clear" w:color="auto" w:fill="auto"/>
                    <w:spacing w:before="0" w:after="0" w:line="277" w:lineRule="exact"/>
                    <w:ind w:firstLine="580"/>
                  </w:pPr>
                  <w:r>
                    <w:rPr>
                      <w:rStyle w:val="2Exact0"/>
                    </w:rPr>
                    <w:t>Взыскать с Публичного акционерного общества "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 xml:space="preserve">" в пользу 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 xml:space="preserve"> судебную неустойку в размере 100 руб. за каждый день просрочки исполнения решения суда в части выполнения мероприятий по технологическому присоединению </w:t>
                  </w:r>
                  <w:r>
                    <w:rPr>
                      <w:rStyle w:val="2Exact0"/>
                    </w:rPr>
                    <w:t xml:space="preserve">к электрическим сетям энергопринимающих устройств за период 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</w:t>
                  </w:r>
                  <w:r>
                    <w:rPr>
                      <w:rStyle w:val="2Exact0"/>
                    </w:rPr>
                    <w:t>суда в части выполнения мероприятий по технологическому присоединению к электрическим сетям энергопринимающих устройств. -</w:t>
                  </w:r>
                </w:p>
                <w:p w:rsidR="00F768F7" w:rsidRDefault="00EA247A">
                  <w:pPr>
                    <w:pStyle w:val="21"/>
                    <w:shd w:val="clear" w:color="auto" w:fill="auto"/>
                    <w:spacing w:before="0" w:after="0" w:line="277" w:lineRule="exact"/>
                    <w:ind w:firstLine="580"/>
                  </w:pPr>
                  <w:r>
                    <w:rPr>
                      <w:rStyle w:val="2Exact0"/>
                    </w:rPr>
                    <w:t>В остальной части в удовлетворении иска отказать.</w:t>
                  </w:r>
                </w:p>
                <w:p w:rsidR="00F768F7" w:rsidRDefault="00EA247A">
                  <w:pPr>
                    <w:pStyle w:val="21"/>
                    <w:shd w:val="clear" w:color="auto" w:fill="auto"/>
                    <w:tabs>
                      <w:tab w:val="left" w:pos="7661"/>
                    </w:tabs>
                    <w:spacing w:before="0" w:after="0" w:line="277" w:lineRule="exact"/>
                    <w:ind w:firstLine="580"/>
                  </w:pPr>
                  <w:r>
                    <w:rPr>
                      <w:rStyle w:val="2Exact0"/>
                    </w:rPr>
                    <w:t>Взыскать с Публичного акционерного общества "</w:t>
                  </w:r>
                  <w:r w:rsidR="000654BE">
                    <w:rPr>
                      <w:rStyle w:val="2Exact0"/>
                    </w:rPr>
                    <w:t>ХХХ</w:t>
                  </w:r>
                  <w:r>
                    <w:rPr>
                      <w:rStyle w:val="2Exact0"/>
                    </w:rPr>
                    <w:t>" в местный бюджет</w:t>
                  </w:r>
                  <w:r>
                    <w:rPr>
                      <w:rStyle w:val="2Exact0"/>
                    </w:rPr>
                    <w:t xml:space="preserve"> в возмещение расходов по уплате государственной пошлины </w:t>
                  </w:r>
                  <w:r w:rsidR="000654BE">
                    <w:rPr>
                      <w:rStyle w:val="2Exact0"/>
                    </w:rPr>
                    <w:t>х ххх</w:t>
                  </w:r>
                  <w:r>
                    <w:rPr>
                      <w:rStyle w:val="2Exact0"/>
                    </w:rPr>
                    <w:t xml:space="preserve"> руб.</w:t>
                  </w:r>
                  <w:r>
                    <w:rPr>
                      <w:rStyle w:val="2Exact0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54" type="#_x0000_t202" style="position:absolute;margin-left:2.5pt;margin-top:604.15pt;width:187.9pt;height:61.85pt;z-index:251658752;mso-wrap-distance-left:5pt;mso-wrap-distance-right:5pt;mso-position-horizontal-relative:margin" filled="f" stroked="f">
            <v:textbox style="mso-next-textbox:#_x0000_s1054;mso-fit-shape-to-text:t" inset="0,0,0,0">
              <w:txbxContent>
                <w:p w:rsidR="00F768F7" w:rsidRDefault="00EA247A">
                  <w:pPr>
                    <w:pStyle w:val="50"/>
                    <w:keepNext/>
                    <w:keepLines/>
                    <w:shd w:val="clear" w:color="auto" w:fill="auto"/>
                    <w:tabs>
                      <w:tab w:val="left" w:pos="3550"/>
                    </w:tabs>
                    <w:spacing w:line="403" w:lineRule="exact"/>
                    <w:jc w:val="left"/>
                  </w:pPr>
                  <w:bookmarkStart w:id="0" w:name="bookmark6"/>
                  <w:r>
                    <w:rPr>
                      <w:rStyle w:val="515ptExact"/>
                    </w:rPr>
                    <w:t xml:space="preserve">Решение (спределу </w:t>
                  </w:r>
                  <w:r>
                    <w:rPr>
                      <w:rStyle w:val="5Exact4"/>
                    </w:rPr>
                    <w:t xml:space="preserve">вступило в законную -нлу | </w:t>
                  </w:r>
                  <w:r>
                    <w:rPr>
                      <w:rStyle w:val="5Exact8"/>
                    </w:rPr>
                    <w:t>1</w:t>
                  </w:r>
                  <w:r>
                    <w:rPr>
                      <w:rStyle w:val="5Exact9"/>
                    </w:rPr>
                    <w:t>%</w:t>
                  </w:r>
                  <w:r>
                    <w:rPr>
                      <w:rStyle w:val="5Exact4"/>
                    </w:rPr>
                    <w:t>*</w:t>
                  </w:r>
                  <w:r>
                    <w:rPr>
                      <w:rStyle w:val="5Exact4"/>
                    </w:rPr>
                    <w:tab/>
                  </w:r>
                  <w:r>
                    <w:rPr>
                      <w:rStyle w:val="5Exacta"/>
                    </w:rPr>
                    <w:t>1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305.65pt;margin-top:615.6pt;width:217.45pt;height:59.05pt;z-index:251659776;mso-wrap-distance-left:5pt;mso-wrap-distance-right:5pt;mso-position-horizontal-relative:margin" filled="f" stroked="f">
            <v:textbox style="mso-next-textbox:#_x0000_s1055;mso-fit-shape-to-text:t" inset="0,0,0,0">
              <w:txbxContent>
                <w:p w:rsidR="00F768F7" w:rsidRDefault="00EA247A">
                  <w:pPr>
                    <w:pStyle w:val="8"/>
                    <w:shd w:val="clear" w:color="auto" w:fill="auto"/>
                    <w:spacing w:before="0" w:after="0" w:line="260" w:lineRule="exact"/>
                    <w:jc w:val="both"/>
                  </w:pPr>
                  <w:r>
                    <w:rPr>
                      <w:rStyle w:val="8Exact0"/>
                    </w:rPr>
                    <w:t>I Подлинник решения (определения)</w:t>
                  </w:r>
                </w:p>
                <w:p w:rsidR="00F768F7" w:rsidRDefault="00EA247A">
                  <w:pPr>
                    <w:pStyle w:val="8"/>
                    <w:shd w:val="clear" w:color="auto" w:fill="auto"/>
                    <w:tabs>
                      <w:tab w:val="left" w:pos="4129"/>
                    </w:tabs>
                    <w:spacing w:before="0" w:after="87" w:line="260" w:lineRule="exact"/>
                    <w:jc w:val="both"/>
                  </w:pPr>
                  <w:r>
                    <w:rPr>
                      <w:rStyle w:val="8Exact0"/>
                    </w:rPr>
                    <w:t xml:space="preserve">| находится в </w:t>
                  </w:r>
                  <w:r>
                    <w:rPr>
                      <w:rStyle w:val="8Exact1"/>
                    </w:rPr>
                    <w:t>деле</w:t>
                  </w:r>
                  <w:r>
                    <w:rPr>
                      <w:rStyle w:val="8Exact0"/>
                    </w:rPr>
                    <w:t xml:space="preserve"> №</w:t>
                  </w:r>
                  <w:r>
                    <w:rPr>
                      <w:rStyle w:val="8Exact0"/>
                    </w:rPr>
                    <w:tab/>
                  </w:r>
                  <w:r>
                    <w:rPr>
                      <w:rStyle w:val="8Exact2"/>
                    </w:rPr>
                    <w:t>/</w:t>
                  </w:r>
                </w:p>
                <w:p w:rsidR="00F768F7" w:rsidRDefault="00EA247A">
                  <w:pPr>
                    <w:pStyle w:val="32"/>
                    <w:keepNext/>
                    <w:keepLines/>
                    <w:shd w:val="clear" w:color="auto" w:fill="auto"/>
                    <w:spacing w:before="0" w:line="360" w:lineRule="exact"/>
                  </w:pPr>
                  <w:bookmarkStart w:id="1" w:name="bookmark7"/>
                  <w:r>
                    <w:rPr>
                      <w:rStyle w:val="3Exact1"/>
                    </w:rPr>
                    <w:t xml:space="preserve">! Новгородского районного суд.» </w:t>
                  </w:r>
                  <w:r>
                    <w:rPr>
                      <w:rStyle w:val="34pt100Exact"/>
                    </w:rPr>
                    <w:t>■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513.7pt;margin-top:643.7pt;width:14.75pt;height:15.9pt;z-index:251660800;mso-wrap-distance-left:5pt;mso-wrap-distance-right:5pt;mso-position-horizontal-relative:margin" filled="f" stroked="f">
            <v:textbox style="mso-next-textbox:#_x0000_s1056;mso-fit-shape-to-text:t" inset="0,0,0,0">
              <w:txbxContent>
                <w:p w:rsidR="00F768F7" w:rsidRDefault="00EA247A">
                  <w:pPr>
                    <w:pStyle w:val="13"/>
                    <w:shd w:val="clear" w:color="auto" w:fill="auto"/>
                    <w:spacing w:line="200" w:lineRule="exact"/>
                  </w:pPr>
                  <w:r>
                    <w:rPr>
                      <w:rStyle w:val="13Exact0"/>
                      <w:i/>
                      <w:iCs/>
                    </w:rP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1057" type="#_x0000_t202" style="position:absolute;margin-left:.05pt;margin-top:684.35pt;width:34.55pt;height:30.7pt;z-index:251661824;mso-wrap-distance-left:5pt;mso-wrap-distance-right:5pt;mso-position-horizontal-relative:margin" filled="f" stroked="f">
            <v:textbox style="mso-next-textbox:#_x0000_s1057;mso-fit-shape-to-text:t" inset="0,0,0,0">
              <w:txbxContent>
                <w:p w:rsidR="00F768F7" w:rsidRDefault="00EA247A">
                  <w:pPr>
                    <w:pStyle w:val="11"/>
                    <w:shd w:val="clear" w:color="auto" w:fill="auto"/>
                    <w:spacing w:line="240" w:lineRule="exact"/>
                  </w:pPr>
                  <w:r>
                    <w:rPr>
                      <w:rStyle w:val="11-2ptExact"/>
                      <w:i/>
                      <w:iCs/>
                    </w:rPr>
                    <w:t>(аг&gt;-</w:t>
                  </w:r>
                </w:p>
              </w:txbxContent>
            </v:textbox>
            <w10:wrap anchorx="margin"/>
          </v:shape>
        </w:pict>
      </w: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p w:rsidR="00F768F7" w:rsidRDefault="00F768F7">
      <w:pPr>
        <w:spacing w:line="360" w:lineRule="exact"/>
      </w:pPr>
    </w:p>
    <w:sectPr w:rsidR="00F768F7" w:rsidSect="00F768F7">
      <w:headerReference w:type="default" r:id="rId16"/>
      <w:headerReference w:type="first" r:id="rId17"/>
      <w:pgSz w:w="11900" w:h="16840"/>
      <w:pgMar w:top="1949" w:right="276" w:bottom="585" w:left="10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47A" w:rsidRDefault="00EA247A" w:rsidP="00F768F7">
      <w:r>
        <w:separator/>
      </w:r>
    </w:p>
  </w:endnote>
  <w:endnote w:type="continuationSeparator" w:id="1">
    <w:p w:rsidR="00EA247A" w:rsidRDefault="00EA247A" w:rsidP="00F76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47A" w:rsidRDefault="00EA247A"/>
  </w:footnote>
  <w:footnote w:type="continuationSeparator" w:id="1">
    <w:p w:rsidR="00EA247A" w:rsidRDefault="00EA247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F7" w:rsidRDefault="00F768F7">
    <w:pPr>
      <w:rPr>
        <w:sz w:val="2"/>
        <w:szCs w:val="2"/>
      </w:rPr>
    </w:pPr>
    <w:r w:rsidRPr="00F768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2.85pt;margin-top:85.95pt;width:4.85pt;height:7.75pt;z-index:-188744061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F768F7" w:rsidRDefault="00F768F7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EA247A" w:rsidRPr="00EA247A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F7" w:rsidRDefault="00F768F7">
    <w:pPr>
      <w:rPr>
        <w:sz w:val="2"/>
        <w:szCs w:val="2"/>
      </w:rPr>
    </w:pPr>
    <w:r w:rsidRPr="00F768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8pt;margin-top:24.85pt;width:5.05pt;height:3.8pt;z-index:-188744060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768F7" w:rsidRDefault="00EA247A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*</w:t>
                </w:r>
              </w:p>
            </w:txbxContent>
          </v:textbox>
          <w10:wrap anchorx="page" anchory="page"/>
        </v:shape>
      </w:pict>
    </w:r>
    <w:r w:rsidRPr="00F768F7">
      <w:pict>
        <v:shape id="_x0000_s2049" type="#_x0000_t202" style="position:absolute;margin-left:318.35pt;margin-top:86.75pt;width:30.95pt;height:8.3pt;z-index:-188744059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F768F7" w:rsidRDefault="00F768F7">
                <w:pPr>
                  <w:pStyle w:val="a5"/>
                  <w:shd w:val="clear" w:color="auto" w:fill="auto"/>
                  <w:tabs>
                    <w:tab w:val="right" w:pos="619"/>
                  </w:tabs>
                  <w:spacing w:line="240" w:lineRule="auto"/>
                  <w:jc w:val="left"/>
                </w:pPr>
                <w:fldSimple w:instr=" PAGE \* MERGEFORMAT ">
                  <w:r w:rsidR="004F662A" w:rsidRPr="004F662A">
                    <w:rPr>
                      <w:rStyle w:val="a6"/>
                      <w:noProof/>
                    </w:rPr>
                    <w:t>1</w:t>
                  </w:r>
                </w:fldSimple>
                <w:r w:rsidR="00EA247A">
                  <w:rPr>
                    <w:rStyle w:val="a6"/>
                  </w:rPr>
                  <w:tab/>
                  <w:t>. 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768F7"/>
    <w:rsid w:val="000654BE"/>
    <w:rsid w:val="0025558A"/>
    <w:rsid w:val="004F662A"/>
    <w:rsid w:val="00EA247A"/>
    <w:rsid w:val="00F7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68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68F7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F76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pt">
    <w:name w:val="Основной текст (2) + Интервал 2 pt"/>
    <w:basedOn w:val="20"/>
    <w:rsid w:val="00F768F7"/>
    <w:rPr>
      <w:color w:val="000000"/>
      <w:spacing w:val="5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u w:val="none"/>
    </w:rPr>
  </w:style>
  <w:style w:type="character" w:customStyle="1" w:styleId="3Exact">
    <w:name w:val="Подпись к картинке (3) Exact"/>
    <w:basedOn w:val="a0"/>
    <w:link w:val="31"/>
    <w:rsid w:val="00F768F7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3Garamond21ptExact">
    <w:name w:val="Подпись к картинке (3) + Garamond;21 pt;Не полужирный;Курсив Exact"/>
    <w:basedOn w:val="3Exact"/>
    <w:rsid w:val="00F768F7"/>
    <w:rPr>
      <w:rFonts w:ascii="Garamond" w:eastAsia="Garamond" w:hAnsi="Garamond" w:cs="Garamond"/>
      <w:b/>
      <w:bCs/>
      <w:i/>
      <w:iCs/>
      <w:color w:val="000000"/>
      <w:spacing w:val="0"/>
      <w:w w:val="100"/>
      <w:position w:val="0"/>
      <w:sz w:val="42"/>
      <w:szCs w:val="42"/>
    </w:rPr>
  </w:style>
  <w:style w:type="character" w:customStyle="1" w:styleId="a4">
    <w:name w:val="Колонтитул_"/>
    <w:basedOn w:val="a0"/>
    <w:link w:val="a5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Курсив"/>
    <w:basedOn w:val="20"/>
    <w:rsid w:val="00F768F7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Малые прописные"/>
    <w:basedOn w:val="20"/>
    <w:rsid w:val="00F768F7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Garamond9pt">
    <w:name w:val="Основной текст (2) + Garamond;9 pt"/>
    <w:basedOn w:val="20"/>
    <w:rsid w:val="00F768F7"/>
    <w:rPr>
      <w:rFonts w:ascii="Garamond" w:eastAsia="Garamond" w:hAnsi="Garamond" w:cs="Garamond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">
    <w:name w:val="Заголовок №1_"/>
    <w:basedOn w:val="a0"/>
    <w:link w:val="10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a0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u w:val="none"/>
    </w:rPr>
  </w:style>
  <w:style w:type="character" w:customStyle="1" w:styleId="2Exact1">
    <w:name w:val="Основной текст (2) Exact"/>
    <w:basedOn w:val="20"/>
    <w:rsid w:val="00F768F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F768F7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Основной текст (5) Exact"/>
    <w:basedOn w:val="5Exact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F768F7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TimesNewRoman12pt0ptExact">
    <w:name w:val="Основной текст (6) + Times New Roman;12 pt;Интервал 0 pt Exact"/>
    <w:basedOn w:val="6Exact"/>
    <w:rsid w:val="00F768F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Exact2">
    <w:name w:val="Основной текст (2) + Курсив Exact"/>
    <w:basedOn w:val="20"/>
    <w:rsid w:val="00F768F7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F768F7"/>
    <w:rPr>
      <w:rFonts w:ascii="Georgia" w:eastAsia="Georgia" w:hAnsi="Georgia" w:cs="Georgia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7Exact0">
    <w:name w:val="Основной текст (7) Exact"/>
    <w:basedOn w:val="7Exact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0">
    <w:name w:val="Основной текст (6) Exact"/>
    <w:basedOn w:val="6Exact"/>
    <w:rsid w:val="00F768F7"/>
    <w:rPr>
      <w:color w:val="000000"/>
      <w:w w:val="100"/>
      <w:position w:val="0"/>
      <w:lang w:val="ru-RU" w:eastAsia="ru-RU" w:bidi="ru-RU"/>
    </w:rPr>
  </w:style>
  <w:style w:type="character" w:customStyle="1" w:styleId="2Exact3">
    <w:name w:val="Заголовок №2 Exact"/>
    <w:basedOn w:val="a0"/>
    <w:link w:val="24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4">
    <w:name w:val="Заголовок №2 Exact"/>
    <w:basedOn w:val="2Exact3"/>
    <w:rsid w:val="00F768F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Garamond6ptExact">
    <w:name w:val="Основной текст (7) + Garamond;6 pt;Не полужирный Exact"/>
    <w:basedOn w:val="7Exact"/>
    <w:rsid w:val="00F768F7"/>
    <w:rPr>
      <w:rFonts w:ascii="Garamond" w:eastAsia="Garamond" w:hAnsi="Garamond" w:cs="Garamond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4Exact0">
    <w:name w:val="Заголовок №4 Exact"/>
    <w:basedOn w:val="a0"/>
    <w:link w:val="40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1">
    <w:name w:val="Заголовок №4 Exact"/>
    <w:basedOn w:val="4Exact0"/>
    <w:rsid w:val="00F768F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5">
    <w:name w:val="Основной текст (2) Exact"/>
    <w:basedOn w:val="20"/>
    <w:rsid w:val="00F768F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Exact6">
    <w:name w:val="Основной текст (2) + Курсив Exact"/>
    <w:basedOn w:val="20"/>
    <w:rsid w:val="00F768F7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Exact1">
    <w:name w:val="Заголовок №5 Exact"/>
    <w:basedOn w:val="a0"/>
    <w:link w:val="50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2">
    <w:name w:val="Заголовок №5 + Курсив Exact"/>
    <w:basedOn w:val="5Exact1"/>
    <w:rsid w:val="00F768F7"/>
    <w:rPr>
      <w:i/>
      <w:i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5Exact3">
    <w:name w:val="Заголовок №5 Exact"/>
    <w:basedOn w:val="5Exact1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4">
    <w:name w:val="Заголовок №5 Exact"/>
    <w:basedOn w:val="5Exact1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5">
    <w:name w:val="Заголовок №5 + Курсив Exact"/>
    <w:basedOn w:val="5Exact1"/>
    <w:rsid w:val="00F768F7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Exact6">
    <w:name w:val="Заголовок №5 + Курсив Exact"/>
    <w:basedOn w:val="5Exact1"/>
    <w:rsid w:val="00F768F7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Exact7">
    <w:name w:val="Заголовок №5 Exact"/>
    <w:basedOn w:val="5Exact1"/>
    <w:rsid w:val="00F768F7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F76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9Exact0">
    <w:name w:val="Основной текст (9) Exact"/>
    <w:basedOn w:val="9Exact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Exact1">
    <w:name w:val="Основной текст (9) + Не курсив Exact"/>
    <w:basedOn w:val="9Exact"/>
    <w:rsid w:val="00F768F7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F768F7"/>
    <w:rPr>
      <w:rFonts w:ascii="Garamond" w:eastAsia="Garamond" w:hAnsi="Garamond" w:cs="Garamond"/>
      <w:b w:val="0"/>
      <w:bCs w:val="0"/>
      <w:i/>
      <w:iCs/>
      <w:smallCaps w:val="0"/>
      <w:strike w:val="0"/>
      <w:spacing w:val="-10"/>
      <w:sz w:val="20"/>
      <w:szCs w:val="20"/>
      <w:u w:val="none"/>
      <w:lang w:val="en-US" w:eastAsia="en-US" w:bidi="en-US"/>
    </w:rPr>
  </w:style>
  <w:style w:type="character" w:customStyle="1" w:styleId="10Exact0">
    <w:name w:val="Основной текст (10) Exact"/>
    <w:basedOn w:val="10Exact"/>
    <w:rsid w:val="00F768F7"/>
    <w:rPr>
      <w:color w:val="000000"/>
      <w:w w:val="100"/>
      <w:position w:val="0"/>
      <w:lang w:val="ru-RU" w:eastAsia="ru-RU" w:bidi="ru-RU"/>
    </w:rPr>
  </w:style>
  <w:style w:type="character" w:customStyle="1" w:styleId="10TimesNewRoman85pt0ptExact">
    <w:name w:val="Основной текст (10) + Times New Roman;8;5 pt;Не курсив;Интервал 0 pt Exact"/>
    <w:basedOn w:val="10Exact"/>
    <w:rsid w:val="00F768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0TimesNewRoman85pt0ptExact0">
    <w:name w:val="Основной текст (10) + Times New Roman;8;5 pt;Не курсив;Интервал 0 pt Exact"/>
    <w:basedOn w:val="10Exact"/>
    <w:rsid w:val="00F768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</w:rPr>
  </w:style>
  <w:style w:type="character" w:customStyle="1" w:styleId="10Exact1">
    <w:name w:val="Основной текст (10) Exact"/>
    <w:basedOn w:val="10Exact"/>
    <w:rsid w:val="00F768F7"/>
    <w:rPr>
      <w:color w:val="000000"/>
      <w:w w:val="100"/>
      <w:position w:val="0"/>
    </w:rPr>
  </w:style>
  <w:style w:type="character" w:customStyle="1" w:styleId="11Exact">
    <w:name w:val="Основной текст (11) Exact"/>
    <w:basedOn w:val="a0"/>
    <w:link w:val="11"/>
    <w:rsid w:val="00F76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1Exact0">
    <w:name w:val="Основной текст (11) Exact"/>
    <w:basedOn w:val="11Exact"/>
    <w:rsid w:val="00F768F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F768F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5ptExact">
    <w:name w:val="Заголовок №5 + 15 pt Exact"/>
    <w:basedOn w:val="5Exact1"/>
    <w:rsid w:val="00F768F7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5Exact8">
    <w:name w:val="Заголовок №5 + Курсив Exact"/>
    <w:basedOn w:val="5Exact1"/>
    <w:rsid w:val="00F768F7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Exact9">
    <w:name w:val="Заголовок №5 + Курсив Exact"/>
    <w:basedOn w:val="5Exact1"/>
    <w:rsid w:val="00F768F7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Exacta">
    <w:name w:val="Заголовок №5 Exact"/>
    <w:basedOn w:val="5Exact1"/>
    <w:rsid w:val="00F768F7"/>
    <w:rPr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Exact0">
    <w:name w:val="Основной текст (8) Exact"/>
    <w:basedOn w:val="8Exact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Exact1">
    <w:name w:val="Основной текст (8) + Курсив Exact"/>
    <w:basedOn w:val="8Exact"/>
    <w:rsid w:val="00F768F7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8Exact2">
    <w:name w:val="Основной текст (8) + Курсив Exact"/>
    <w:basedOn w:val="8Exact"/>
    <w:rsid w:val="00F768F7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Exact0">
    <w:name w:val="Заголовок №3 Exact"/>
    <w:basedOn w:val="a0"/>
    <w:link w:val="32"/>
    <w:rsid w:val="00F7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0"/>
      <w:sz w:val="36"/>
      <w:szCs w:val="36"/>
      <w:u w:val="none"/>
    </w:rPr>
  </w:style>
  <w:style w:type="character" w:customStyle="1" w:styleId="3Exact1">
    <w:name w:val="Заголовок №3 Exact"/>
    <w:basedOn w:val="3Exact0"/>
    <w:rsid w:val="00F768F7"/>
    <w:rPr>
      <w:color w:val="000000"/>
      <w:spacing w:val="0"/>
      <w:position w:val="0"/>
      <w:lang w:val="ru-RU" w:eastAsia="ru-RU" w:bidi="ru-RU"/>
    </w:rPr>
  </w:style>
  <w:style w:type="character" w:customStyle="1" w:styleId="34pt100Exact">
    <w:name w:val="Заголовок №3 + 4 pt;Курсив;Масштаб 100% Exact"/>
    <w:basedOn w:val="3Exact0"/>
    <w:rsid w:val="00F768F7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F76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3Exact0">
    <w:name w:val="Основной текст (13) Exact"/>
    <w:basedOn w:val="13Exact"/>
    <w:rsid w:val="00F768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-2ptExact">
    <w:name w:val="Основной текст (11) + Малые прописные;Интервал -2 pt Exact"/>
    <w:basedOn w:val="11Exact"/>
    <w:rsid w:val="00F768F7"/>
    <w:rPr>
      <w:smallCaps/>
      <w:color w:val="000000"/>
      <w:spacing w:val="-40"/>
      <w:w w:val="100"/>
      <w:position w:val="0"/>
      <w:sz w:val="24"/>
      <w:szCs w:val="24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F768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1">
    <w:name w:val="Основной текст (2)"/>
    <w:basedOn w:val="a"/>
    <w:link w:val="20"/>
    <w:rsid w:val="00F768F7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768F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pacing w:val="50"/>
    </w:rPr>
  </w:style>
  <w:style w:type="paragraph" w:customStyle="1" w:styleId="31">
    <w:name w:val="Подпись к картинке (3)"/>
    <w:basedOn w:val="a"/>
    <w:link w:val="3Exact"/>
    <w:rsid w:val="00F768F7"/>
    <w:pPr>
      <w:shd w:val="clear" w:color="auto" w:fill="FFFFFF"/>
      <w:spacing w:line="108" w:lineRule="exact"/>
      <w:jc w:val="both"/>
    </w:pPr>
    <w:rPr>
      <w:rFonts w:ascii="Arial" w:eastAsia="Arial" w:hAnsi="Arial" w:cs="Arial"/>
      <w:b/>
      <w:bCs/>
      <w:sz w:val="34"/>
      <w:szCs w:val="34"/>
      <w:lang w:val="en-US" w:eastAsia="en-US" w:bidi="en-US"/>
    </w:rPr>
  </w:style>
  <w:style w:type="paragraph" w:customStyle="1" w:styleId="a5">
    <w:name w:val="Колонтитул"/>
    <w:basedOn w:val="a"/>
    <w:link w:val="a4"/>
    <w:rsid w:val="00F768F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F768F7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rsid w:val="00F768F7"/>
    <w:pPr>
      <w:shd w:val="clear" w:color="auto" w:fill="FFFFFF"/>
      <w:spacing w:before="120" w:line="277" w:lineRule="exact"/>
    </w:pPr>
    <w:rPr>
      <w:rFonts w:ascii="Times New Roman" w:eastAsia="Times New Roman" w:hAnsi="Times New Roman" w:cs="Times New Roman"/>
      <w:spacing w:val="50"/>
    </w:rPr>
  </w:style>
  <w:style w:type="paragraph" w:customStyle="1" w:styleId="5">
    <w:name w:val="Основной текст (5)"/>
    <w:basedOn w:val="a"/>
    <w:link w:val="5Exact"/>
    <w:rsid w:val="00F768F7"/>
    <w:pPr>
      <w:shd w:val="clear" w:color="auto" w:fill="FFFFFF"/>
      <w:spacing w:line="0" w:lineRule="atLeast"/>
    </w:pPr>
    <w:rPr>
      <w:rFonts w:ascii="Garamond" w:eastAsia="Garamond" w:hAnsi="Garamond" w:cs="Garamond"/>
      <w:sz w:val="18"/>
      <w:szCs w:val="18"/>
    </w:rPr>
  </w:style>
  <w:style w:type="paragraph" w:customStyle="1" w:styleId="6">
    <w:name w:val="Основной текст (6)"/>
    <w:basedOn w:val="a"/>
    <w:link w:val="6Exact"/>
    <w:rsid w:val="00F768F7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7"/>
      <w:szCs w:val="17"/>
    </w:rPr>
  </w:style>
  <w:style w:type="paragraph" w:customStyle="1" w:styleId="7">
    <w:name w:val="Основной текст (7)"/>
    <w:basedOn w:val="a"/>
    <w:link w:val="7Exact"/>
    <w:rsid w:val="00F768F7"/>
    <w:pPr>
      <w:shd w:val="clear" w:color="auto" w:fill="FFFFFF"/>
      <w:spacing w:before="120" w:after="120" w:line="0" w:lineRule="atLeast"/>
    </w:pPr>
    <w:rPr>
      <w:rFonts w:ascii="Georgia" w:eastAsia="Georgia" w:hAnsi="Georgia" w:cs="Georgia"/>
      <w:b/>
      <w:bCs/>
      <w:sz w:val="10"/>
      <w:szCs w:val="10"/>
    </w:rPr>
  </w:style>
  <w:style w:type="paragraph" w:customStyle="1" w:styleId="24">
    <w:name w:val="Заголовок №2"/>
    <w:basedOn w:val="a"/>
    <w:link w:val="2Exact3"/>
    <w:rsid w:val="00F768F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Exact0"/>
    <w:rsid w:val="00F768F7"/>
    <w:pPr>
      <w:shd w:val="clear" w:color="auto" w:fill="FFFFFF"/>
      <w:spacing w:after="12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8">
    <w:name w:val="Основной текст (8)"/>
    <w:basedOn w:val="a"/>
    <w:link w:val="8Exact"/>
    <w:rsid w:val="00F768F7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Заголовок №5"/>
    <w:basedOn w:val="a"/>
    <w:link w:val="5Exact1"/>
    <w:rsid w:val="00F768F7"/>
    <w:pPr>
      <w:shd w:val="clear" w:color="auto" w:fill="FFFFFF"/>
      <w:spacing w:line="259" w:lineRule="exact"/>
      <w:jc w:val="both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">
    <w:name w:val="Основной текст (9)"/>
    <w:basedOn w:val="a"/>
    <w:link w:val="9Exact"/>
    <w:rsid w:val="00F768F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0">
    <w:name w:val="Основной текст (10)"/>
    <w:basedOn w:val="a"/>
    <w:link w:val="10Exact"/>
    <w:rsid w:val="00F768F7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pacing w:val="-10"/>
      <w:sz w:val="20"/>
      <w:szCs w:val="20"/>
      <w:lang w:val="en-US" w:eastAsia="en-US" w:bidi="en-US"/>
    </w:rPr>
  </w:style>
  <w:style w:type="paragraph" w:customStyle="1" w:styleId="11">
    <w:name w:val="Основной текст (11)"/>
    <w:basedOn w:val="a"/>
    <w:link w:val="11Exact"/>
    <w:rsid w:val="00F768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Подпись к картинке"/>
    <w:basedOn w:val="a"/>
    <w:link w:val="Exact"/>
    <w:rsid w:val="00F768F7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12">
    <w:name w:val="Основной текст (12)"/>
    <w:basedOn w:val="a"/>
    <w:link w:val="12Exact"/>
    <w:rsid w:val="00F768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Exact0"/>
    <w:rsid w:val="00F768F7"/>
    <w:pPr>
      <w:shd w:val="clear" w:color="auto" w:fill="FFFFFF"/>
      <w:spacing w:before="60" w:line="0" w:lineRule="atLeast"/>
      <w:jc w:val="both"/>
      <w:outlineLvl w:val="2"/>
    </w:pPr>
    <w:rPr>
      <w:rFonts w:ascii="Times New Roman" w:eastAsia="Times New Roman" w:hAnsi="Times New Roman" w:cs="Times New Roman"/>
      <w:w w:val="70"/>
      <w:sz w:val="36"/>
      <w:szCs w:val="36"/>
    </w:rPr>
  </w:style>
  <w:style w:type="paragraph" w:customStyle="1" w:styleId="13">
    <w:name w:val="Основной текст (13)"/>
    <w:basedOn w:val="a"/>
    <w:link w:val="13Exact"/>
    <w:rsid w:val="00F768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1BEE~1/AppData/Local/Temp/FineReader12.00/media/image6.jpe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1BEE~1/AppData/Local/Temp/FineReader12.00/media/image1.jpeg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../../1BEE~1/AppData/Local/Temp/FineReader12.00/media/image2.jpe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3080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2024-10-09T12:31:00Z</dcterms:created>
  <dcterms:modified xsi:type="dcterms:W3CDTF">2024-10-09T12:31:00Z</dcterms:modified>
</cp:coreProperties>
</file>