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497" w:rsidRPr="00A27497" w:rsidRDefault="00A27497" w:rsidP="00A274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Дело № 2 -566/2024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ЗАОЧНОЕ  РЕШЕНИЕ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Именем Российской Федерации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(резолютивная часть)</w:t>
      </w:r>
    </w:p>
    <w:p w:rsidR="00A27497" w:rsidRPr="00A27497" w:rsidRDefault="00A27497" w:rsidP="00A274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13 марта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2024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   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г. Липецк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судья судебного участка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№ 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Октябрьского судебного района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Липецка Прокофьев А.Н.,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секретаре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Долговой Е.А.,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рассмотрев в открытом судебном заседании гражданское дело по иску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гр. Р.А.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ООО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«Интернет решения» о защите прав потребителей,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руководствуясь </w:t>
      </w:r>
      <w:proofErr w:type="spellStart"/>
      <w:r w:rsidRPr="00A2749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ст.ст</w:t>
      </w:r>
      <w:proofErr w:type="spellEnd"/>
      <w:r w:rsidRPr="00A27497">
        <w:rPr>
          <w:rFonts w:ascii="Times New Roman" w:eastAsia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  <w:t>. 194-199, 233-237  ГПК РФ,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РЕШИЛ: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Расторгнуть договор купли-продажи видеокарт в количестве 2-х штук, заключенный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гр. Р.А.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ООО</w:t>
      </w:r>
      <w:proofErr w:type="gramEnd"/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«Интернет решения».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Взыскать с ООО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«Интернет решения»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пользу гр. Р.А.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стоимость товара - видеокарт, компенсацию  морального вреда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штраф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Взыскать с ООО 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«Интернет решения»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государственную пошлину в доход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государства (К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азначейство России ФНС России).</w:t>
      </w:r>
    </w:p>
    <w:bookmarkEnd w:id="0"/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Ответчиком заочное решение суда может быть обжаловано </w:t>
      </w:r>
      <w:proofErr w:type="gramStart"/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апелляционном порядке в течение одного месяца со дня вынесения определения суда об отказе в удовлетворении</w:t>
      </w:r>
      <w:proofErr w:type="gramEnd"/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заявления об отмене этого решения суда.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proofErr w:type="gramEnd"/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одного месяца со дня вынесения определения суда об отказе в удовлетворении этого заявления.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Мотивированное решение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  в течение трех дней со дня объявления резолютивной части решения, если лица, участвующие в деле, их представители присутствовали в судебном заседании;  в течение пятнадцати дней со дня объявления резолютивной части решения, если лица, участвующие в деле, их представители не присутствовали в судебном заседании.</w:t>
      </w: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судья составляет мотивированное решение суда в течение пяти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A27497" w:rsidRDefault="00A27497" w:rsidP="00A2749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27497" w:rsidRPr="00A27497" w:rsidRDefault="00A27497" w:rsidP="00A27497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Мировой судья                                                                  </w:t>
      </w:r>
      <w:r w:rsidRPr="00A2749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Прокофьев А.Н.</w:t>
      </w:r>
    </w:p>
    <w:p w:rsidR="00113E21" w:rsidRPr="00A27497" w:rsidRDefault="00113E21" w:rsidP="00A274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113E21" w:rsidRPr="00A27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248"/>
    <w:rsid w:val="00113E21"/>
    <w:rsid w:val="00767248"/>
    <w:rsid w:val="00A2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27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A274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nsl">
    <w:name w:val="cnsl"/>
    <w:basedOn w:val="a0"/>
    <w:rsid w:val="00A274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27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A274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nsl">
    <w:name w:val="cnsl"/>
    <w:basedOn w:val="a0"/>
    <w:rsid w:val="00A27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OVECHKINA</dc:creator>
  <cp:keywords/>
  <dc:description/>
  <cp:lastModifiedBy>OVECHKINA</cp:lastModifiedBy>
  <cp:revision>3</cp:revision>
  <dcterms:created xsi:type="dcterms:W3CDTF">2024-06-21T09:13:00Z</dcterms:created>
  <dcterms:modified xsi:type="dcterms:W3CDTF">2024-06-21T09:18:00Z</dcterms:modified>
</cp:coreProperties>
</file>