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263" w:rsidRPr="000A0263" w:rsidRDefault="000A0263" w:rsidP="000A0263">
      <w:pPr>
        <w:shd w:val="clear" w:color="auto" w:fill="FFFFFF"/>
        <w:spacing w:after="0" w:line="240" w:lineRule="auto"/>
        <w:jc w:val="center"/>
        <w:rPr>
          <w:rFonts w:ascii="Times New Roman" w:eastAsia="Times New Roman" w:hAnsi="Times New Roman" w:cs="Times New Roman"/>
          <w:color w:val="006699"/>
          <w:sz w:val="28"/>
          <w:szCs w:val="28"/>
          <w:lang w:eastAsia="ru-RU"/>
        </w:rPr>
      </w:pPr>
      <w:bookmarkStart w:id="0" w:name="_GoBack"/>
      <w:r w:rsidRPr="000A0263">
        <w:rPr>
          <w:rFonts w:ascii="Times New Roman" w:eastAsia="Times New Roman" w:hAnsi="Times New Roman" w:cs="Times New Roman"/>
          <w:color w:val="006699"/>
          <w:sz w:val="28"/>
          <w:szCs w:val="28"/>
          <w:lang w:eastAsia="ru-RU"/>
        </w:rPr>
        <w:t>Решение по гражданскому делу</w:t>
      </w:r>
    </w:p>
    <w:p w:rsidR="000A0263" w:rsidRPr="000A0263" w:rsidRDefault="000A0263" w:rsidP="000A0263">
      <w:pPr>
        <w:shd w:val="clear" w:color="auto" w:fill="FFFFFF"/>
        <w:spacing w:after="0" w:line="240" w:lineRule="auto"/>
        <w:jc w:val="right"/>
        <w:rPr>
          <w:rFonts w:ascii="Times New Roman" w:eastAsia="Times New Roman" w:hAnsi="Times New Roman" w:cs="Times New Roman"/>
          <w:color w:val="006699"/>
          <w:sz w:val="28"/>
          <w:szCs w:val="28"/>
          <w:lang w:eastAsia="ru-RU"/>
        </w:rPr>
      </w:pPr>
      <w:r w:rsidRPr="000A0263">
        <w:rPr>
          <w:rFonts w:ascii="Times New Roman" w:eastAsia="Times New Roman" w:hAnsi="Times New Roman" w:cs="Times New Roman"/>
          <w:noProof/>
          <w:color w:val="006699"/>
          <w:sz w:val="28"/>
          <w:szCs w:val="28"/>
          <w:lang w:eastAsia="ru-RU"/>
        </w:rPr>
        <w:drawing>
          <wp:inline distT="0" distB="0" distL="0" distR="0" wp14:anchorId="041A806E" wp14:editId="07BD9F2E">
            <wp:extent cx="152400" cy="152400"/>
            <wp:effectExtent l="0" t="0" r="0" b="0"/>
            <wp:docPr id="1" name="Рисунок 1" descr="Печать реш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решени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0A0263" w:rsidRPr="000A0263" w:rsidRDefault="000A0263" w:rsidP="000A0263">
      <w:pPr>
        <w:shd w:val="clear" w:color="auto" w:fill="FFFFFF"/>
        <w:spacing w:after="0" w:line="240" w:lineRule="auto"/>
        <w:jc w:val="right"/>
        <w:rPr>
          <w:rFonts w:ascii="Times New Roman" w:eastAsia="Times New Roman" w:hAnsi="Times New Roman" w:cs="Times New Roman"/>
          <w:color w:val="000000"/>
          <w:sz w:val="28"/>
          <w:szCs w:val="28"/>
          <w:lang w:eastAsia="ru-RU"/>
        </w:rPr>
      </w:pPr>
      <w:hyperlink r:id="rId6" w:history="1">
        <w:r w:rsidRPr="000A0263">
          <w:rPr>
            <w:rFonts w:ascii="Times New Roman" w:eastAsia="Times New Roman" w:hAnsi="Times New Roman" w:cs="Times New Roman"/>
            <w:color w:val="006699"/>
            <w:sz w:val="28"/>
            <w:szCs w:val="28"/>
            <w:u w:val="single"/>
            <w:lang w:eastAsia="ru-RU"/>
          </w:rPr>
          <w:t>Информация по делу</w:t>
        </w:r>
      </w:hyperlink>
    </w:p>
    <w:p w:rsidR="000A0263" w:rsidRPr="000A0263" w:rsidRDefault="000A0263" w:rsidP="000A0263">
      <w:pPr>
        <w:spacing w:after="0" w:line="240" w:lineRule="auto"/>
        <w:ind w:firstLine="720"/>
        <w:jc w:val="right"/>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Дело № 2-5724/2023</w:t>
      </w:r>
    </w:p>
    <w:p w:rsidR="000A0263" w:rsidRPr="000A0263" w:rsidRDefault="000A0263" w:rsidP="000A0263">
      <w:pPr>
        <w:spacing w:after="0" w:line="240" w:lineRule="auto"/>
        <w:ind w:firstLine="720"/>
        <w:jc w:val="right"/>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УИД: 41RS0001-01-2023-008083-07</w:t>
      </w:r>
    </w:p>
    <w:p w:rsidR="000A0263" w:rsidRPr="000A0263" w:rsidRDefault="000A0263" w:rsidP="000A0263">
      <w:pPr>
        <w:spacing w:after="0" w:line="240" w:lineRule="auto"/>
        <w:ind w:firstLine="720"/>
        <w:jc w:val="center"/>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РЕШЕНИЕ</w:t>
      </w:r>
    </w:p>
    <w:p w:rsidR="000A0263" w:rsidRPr="000A0263" w:rsidRDefault="000A0263" w:rsidP="000A0263">
      <w:pPr>
        <w:spacing w:after="0" w:line="240" w:lineRule="auto"/>
        <w:ind w:firstLine="720"/>
        <w:jc w:val="center"/>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ИМЕНЕМ РОССИЙСКОЙ ФЕДЕРАЦИИ</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16 ноября 2023 года                                                г. Петропавловск-Камчатский</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Петропавловск-Камчатский городской суд Камчатского края в составе</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xml:space="preserve">председательствующего судьи </w:t>
      </w:r>
      <w:proofErr w:type="spellStart"/>
      <w:r w:rsidRPr="000A0263">
        <w:rPr>
          <w:rFonts w:ascii="Times New Roman" w:eastAsia="Times New Roman" w:hAnsi="Times New Roman" w:cs="Times New Roman"/>
          <w:color w:val="000000"/>
          <w:sz w:val="28"/>
          <w:szCs w:val="28"/>
          <w:shd w:val="clear" w:color="auto" w:fill="FFFFFF"/>
          <w:lang w:eastAsia="ru-RU"/>
        </w:rPr>
        <w:t>Калининой</w:t>
      </w:r>
      <w:proofErr w:type="spellEnd"/>
      <w:r w:rsidRPr="000A0263">
        <w:rPr>
          <w:rFonts w:ascii="Times New Roman" w:eastAsia="Times New Roman" w:hAnsi="Times New Roman" w:cs="Times New Roman"/>
          <w:color w:val="000000"/>
          <w:sz w:val="28"/>
          <w:szCs w:val="28"/>
          <w:shd w:val="clear" w:color="auto" w:fill="FFFFFF"/>
          <w:lang w:eastAsia="ru-RU"/>
        </w:rPr>
        <w:t xml:space="preserve"> О.В.,</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xml:space="preserve">при секретаре </w:t>
      </w:r>
      <w:proofErr w:type="spellStart"/>
      <w:r w:rsidRPr="000A0263">
        <w:rPr>
          <w:rFonts w:ascii="Times New Roman" w:eastAsia="Times New Roman" w:hAnsi="Times New Roman" w:cs="Times New Roman"/>
          <w:color w:val="000000"/>
          <w:sz w:val="28"/>
          <w:szCs w:val="28"/>
          <w:shd w:val="clear" w:color="auto" w:fill="FFFFFF"/>
          <w:lang w:eastAsia="ru-RU"/>
        </w:rPr>
        <w:t>Пасканной</w:t>
      </w:r>
      <w:proofErr w:type="spellEnd"/>
      <w:r w:rsidRPr="000A0263">
        <w:rPr>
          <w:rFonts w:ascii="Times New Roman" w:eastAsia="Times New Roman" w:hAnsi="Times New Roman" w:cs="Times New Roman"/>
          <w:color w:val="000000"/>
          <w:sz w:val="28"/>
          <w:szCs w:val="28"/>
          <w:shd w:val="clear" w:color="auto" w:fill="FFFFFF"/>
          <w:lang w:eastAsia="ru-RU"/>
        </w:rPr>
        <w:t xml:space="preserve"> Ю.Ю.,</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xml:space="preserve">с участием представителя истца </w:t>
      </w:r>
      <w:proofErr w:type="spellStart"/>
      <w:r w:rsidRPr="000A0263">
        <w:rPr>
          <w:rFonts w:ascii="Times New Roman" w:eastAsia="Times New Roman" w:hAnsi="Times New Roman" w:cs="Times New Roman"/>
          <w:color w:val="000000"/>
          <w:sz w:val="28"/>
          <w:szCs w:val="28"/>
          <w:shd w:val="clear" w:color="auto" w:fill="FFFFFF"/>
          <w:lang w:eastAsia="ru-RU"/>
        </w:rPr>
        <w:t>Ешенко</w:t>
      </w:r>
      <w:proofErr w:type="spellEnd"/>
      <w:r w:rsidRPr="000A0263">
        <w:rPr>
          <w:rFonts w:ascii="Times New Roman" w:eastAsia="Times New Roman" w:hAnsi="Times New Roman" w:cs="Times New Roman"/>
          <w:color w:val="000000"/>
          <w:sz w:val="28"/>
          <w:szCs w:val="28"/>
          <w:shd w:val="clear" w:color="auto" w:fill="FFFFFF"/>
          <w:lang w:eastAsia="ru-RU"/>
        </w:rPr>
        <w:t xml:space="preserve"> Л.П. – Антонова Е.Е.,</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представителей ответчик</w:t>
      </w:r>
      <w:proofErr w:type="gramStart"/>
      <w:r w:rsidRPr="000A0263">
        <w:rPr>
          <w:rFonts w:ascii="Times New Roman" w:eastAsia="Times New Roman" w:hAnsi="Times New Roman" w:cs="Times New Roman"/>
          <w:color w:val="000000"/>
          <w:sz w:val="28"/>
          <w:szCs w:val="28"/>
          <w:shd w:val="clear" w:color="auto" w:fill="FFFFFF"/>
          <w:lang w:eastAsia="ru-RU"/>
        </w:rPr>
        <w:t>а ООО У</w:t>
      </w:r>
      <w:proofErr w:type="gramEnd"/>
      <w:r w:rsidRPr="000A0263">
        <w:rPr>
          <w:rFonts w:ascii="Times New Roman" w:eastAsia="Times New Roman" w:hAnsi="Times New Roman" w:cs="Times New Roman"/>
          <w:color w:val="000000"/>
          <w:sz w:val="28"/>
          <w:szCs w:val="28"/>
          <w:shd w:val="clear" w:color="auto" w:fill="FFFFFF"/>
          <w:lang w:eastAsia="ru-RU"/>
        </w:rPr>
        <w:t>К «</w:t>
      </w:r>
      <w:proofErr w:type="spellStart"/>
      <w:r w:rsidRPr="000A0263">
        <w:rPr>
          <w:rFonts w:ascii="Times New Roman" w:eastAsia="Times New Roman" w:hAnsi="Times New Roman" w:cs="Times New Roman"/>
          <w:color w:val="000000"/>
          <w:sz w:val="28"/>
          <w:szCs w:val="28"/>
          <w:shd w:val="clear" w:color="auto" w:fill="FFFFFF"/>
          <w:lang w:eastAsia="ru-RU"/>
        </w:rPr>
        <w:t>ДомЮнион</w:t>
      </w:r>
      <w:proofErr w:type="spellEnd"/>
      <w:r w:rsidRPr="000A0263">
        <w:rPr>
          <w:rFonts w:ascii="Times New Roman" w:eastAsia="Times New Roman" w:hAnsi="Times New Roman" w:cs="Times New Roman"/>
          <w:color w:val="000000"/>
          <w:sz w:val="28"/>
          <w:szCs w:val="28"/>
          <w:shd w:val="clear" w:color="auto" w:fill="FFFFFF"/>
          <w:lang w:eastAsia="ru-RU"/>
        </w:rPr>
        <w:t xml:space="preserve">» Мамедовой С.Т., </w:t>
      </w:r>
      <w:proofErr w:type="spellStart"/>
      <w:r w:rsidRPr="000A0263">
        <w:rPr>
          <w:rFonts w:ascii="Times New Roman" w:eastAsia="Times New Roman" w:hAnsi="Times New Roman" w:cs="Times New Roman"/>
          <w:color w:val="000000"/>
          <w:sz w:val="28"/>
          <w:szCs w:val="28"/>
          <w:shd w:val="clear" w:color="auto" w:fill="FFFFFF"/>
          <w:lang w:eastAsia="ru-RU"/>
        </w:rPr>
        <w:t>Агронович</w:t>
      </w:r>
      <w:proofErr w:type="spellEnd"/>
      <w:r w:rsidRPr="000A0263">
        <w:rPr>
          <w:rFonts w:ascii="Times New Roman" w:eastAsia="Times New Roman" w:hAnsi="Times New Roman" w:cs="Times New Roman"/>
          <w:color w:val="000000"/>
          <w:sz w:val="28"/>
          <w:szCs w:val="28"/>
          <w:shd w:val="clear" w:color="auto" w:fill="FFFFFF"/>
          <w:lang w:eastAsia="ru-RU"/>
        </w:rPr>
        <w:t xml:space="preserve"> С.И.,</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xml:space="preserve">рассмотрев в открытом судебном заседании гражданское дело по иску </w:t>
      </w:r>
      <w:proofErr w:type="spellStart"/>
      <w:r w:rsidRPr="000A0263">
        <w:rPr>
          <w:rFonts w:ascii="Times New Roman" w:eastAsia="Times New Roman" w:hAnsi="Times New Roman" w:cs="Times New Roman"/>
          <w:color w:val="000000"/>
          <w:sz w:val="28"/>
          <w:szCs w:val="28"/>
          <w:shd w:val="clear" w:color="auto" w:fill="FFFFFF"/>
          <w:lang w:eastAsia="ru-RU"/>
        </w:rPr>
        <w:t>Ешенко</w:t>
      </w:r>
      <w:proofErr w:type="spellEnd"/>
      <w:r w:rsidRPr="000A0263">
        <w:rPr>
          <w:rFonts w:ascii="Times New Roman" w:eastAsia="Times New Roman" w:hAnsi="Times New Roman" w:cs="Times New Roman"/>
          <w:color w:val="000000"/>
          <w:sz w:val="28"/>
          <w:szCs w:val="28"/>
          <w:shd w:val="clear" w:color="auto" w:fill="FFFFFF"/>
          <w:lang w:eastAsia="ru-RU"/>
        </w:rPr>
        <w:t xml:space="preserve"> Ларисы Павловны к Обществу с ограниченной ответственностью Управляющая компания «</w:t>
      </w:r>
      <w:proofErr w:type="spellStart"/>
      <w:r w:rsidRPr="000A0263">
        <w:rPr>
          <w:rFonts w:ascii="Times New Roman" w:eastAsia="Times New Roman" w:hAnsi="Times New Roman" w:cs="Times New Roman"/>
          <w:color w:val="000000"/>
          <w:sz w:val="28"/>
          <w:szCs w:val="28"/>
          <w:shd w:val="clear" w:color="auto" w:fill="FFFFFF"/>
          <w:lang w:eastAsia="ru-RU"/>
        </w:rPr>
        <w:t>ДомЮнион</w:t>
      </w:r>
      <w:proofErr w:type="spellEnd"/>
      <w:r w:rsidRPr="000A0263">
        <w:rPr>
          <w:rFonts w:ascii="Times New Roman" w:eastAsia="Times New Roman" w:hAnsi="Times New Roman" w:cs="Times New Roman"/>
          <w:color w:val="000000"/>
          <w:sz w:val="28"/>
          <w:szCs w:val="28"/>
          <w:shd w:val="clear" w:color="auto" w:fill="FFFFFF"/>
          <w:lang w:eastAsia="ru-RU"/>
        </w:rPr>
        <w:t>» о возмещении материального ущерба и компенсации морального вреда,</w:t>
      </w:r>
    </w:p>
    <w:p w:rsidR="000A0263" w:rsidRPr="000A0263" w:rsidRDefault="000A0263" w:rsidP="000A0263">
      <w:pPr>
        <w:spacing w:after="0" w:line="240" w:lineRule="auto"/>
        <w:ind w:firstLine="720"/>
        <w:jc w:val="center"/>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УСТАНОВИЛ:</w:t>
      </w:r>
    </w:p>
    <w:p w:rsidR="000A0263" w:rsidRPr="000A0263" w:rsidRDefault="000A0263" w:rsidP="000A0263">
      <w:pPr>
        <w:spacing w:after="0" w:line="240" w:lineRule="auto"/>
        <w:ind w:firstLine="720"/>
        <w:rPr>
          <w:rFonts w:ascii="Times New Roman" w:eastAsia="Times New Roman" w:hAnsi="Times New Roman" w:cs="Times New Roman"/>
          <w:color w:val="000000"/>
          <w:sz w:val="28"/>
          <w:szCs w:val="28"/>
          <w:shd w:val="clear" w:color="auto" w:fill="FFFFFF"/>
          <w:lang w:eastAsia="ru-RU"/>
        </w:rPr>
      </w:pPr>
      <w:proofErr w:type="spellStart"/>
      <w:r w:rsidRPr="000A0263">
        <w:rPr>
          <w:rFonts w:ascii="Times New Roman" w:eastAsia="Times New Roman" w:hAnsi="Times New Roman" w:cs="Times New Roman"/>
          <w:color w:val="000000"/>
          <w:sz w:val="28"/>
          <w:szCs w:val="28"/>
          <w:shd w:val="clear" w:color="auto" w:fill="FFFFFF"/>
          <w:lang w:eastAsia="ru-RU"/>
        </w:rPr>
        <w:t>Ешенко</w:t>
      </w:r>
      <w:proofErr w:type="spellEnd"/>
      <w:r w:rsidRPr="000A0263">
        <w:rPr>
          <w:rFonts w:ascii="Times New Roman" w:eastAsia="Times New Roman" w:hAnsi="Times New Roman" w:cs="Times New Roman"/>
          <w:color w:val="000000"/>
          <w:sz w:val="28"/>
          <w:szCs w:val="28"/>
          <w:shd w:val="clear" w:color="auto" w:fill="FFFFFF"/>
          <w:lang w:eastAsia="ru-RU"/>
        </w:rPr>
        <w:t xml:space="preserve"> Л.П. обратилась в суд с исковым заявлением к Обществу с ограниченной ответственностью Управляющая компания «</w:t>
      </w:r>
      <w:proofErr w:type="spellStart"/>
      <w:r w:rsidRPr="000A0263">
        <w:rPr>
          <w:rFonts w:ascii="Times New Roman" w:eastAsia="Times New Roman" w:hAnsi="Times New Roman" w:cs="Times New Roman"/>
          <w:color w:val="000000"/>
          <w:sz w:val="28"/>
          <w:szCs w:val="28"/>
          <w:shd w:val="clear" w:color="auto" w:fill="FFFFFF"/>
          <w:lang w:eastAsia="ru-RU"/>
        </w:rPr>
        <w:t>ДомЮнион</w:t>
      </w:r>
      <w:proofErr w:type="spellEnd"/>
      <w:r w:rsidRPr="000A0263">
        <w:rPr>
          <w:rFonts w:ascii="Times New Roman" w:eastAsia="Times New Roman" w:hAnsi="Times New Roman" w:cs="Times New Roman"/>
          <w:color w:val="000000"/>
          <w:sz w:val="28"/>
          <w:szCs w:val="28"/>
          <w:shd w:val="clear" w:color="auto" w:fill="FFFFFF"/>
          <w:lang w:eastAsia="ru-RU"/>
        </w:rPr>
        <w:t>» (далее – ООО УК «</w:t>
      </w:r>
      <w:proofErr w:type="spellStart"/>
      <w:r w:rsidRPr="000A0263">
        <w:rPr>
          <w:rFonts w:ascii="Times New Roman" w:eastAsia="Times New Roman" w:hAnsi="Times New Roman" w:cs="Times New Roman"/>
          <w:color w:val="000000"/>
          <w:sz w:val="28"/>
          <w:szCs w:val="28"/>
          <w:shd w:val="clear" w:color="auto" w:fill="FFFFFF"/>
          <w:lang w:eastAsia="ru-RU"/>
        </w:rPr>
        <w:t>ДомЮнион</w:t>
      </w:r>
      <w:proofErr w:type="spellEnd"/>
      <w:r w:rsidRPr="000A0263">
        <w:rPr>
          <w:rFonts w:ascii="Times New Roman" w:eastAsia="Times New Roman" w:hAnsi="Times New Roman" w:cs="Times New Roman"/>
          <w:color w:val="000000"/>
          <w:sz w:val="28"/>
          <w:szCs w:val="28"/>
          <w:shd w:val="clear" w:color="auto" w:fill="FFFFFF"/>
          <w:lang w:eastAsia="ru-RU"/>
        </w:rPr>
        <w:t>») о возмещении материального ущерба и компенсации морального вреда.</w:t>
      </w:r>
    </w:p>
    <w:p w:rsidR="000A0263" w:rsidRPr="000A0263" w:rsidRDefault="000A0263" w:rsidP="000A0263">
      <w:pPr>
        <w:spacing w:after="0" w:line="240" w:lineRule="auto"/>
        <w:ind w:firstLine="720"/>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В обоснование исковых требований истец указала, что она является собственником встроенных нежилых помещений, расположенных по адресу: &lt;адрес&gt; (поз</w:t>
      </w:r>
      <w:proofErr w:type="gramStart"/>
      <w:r w:rsidRPr="000A0263">
        <w:rPr>
          <w:rFonts w:ascii="Times New Roman" w:eastAsia="Times New Roman" w:hAnsi="Times New Roman" w:cs="Times New Roman"/>
          <w:color w:val="000000"/>
          <w:sz w:val="28"/>
          <w:szCs w:val="28"/>
          <w:shd w:val="clear" w:color="auto" w:fill="FFFFFF"/>
          <w:lang w:eastAsia="ru-RU"/>
        </w:rPr>
        <w:t>.</w:t>
      </w:r>
      <w:proofErr w:type="gramEnd"/>
      <w:r w:rsidRPr="000A0263">
        <w:rPr>
          <w:rFonts w:ascii="Times New Roman" w:eastAsia="Times New Roman" w:hAnsi="Times New Roman" w:cs="Times New Roman"/>
          <w:color w:val="000000"/>
          <w:sz w:val="28"/>
          <w:szCs w:val="28"/>
          <w:shd w:val="clear" w:color="auto" w:fill="FFFFFF"/>
          <w:lang w:eastAsia="ru-RU"/>
        </w:rPr>
        <w:t xml:space="preserve"> №, </w:t>
      </w:r>
      <w:proofErr w:type="gramStart"/>
      <w:r w:rsidRPr="000A0263">
        <w:rPr>
          <w:rFonts w:ascii="Times New Roman" w:eastAsia="Times New Roman" w:hAnsi="Times New Roman" w:cs="Times New Roman"/>
          <w:color w:val="000000"/>
          <w:sz w:val="28"/>
          <w:szCs w:val="28"/>
          <w:shd w:val="clear" w:color="auto" w:fill="FFFFFF"/>
          <w:lang w:eastAsia="ru-RU"/>
        </w:rPr>
        <w:t>о</w:t>
      </w:r>
      <w:proofErr w:type="gramEnd"/>
      <w:r w:rsidRPr="000A0263">
        <w:rPr>
          <w:rFonts w:ascii="Times New Roman" w:eastAsia="Times New Roman" w:hAnsi="Times New Roman" w:cs="Times New Roman"/>
          <w:color w:val="000000"/>
          <w:sz w:val="28"/>
          <w:szCs w:val="28"/>
          <w:shd w:val="clear" w:color="auto" w:fill="FFFFFF"/>
          <w:lang w:eastAsia="ru-RU"/>
        </w:rPr>
        <w:t xml:space="preserve">бщей площадью 156,10 </w:t>
      </w:r>
      <w:proofErr w:type="spellStart"/>
      <w:r w:rsidRPr="000A0263">
        <w:rPr>
          <w:rFonts w:ascii="Times New Roman" w:eastAsia="Times New Roman" w:hAnsi="Times New Roman" w:cs="Times New Roman"/>
          <w:color w:val="000000"/>
          <w:sz w:val="28"/>
          <w:szCs w:val="28"/>
          <w:shd w:val="clear" w:color="auto" w:fill="FFFFFF"/>
          <w:lang w:eastAsia="ru-RU"/>
        </w:rPr>
        <w:t>кв.м</w:t>
      </w:r>
      <w:proofErr w:type="spellEnd"/>
      <w:r w:rsidRPr="000A0263">
        <w:rPr>
          <w:rFonts w:ascii="Times New Roman" w:eastAsia="Times New Roman" w:hAnsi="Times New Roman" w:cs="Times New Roman"/>
          <w:color w:val="000000"/>
          <w:sz w:val="28"/>
          <w:szCs w:val="28"/>
          <w:shd w:val="clear" w:color="auto" w:fill="FFFFFF"/>
          <w:lang w:eastAsia="ru-RU"/>
        </w:rPr>
        <w:t>., кадастровый №). Указанные помещения располагаются на цокольном этаже многоквартирного жилого дома. Названный дом находится на обслуживании управляющей организации - ООО УК «</w:t>
      </w:r>
      <w:proofErr w:type="spellStart"/>
      <w:r w:rsidRPr="000A0263">
        <w:rPr>
          <w:rFonts w:ascii="Times New Roman" w:eastAsia="Times New Roman" w:hAnsi="Times New Roman" w:cs="Times New Roman"/>
          <w:color w:val="000000"/>
          <w:sz w:val="28"/>
          <w:szCs w:val="28"/>
          <w:shd w:val="clear" w:color="auto" w:fill="FFFFFF"/>
          <w:lang w:eastAsia="ru-RU"/>
        </w:rPr>
        <w:t>ДомЮнион</w:t>
      </w:r>
      <w:proofErr w:type="spellEnd"/>
      <w:r w:rsidRPr="000A0263">
        <w:rPr>
          <w:rFonts w:ascii="Times New Roman" w:eastAsia="Times New Roman" w:hAnsi="Times New Roman" w:cs="Times New Roman"/>
          <w:color w:val="000000"/>
          <w:sz w:val="28"/>
          <w:szCs w:val="28"/>
          <w:shd w:val="clear" w:color="auto" w:fill="FFFFFF"/>
          <w:lang w:eastAsia="ru-RU"/>
        </w:rPr>
        <w:t>».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ГГГ в результате засора канализационной трубы, отводящей стоки второго подъезда в канализационный колодец, произошел залив нежилых помещений поз. № принадлежащих истцу. С целью устранения причин затопления, а также фиксации факта произошедшего, представитель истца (супруг) неоднократно обращался к ответчику с соответствующими заявлениями, однако действия, предпринятые представителями (работниками) управляющей компании, не принесли должного результата, причины затопления устранены не были, акт о затоплении не составлялся. Вследствие залива имуществу истца причинен значительный ущерб, в помещениях стоит сырость, присутствует запах фекальных масс, на стенах по периметру помещений появилась плесень и грибок. Истец полагает, что затопление вышеуказанных нежилых помещений произошло из-за неисполнения ответчиком своих обязанностей по управлению и содержанию многоквартирного дома. Согласно заключению эксперта &lt;данные изъяты&gt; № от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 xml:space="preserve">ГГГ, стоимость восстановительных/ремонтных работ </w:t>
      </w:r>
      <w:r w:rsidRPr="000A0263">
        <w:rPr>
          <w:rFonts w:ascii="Times New Roman" w:eastAsia="Times New Roman" w:hAnsi="Times New Roman" w:cs="Times New Roman"/>
          <w:color w:val="000000"/>
          <w:sz w:val="28"/>
          <w:szCs w:val="28"/>
          <w:shd w:val="clear" w:color="auto" w:fill="FFFFFF"/>
          <w:lang w:eastAsia="ru-RU"/>
        </w:rPr>
        <w:lastRenderedPageBreak/>
        <w:t>(с учетом стоимости материалов) необходимых для устранения повреждений внутренней отделки затопленных помещений, образовавшихся в результате залива, составляет 276 420 рублей. Письмом ответчика № от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ГГГ истцу было сообщено, что причиной затопления нежилых помещений канализационными стоками стало самовольное изменение способа прокладки канализационного трубопровода. С целью установления источника и причин произошедшего залива, истец обратилась в &lt;данные изъяты&gt; Согласно заключению специалиста по строительно-техническому исследованию № от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ГГГ, причиной поступления сточных вод в помещения поз. № явился засор системы водоотведения, образовавшийся вследствие невыполнения управляющей компанией необходимого технического обслуживания, диагностики и своевременной прочистки системы канализации второго подъезда жилого многоквартирного дома.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 xml:space="preserve">ГГГ в адрес ответчика направлена претензия с требованиями о возмещении причиненного материального ущерба в сумме в сумме 276 420 рублей, а также понесенных в связи с этим расходов в сумме 43 000 рублей. Ответчик требования истца не исполнил, ответа на претензию не направил. </w:t>
      </w:r>
      <w:proofErr w:type="gramStart"/>
      <w:r w:rsidRPr="000A0263">
        <w:rPr>
          <w:rFonts w:ascii="Times New Roman" w:eastAsia="Times New Roman" w:hAnsi="Times New Roman" w:cs="Times New Roman"/>
          <w:color w:val="000000"/>
          <w:sz w:val="28"/>
          <w:szCs w:val="28"/>
          <w:shd w:val="clear" w:color="auto" w:fill="FFFFFF"/>
          <w:lang w:eastAsia="ru-RU"/>
        </w:rPr>
        <w:t>На основании изложенного, истец, с учетом уточнений, просила суд взыскать с ответчика ООО УК «</w:t>
      </w:r>
      <w:proofErr w:type="spellStart"/>
      <w:r w:rsidRPr="000A0263">
        <w:rPr>
          <w:rFonts w:ascii="Times New Roman" w:eastAsia="Times New Roman" w:hAnsi="Times New Roman" w:cs="Times New Roman"/>
          <w:color w:val="000000"/>
          <w:sz w:val="28"/>
          <w:szCs w:val="28"/>
          <w:shd w:val="clear" w:color="auto" w:fill="FFFFFF"/>
          <w:lang w:eastAsia="ru-RU"/>
        </w:rPr>
        <w:t>ДомЮнион</w:t>
      </w:r>
      <w:proofErr w:type="spellEnd"/>
      <w:r w:rsidRPr="000A0263">
        <w:rPr>
          <w:rFonts w:ascii="Times New Roman" w:eastAsia="Times New Roman" w:hAnsi="Times New Roman" w:cs="Times New Roman"/>
          <w:color w:val="000000"/>
          <w:sz w:val="28"/>
          <w:szCs w:val="28"/>
          <w:shd w:val="clear" w:color="auto" w:fill="FFFFFF"/>
          <w:lang w:eastAsia="ru-RU"/>
        </w:rPr>
        <w:t>» материальный ущерб в размере 276 420 рублей, компенсацию морального вреда в размере 25 000 рублей, расходы по оплате оценки стоимости восстановительного ремонта в размере 18 000 рублей, расходы по оплате заключения специалиста по установлению источника и причин залива в размере 25 000 рублей, по оплате</w:t>
      </w:r>
      <w:proofErr w:type="gramEnd"/>
      <w:r w:rsidRPr="000A0263">
        <w:rPr>
          <w:rFonts w:ascii="Times New Roman" w:eastAsia="Times New Roman" w:hAnsi="Times New Roman" w:cs="Times New Roman"/>
          <w:color w:val="000000"/>
          <w:sz w:val="28"/>
          <w:szCs w:val="28"/>
          <w:shd w:val="clear" w:color="auto" w:fill="FFFFFF"/>
          <w:lang w:eastAsia="ru-RU"/>
        </w:rPr>
        <w:t xml:space="preserve"> услуг представителя 50 000 рублей, почтовые расходы – 1 000 рублей, а также штраф в размере 50 % от суммы, присужденной судом в пользу потребителя.</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xml:space="preserve">Истец </w:t>
      </w:r>
      <w:proofErr w:type="spellStart"/>
      <w:r w:rsidRPr="000A0263">
        <w:rPr>
          <w:rFonts w:ascii="Times New Roman" w:eastAsia="Times New Roman" w:hAnsi="Times New Roman" w:cs="Times New Roman"/>
          <w:color w:val="000000"/>
          <w:sz w:val="28"/>
          <w:szCs w:val="28"/>
          <w:shd w:val="clear" w:color="auto" w:fill="FFFFFF"/>
          <w:lang w:eastAsia="ru-RU"/>
        </w:rPr>
        <w:t>Ешенко</w:t>
      </w:r>
      <w:proofErr w:type="spellEnd"/>
      <w:r w:rsidRPr="000A0263">
        <w:rPr>
          <w:rFonts w:ascii="Times New Roman" w:eastAsia="Times New Roman" w:hAnsi="Times New Roman" w:cs="Times New Roman"/>
          <w:color w:val="000000"/>
          <w:sz w:val="28"/>
          <w:szCs w:val="28"/>
          <w:shd w:val="clear" w:color="auto" w:fill="FFFFFF"/>
          <w:lang w:eastAsia="ru-RU"/>
        </w:rPr>
        <w:t xml:space="preserve"> Л.П. участия в судебном заседании не принимала, о времени и месте судебного заседания была извещена надлежащим образом.</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Представитель истца Антонов Е.Е. исковые требования поддержал в полном объеме, просил суд их удовлетворить по изложенным в исковом заявлении основаниям.</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0A0263">
        <w:rPr>
          <w:rFonts w:ascii="Times New Roman" w:eastAsia="Times New Roman" w:hAnsi="Times New Roman" w:cs="Times New Roman"/>
          <w:color w:val="000000"/>
          <w:sz w:val="28"/>
          <w:szCs w:val="28"/>
          <w:shd w:val="clear" w:color="auto" w:fill="FFFFFF"/>
          <w:lang w:eastAsia="ru-RU"/>
        </w:rPr>
        <w:t>Представители ответчика ООО УК «</w:t>
      </w:r>
      <w:proofErr w:type="spellStart"/>
      <w:r w:rsidRPr="000A0263">
        <w:rPr>
          <w:rFonts w:ascii="Times New Roman" w:eastAsia="Times New Roman" w:hAnsi="Times New Roman" w:cs="Times New Roman"/>
          <w:color w:val="000000"/>
          <w:sz w:val="28"/>
          <w:szCs w:val="28"/>
          <w:shd w:val="clear" w:color="auto" w:fill="FFFFFF"/>
          <w:lang w:eastAsia="ru-RU"/>
        </w:rPr>
        <w:t>ДомЮнион</w:t>
      </w:r>
      <w:proofErr w:type="spellEnd"/>
      <w:r w:rsidRPr="000A0263">
        <w:rPr>
          <w:rFonts w:ascii="Times New Roman" w:eastAsia="Times New Roman" w:hAnsi="Times New Roman" w:cs="Times New Roman"/>
          <w:color w:val="000000"/>
          <w:sz w:val="28"/>
          <w:szCs w:val="28"/>
          <w:shd w:val="clear" w:color="auto" w:fill="FFFFFF"/>
          <w:lang w:eastAsia="ru-RU"/>
        </w:rPr>
        <w:t xml:space="preserve">» Мамедова С.Т. </w:t>
      </w:r>
      <w:proofErr w:type="spellStart"/>
      <w:r w:rsidRPr="000A0263">
        <w:rPr>
          <w:rFonts w:ascii="Times New Roman" w:eastAsia="Times New Roman" w:hAnsi="Times New Roman" w:cs="Times New Roman"/>
          <w:color w:val="000000"/>
          <w:sz w:val="28"/>
          <w:szCs w:val="28"/>
          <w:shd w:val="clear" w:color="auto" w:fill="FFFFFF"/>
          <w:lang w:eastAsia="ru-RU"/>
        </w:rPr>
        <w:t>кызы</w:t>
      </w:r>
      <w:proofErr w:type="spellEnd"/>
      <w:r w:rsidRPr="000A0263">
        <w:rPr>
          <w:rFonts w:ascii="Times New Roman" w:eastAsia="Times New Roman" w:hAnsi="Times New Roman" w:cs="Times New Roman"/>
          <w:color w:val="000000"/>
          <w:sz w:val="28"/>
          <w:szCs w:val="28"/>
          <w:shd w:val="clear" w:color="auto" w:fill="FFFFFF"/>
          <w:lang w:eastAsia="ru-RU"/>
        </w:rPr>
        <w:t xml:space="preserve"> и </w:t>
      </w:r>
      <w:proofErr w:type="spellStart"/>
      <w:r w:rsidRPr="000A0263">
        <w:rPr>
          <w:rFonts w:ascii="Times New Roman" w:eastAsia="Times New Roman" w:hAnsi="Times New Roman" w:cs="Times New Roman"/>
          <w:color w:val="000000"/>
          <w:sz w:val="28"/>
          <w:szCs w:val="28"/>
          <w:shd w:val="clear" w:color="auto" w:fill="FFFFFF"/>
          <w:lang w:eastAsia="ru-RU"/>
        </w:rPr>
        <w:t>Агранович</w:t>
      </w:r>
      <w:proofErr w:type="spellEnd"/>
      <w:r w:rsidRPr="000A0263">
        <w:rPr>
          <w:rFonts w:ascii="Times New Roman" w:eastAsia="Times New Roman" w:hAnsi="Times New Roman" w:cs="Times New Roman"/>
          <w:color w:val="000000"/>
          <w:sz w:val="28"/>
          <w:szCs w:val="28"/>
          <w:shd w:val="clear" w:color="auto" w:fill="FFFFFF"/>
          <w:lang w:eastAsia="ru-RU"/>
        </w:rPr>
        <w:t xml:space="preserve"> С.И. с исковыми требованиями не согласились, просили в удовлетворении требований отказать по основаниям, изложенным в письменном отзыве на иск, согласно которому следует, что причиной подтопления канализационными стоками нежилого помещения истца является самовольное изменение в прокладке канализационного трубопровода с </w:t>
      </w:r>
      <w:proofErr w:type="spellStart"/>
      <w:r w:rsidRPr="000A0263">
        <w:rPr>
          <w:rFonts w:ascii="Times New Roman" w:eastAsia="Times New Roman" w:hAnsi="Times New Roman" w:cs="Times New Roman"/>
          <w:color w:val="000000"/>
          <w:sz w:val="28"/>
          <w:szCs w:val="28"/>
          <w:shd w:val="clear" w:color="auto" w:fill="FFFFFF"/>
          <w:lang w:eastAsia="ru-RU"/>
        </w:rPr>
        <w:t>водовыпуска</w:t>
      </w:r>
      <w:proofErr w:type="spellEnd"/>
      <w:r w:rsidRPr="000A0263">
        <w:rPr>
          <w:rFonts w:ascii="Times New Roman" w:eastAsia="Times New Roman" w:hAnsi="Times New Roman" w:cs="Times New Roman"/>
          <w:color w:val="000000"/>
          <w:sz w:val="28"/>
          <w:szCs w:val="28"/>
          <w:shd w:val="clear" w:color="auto" w:fill="FFFFFF"/>
          <w:lang w:eastAsia="ru-RU"/>
        </w:rPr>
        <w:t xml:space="preserve"> первого подъезда на </w:t>
      </w:r>
      <w:proofErr w:type="spellStart"/>
      <w:r w:rsidRPr="000A0263">
        <w:rPr>
          <w:rFonts w:ascii="Times New Roman" w:eastAsia="Times New Roman" w:hAnsi="Times New Roman" w:cs="Times New Roman"/>
          <w:color w:val="000000"/>
          <w:sz w:val="28"/>
          <w:szCs w:val="28"/>
          <w:shd w:val="clear" w:color="auto" w:fill="FFFFFF"/>
          <w:lang w:eastAsia="ru-RU"/>
        </w:rPr>
        <w:t>водовыпуск</w:t>
      </w:r>
      <w:proofErr w:type="spellEnd"/>
      <w:r w:rsidRPr="000A0263">
        <w:rPr>
          <w:rFonts w:ascii="Times New Roman" w:eastAsia="Times New Roman" w:hAnsi="Times New Roman" w:cs="Times New Roman"/>
          <w:color w:val="000000"/>
          <w:sz w:val="28"/>
          <w:szCs w:val="28"/>
          <w:shd w:val="clear" w:color="auto" w:fill="FFFFFF"/>
          <w:lang w:eastAsia="ru-RU"/>
        </w:rPr>
        <w:t xml:space="preserve"> второго подъезда, данный участок трубопровода</w:t>
      </w:r>
      <w:proofErr w:type="gramEnd"/>
      <w:r w:rsidRPr="000A0263">
        <w:rPr>
          <w:rFonts w:ascii="Times New Roman" w:eastAsia="Times New Roman" w:hAnsi="Times New Roman" w:cs="Times New Roman"/>
          <w:color w:val="000000"/>
          <w:sz w:val="28"/>
          <w:szCs w:val="28"/>
          <w:shd w:val="clear" w:color="auto" w:fill="FFFFFF"/>
          <w:lang w:eastAsia="ru-RU"/>
        </w:rPr>
        <w:t xml:space="preserve"> был заглублен и залит бетонной стяжкой, также установлено, что трубопровод уложен формой полукруга, что приводит к естественному </w:t>
      </w:r>
      <w:proofErr w:type="spellStart"/>
      <w:r w:rsidRPr="000A0263">
        <w:rPr>
          <w:rFonts w:ascii="Times New Roman" w:eastAsia="Times New Roman" w:hAnsi="Times New Roman" w:cs="Times New Roman"/>
          <w:color w:val="000000"/>
          <w:sz w:val="28"/>
          <w:szCs w:val="28"/>
          <w:shd w:val="clear" w:color="auto" w:fill="FFFFFF"/>
          <w:lang w:eastAsia="ru-RU"/>
        </w:rPr>
        <w:t>гидрозатору</w:t>
      </w:r>
      <w:proofErr w:type="spellEnd"/>
      <w:r w:rsidRPr="000A0263">
        <w:rPr>
          <w:rFonts w:ascii="Times New Roman" w:eastAsia="Times New Roman" w:hAnsi="Times New Roman" w:cs="Times New Roman"/>
          <w:color w:val="000000"/>
          <w:sz w:val="28"/>
          <w:szCs w:val="28"/>
          <w:shd w:val="clear" w:color="auto" w:fill="FFFFFF"/>
          <w:lang w:eastAsia="ru-RU"/>
        </w:rPr>
        <w:t>, вследствие чего в нижней точке участка канализационного трубопровода скапливаются жидкие бытовые отходы, в результате чего образуется плохая проходимость канализационного стока, о чем истцу было сообщено в письме от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 xml:space="preserve">ГГГ, а также указано на исправление указанных недостатков </w:t>
      </w:r>
      <w:r w:rsidRPr="000A0263">
        <w:rPr>
          <w:rFonts w:ascii="Times New Roman" w:eastAsia="Times New Roman" w:hAnsi="Times New Roman" w:cs="Times New Roman"/>
          <w:color w:val="000000"/>
          <w:sz w:val="28"/>
          <w:szCs w:val="28"/>
          <w:shd w:val="clear" w:color="auto" w:fill="FFFFFF"/>
          <w:lang w:eastAsia="ru-RU"/>
        </w:rPr>
        <w:lastRenderedPageBreak/>
        <w:t>силами собственника помещения. Собственником помещения указанное письмо проигнорировано, самовольное переоборудование системы водоотведения не исправлено. При проведении строительно-технического исследования присутствовал представитель управляющей организации ФИО8, который давал разъяснения о причинах засора, переустройства системы водоотведения в помещении, принадлежащем истцу, которые были проигнорированы специалистом. В п. 2.4 заключения эксперта № от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 xml:space="preserve">ГГГ указано, что последние ремонтные работы в помещении, принадлежащем истцу производились в 2016 году. Помещение истца неоднократно подвергалось </w:t>
      </w:r>
      <w:proofErr w:type="spellStart"/>
      <w:r w:rsidRPr="000A0263">
        <w:rPr>
          <w:rFonts w:ascii="Times New Roman" w:eastAsia="Times New Roman" w:hAnsi="Times New Roman" w:cs="Times New Roman"/>
          <w:color w:val="000000"/>
          <w:sz w:val="28"/>
          <w:szCs w:val="28"/>
          <w:shd w:val="clear" w:color="auto" w:fill="FFFFFF"/>
          <w:lang w:eastAsia="ru-RU"/>
        </w:rPr>
        <w:t>залитию</w:t>
      </w:r>
      <w:proofErr w:type="spellEnd"/>
      <w:r w:rsidRPr="000A0263">
        <w:rPr>
          <w:rFonts w:ascii="Times New Roman" w:eastAsia="Times New Roman" w:hAnsi="Times New Roman" w:cs="Times New Roman"/>
          <w:color w:val="000000"/>
          <w:sz w:val="28"/>
          <w:szCs w:val="28"/>
          <w:shd w:val="clear" w:color="auto" w:fill="FFFFFF"/>
          <w:lang w:eastAsia="ru-RU"/>
        </w:rPr>
        <w:t>, о чем свидетельствуют решения Петропавловск-Камчатского городского суда по делам № от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 xml:space="preserve">ГГГ, № от ДД.ММ.ГГГГ, после которых ремонт помещения не проводился, что свидетельствует о том, что при проведении оценки экспертом приняты во внимание повреждения причиненные </w:t>
      </w:r>
      <w:proofErr w:type="spellStart"/>
      <w:r w:rsidRPr="000A0263">
        <w:rPr>
          <w:rFonts w:ascii="Times New Roman" w:eastAsia="Times New Roman" w:hAnsi="Times New Roman" w:cs="Times New Roman"/>
          <w:color w:val="000000"/>
          <w:sz w:val="28"/>
          <w:szCs w:val="28"/>
          <w:shd w:val="clear" w:color="auto" w:fill="FFFFFF"/>
          <w:lang w:eastAsia="ru-RU"/>
        </w:rPr>
        <w:t>залитиями</w:t>
      </w:r>
      <w:proofErr w:type="spellEnd"/>
      <w:r w:rsidRPr="000A0263">
        <w:rPr>
          <w:rFonts w:ascii="Times New Roman" w:eastAsia="Times New Roman" w:hAnsi="Times New Roman" w:cs="Times New Roman"/>
          <w:color w:val="000000"/>
          <w:sz w:val="28"/>
          <w:szCs w:val="28"/>
          <w:shd w:val="clear" w:color="auto" w:fill="FFFFFF"/>
          <w:lang w:eastAsia="ru-RU"/>
        </w:rPr>
        <w:t>, происходившими ранее. В решении суда по делу № от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 xml:space="preserve">ГГГ указывается, что ранее действующей управляющей компанией зафиксированы темные пятна на стенах помещения истца, наличие на стенах тёмных сухих пятен свидетельствует как раз о давностном характере таких повреждений. Также в решении суда указано, что представителем &lt;данные </w:t>
      </w:r>
      <w:proofErr w:type="gramStart"/>
      <w:r w:rsidRPr="000A0263">
        <w:rPr>
          <w:rFonts w:ascii="Times New Roman" w:eastAsia="Times New Roman" w:hAnsi="Times New Roman" w:cs="Times New Roman"/>
          <w:color w:val="000000"/>
          <w:sz w:val="28"/>
          <w:szCs w:val="28"/>
          <w:shd w:val="clear" w:color="auto" w:fill="FFFFFF"/>
          <w:lang w:eastAsia="ru-RU"/>
        </w:rPr>
        <w:t>изъяты</w:t>
      </w:r>
      <w:proofErr w:type="gramEnd"/>
      <w:r w:rsidRPr="000A0263">
        <w:rPr>
          <w:rFonts w:ascii="Times New Roman" w:eastAsia="Times New Roman" w:hAnsi="Times New Roman" w:cs="Times New Roman"/>
          <w:color w:val="000000"/>
          <w:sz w:val="28"/>
          <w:szCs w:val="28"/>
          <w:shd w:val="clear" w:color="auto" w:fill="FFFFFF"/>
          <w:lang w:eastAsia="ru-RU"/>
        </w:rPr>
        <w:t>&gt; установлено, что в помещении истца зашиты вентиляционные шахты, нарушен естественный воздухообмен, помещение не проветривается, в результате чего образуется грибок и плесень.</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Дополнительно представители ответчика в судебном заседании пояснили, что при определении виновной стороны необходимо установить наличие причинно-следственной связи, чего в материалах дела не имеется. Помещения истца затоплены не по вине ответчика. Расходы на представителя являются завышенными и не соответствующими принципам разумности и соразмерности.</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Руководствуясь статьей 167 Гражданского процессуального кодекса Российской Федерации (далее ГПК РФ), суд счел возможным рассмотреть дело в отсутствии истца.</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Выслушав представителя истца и представителей ответчика, исследовав материалы настоящего гражданского дела, материалы гражданских дел №, №, суд приходит к следующему.</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В соответствии с ч. 1 ст. 1064 Гражданского кодекса Российской Федерации (далее - ГК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xml:space="preserve">                Согласно ст.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w:t>
      </w:r>
      <w:proofErr w:type="gramStart"/>
      <w:r w:rsidRPr="000A0263">
        <w:rPr>
          <w:rFonts w:ascii="Times New Roman" w:eastAsia="Times New Roman" w:hAnsi="Times New Roman" w:cs="Times New Roman"/>
          <w:color w:val="000000"/>
          <w:sz w:val="28"/>
          <w:szCs w:val="28"/>
          <w:shd w:val="clear" w:color="auto" w:fill="FFFFFF"/>
          <w:lang w:eastAsia="ru-RU"/>
        </w:rPr>
        <w:t xml:space="preserve">Под убытками понимаются расходы, которые лицо, чье право нарушено, произвело или должно будет произвести для восстановления нарушенного </w:t>
      </w:r>
      <w:r w:rsidRPr="000A0263">
        <w:rPr>
          <w:rFonts w:ascii="Times New Roman" w:eastAsia="Times New Roman" w:hAnsi="Times New Roman" w:cs="Times New Roman"/>
          <w:color w:val="000000"/>
          <w:sz w:val="28"/>
          <w:szCs w:val="28"/>
          <w:shd w:val="clear" w:color="auto" w:fill="FFFFFF"/>
          <w:lang w:eastAsia="ru-RU"/>
        </w:rPr>
        <w:lastRenderedPageBreak/>
        <w:t>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roofErr w:type="gramEnd"/>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Статьей 309 ГК РФ предусмотрено, что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w:t>
      </w:r>
      <w:proofErr w:type="gramStart"/>
      <w:r w:rsidRPr="000A0263">
        <w:rPr>
          <w:rFonts w:ascii="Times New Roman" w:eastAsia="Times New Roman" w:hAnsi="Times New Roman" w:cs="Times New Roman"/>
          <w:color w:val="000000"/>
          <w:sz w:val="28"/>
          <w:szCs w:val="28"/>
          <w:shd w:val="clear" w:color="auto" w:fill="FFFFFF"/>
          <w:lang w:eastAsia="ru-RU"/>
        </w:rPr>
        <w:t>На основании части 1 статьи 161 Жилищного кодекса Российской Федерации (далее ЖК РФ)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статьей 157.2 ЖК РФ, постоянную готовность инженерных коммуникаций и другого</w:t>
      </w:r>
      <w:proofErr w:type="gramEnd"/>
      <w:r w:rsidRPr="000A0263">
        <w:rPr>
          <w:rFonts w:ascii="Times New Roman" w:eastAsia="Times New Roman" w:hAnsi="Times New Roman" w:cs="Times New Roman"/>
          <w:color w:val="000000"/>
          <w:sz w:val="28"/>
          <w:szCs w:val="28"/>
          <w:shd w:val="clear" w:color="auto" w:fill="FFFFFF"/>
          <w:lang w:eastAsia="ru-RU"/>
        </w:rPr>
        <w:t xml:space="preserve"> оборудования, входящих в состав общего имущества собственников помещений в многоквартирном доме, к предоставлению коммунальных услуг (далее - обеспечение готовности инженерных систем). Правительство Российской Федерации устанавливает стандарты и правила деятельности по управлению многоквартирными домами.</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w:t>
      </w:r>
      <w:proofErr w:type="gramStart"/>
      <w:r w:rsidRPr="000A0263">
        <w:rPr>
          <w:rFonts w:ascii="Times New Roman" w:eastAsia="Times New Roman" w:hAnsi="Times New Roman" w:cs="Times New Roman"/>
          <w:color w:val="000000"/>
          <w:sz w:val="28"/>
          <w:szCs w:val="28"/>
          <w:shd w:val="clear" w:color="auto" w:fill="FFFFFF"/>
          <w:lang w:eastAsia="ru-RU"/>
        </w:rPr>
        <w:t>Как следует из части 2 статьи 162 ЖК РФ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пункте 6 части 2 статьи 153 настоящего Кодекса, либо в случае, предусмотренном частью 14</w:t>
      </w:r>
      <w:proofErr w:type="gramEnd"/>
      <w:r w:rsidRPr="000A0263">
        <w:rPr>
          <w:rFonts w:ascii="Times New Roman" w:eastAsia="Times New Roman" w:hAnsi="Times New Roman" w:cs="Times New Roman"/>
          <w:color w:val="000000"/>
          <w:sz w:val="28"/>
          <w:szCs w:val="28"/>
          <w:shd w:val="clear" w:color="auto" w:fill="FFFFFF"/>
          <w:lang w:eastAsia="ru-RU"/>
        </w:rPr>
        <w:t xml:space="preserve"> </w:t>
      </w:r>
      <w:proofErr w:type="gramStart"/>
      <w:r w:rsidRPr="000A0263">
        <w:rPr>
          <w:rFonts w:ascii="Times New Roman" w:eastAsia="Times New Roman" w:hAnsi="Times New Roman" w:cs="Times New Roman"/>
          <w:color w:val="000000"/>
          <w:sz w:val="28"/>
          <w:szCs w:val="28"/>
          <w:shd w:val="clear" w:color="auto" w:fill="FFFFFF"/>
          <w:lang w:eastAsia="ru-RU"/>
        </w:rPr>
        <w:t>статьи 161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или в случаях, предусмотренных статьей 157.2 настоящего Кодекса</w:t>
      </w:r>
      <w:proofErr w:type="gramEnd"/>
      <w:r w:rsidRPr="000A0263">
        <w:rPr>
          <w:rFonts w:ascii="Times New Roman" w:eastAsia="Times New Roman" w:hAnsi="Times New Roman" w:cs="Times New Roman"/>
          <w:color w:val="000000"/>
          <w:sz w:val="28"/>
          <w:szCs w:val="28"/>
          <w:shd w:val="clear" w:color="auto" w:fill="FFFFFF"/>
          <w:lang w:eastAsia="ru-RU"/>
        </w:rPr>
        <w:t>, обеспечить готовность инженерных систем, осуществлять иную направленную на достижение целей управления многоквартирным домом деятельность.</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xml:space="preserve">                Правительство Российской Федерации устанавливает стандарты и правила деятельности по управлению многоквартирными домами.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w:t>
      </w:r>
      <w:r w:rsidRPr="000A0263">
        <w:rPr>
          <w:rFonts w:ascii="Times New Roman" w:eastAsia="Times New Roman" w:hAnsi="Times New Roman" w:cs="Times New Roman"/>
          <w:color w:val="000000"/>
          <w:sz w:val="28"/>
          <w:szCs w:val="28"/>
          <w:shd w:val="clear" w:color="auto" w:fill="FFFFFF"/>
          <w:lang w:eastAsia="ru-RU"/>
        </w:rPr>
        <w:lastRenderedPageBreak/>
        <w:t xml:space="preserve">населения, о техническом регулировании, пожарной безопасности, защите прав потребителей, и должно обеспечивать: 1) соблюдение требований к надежности и безопасности многоквартирного дома; 2) безопасность жизни и здоровья граждан, имущества физических лиц, имущества юридических лиц, государственного и муниципального имущества; 3) доступность пользования помещениями и иным имуществом, входящим в состав общего имущества собственников помещений в многоквартирном доме; 4) соблюдение прав и законных интересов собственников помещений в многоквартирном доме, а также иных лиц; </w:t>
      </w:r>
      <w:proofErr w:type="gramStart"/>
      <w:r w:rsidRPr="000A0263">
        <w:rPr>
          <w:rFonts w:ascii="Times New Roman" w:eastAsia="Times New Roman" w:hAnsi="Times New Roman" w:cs="Times New Roman"/>
          <w:color w:val="000000"/>
          <w:sz w:val="28"/>
          <w:szCs w:val="28"/>
          <w:shd w:val="clear" w:color="auto" w:fill="FFFFFF"/>
          <w:lang w:eastAsia="ru-RU"/>
        </w:rPr>
        <w:t>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установленными Правительством Российской Федерации.</w:t>
      </w:r>
      <w:proofErr w:type="gramEnd"/>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В силу положений статьи 39 ЖК РФ правила содержания общего имущества в многоквартирном жилом доме устанавливаются Правительством Российской Федерации. Постановлением Правительства Российской Федерации от 13 августа 2006 года № 491 утверждены Правила содержания общего имущества в многоквартирном доме, которые устанавливают требования к содержанию общего имущества.</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0A0263">
        <w:rPr>
          <w:rFonts w:ascii="Times New Roman" w:eastAsia="Times New Roman" w:hAnsi="Times New Roman" w:cs="Times New Roman"/>
          <w:color w:val="000000"/>
          <w:sz w:val="28"/>
          <w:szCs w:val="28"/>
          <w:shd w:val="clear" w:color="auto" w:fill="FFFFFF"/>
          <w:lang w:eastAsia="ru-RU"/>
        </w:rPr>
        <w:t>Согласно пункту 2 Правил содержания общего имущества жилого дома, утв. Постановлением Правительства РФ от 13 августа 2006 года № 491 в состав общего имущества включаются, в том числе: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w:t>
      </w:r>
      <w:proofErr w:type="gramEnd"/>
      <w:r w:rsidRPr="000A0263">
        <w:rPr>
          <w:rFonts w:ascii="Times New Roman" w:eastAsia="Times New Roman" w:hAnsi="Times New Roman" w:cs="Times New Roman"/>
          <w:color w:val="000000"/>
          <w:sz w:val="28"/>
          <w:szCs w:val="28"/>
          <w:shd w:val="clear" w:color="auto" w:fill="FFFFFF"/>
          <w:lang w:eastAsia="ru-RU"/>
        </w:rPr>
        <w:t xml:space="preserve">, </w:t>
      </w:r>
      <w:proofErr w:type="gramStart"/>
      <w:r w:rsidRPr="000A0263">
        <w:rPr>
          <w:rFonts w:ascii="Times New Roman" w:eastAsia="Times New Roman" w:hAnsi="Times New Roman" w:cs="Times New Roman"/>
          <w:color w:val="000000"/>
          <w:sz w:val="28"/>
          <w:szCs w:val="28"/>
          <w:shd w:val="clear" w:color="auto" w:fill="FFFFFF"/>
          <w:lang w:eastAsia="ru-RU"/>
        </w:rPr>
        <w:t>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мусороприемные камеры, мусоропроводы,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w:t>
      </w:r>
      <w:proofErr w:type="gramEnd"/>
      <w:r w:rsidRPr="000A0263">
        <w:rPr>
          <w:rFonts w:ascii="Times New Roman" w:eastAsia="Times New Roman" w:hAnsi="Times New Roman" w:cs="Times New Roman"/>
          <w:color w:val="000000"/>
          <w:sz w:val="28"/>
          <w:szCs w:val="28"/>
          <w:shd w:val="clear" w:color="auto" w:fill="FFFFFF"/>
          <w:lang w:eastAsia="ru-RU"/>
        </w:rPr>
        <w:t xml:space="preserve"> </w:t>
      </w:r>
      <w:proofErr w:type="gramStart"/>
      <w:r w:rsidRPr="000A0263">
        <w:rPr>
          <w:rFonts w:ascii="Times New Roman" w:eastAsia="Times New Roman" w:hAnsi="Times New Roman" w:cs="Times New Roman"/>
          <w:color w:val="000000"/>
          <w:sz w:val="28"/>
          <w:szCs w:val="28"/>
          <w:shd w:val="clear" w:color="auto" w:fill="FFFFFF"/>
          <w:lang w:eastAsia="ru-RU"/>
        </w:rPr>
        <w:t>оборудование); механическое, электрическое, санитарно-техническое и иное оборудование, 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w:t>
      </w:r>
      <w:proofErr w:type="gramEnd"/>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0A0263">
        <w:rPr>
          <w:rFonts w:ascii="Times New Roman" w:eastAsia="Times New Roman" w:hAnsi="Times New Roman" w:cs="Times New Roman"/>
          <w:color w:val="000000"/>
          <w:sz w:val="28"/>
          <w:szCs w:val="28"/>
          <w:shd w:val="clear" w:color="auto" w:fill="FFFFFF"/>
          <w:lang w:eastAsia="ru-RU"/>
        </w:rPr>
        <w:lastRenderedPageBreak/>
        <w:t>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roofErr w:type="gramEnd"/>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0A0263">
        <w:rPr>
          <w:rFonts w:ascii="Times New Roman" w:eastAsia="Times New Roman" w:hAnsi="Times New Roman" w:cs="Times New Roman"/>
          <w:color w:val="000000"/>
          <w:sz w:val="28"/>
          <w:szCs w:val="28"/>
          <w:shd w:val="clear" w:color="auto" w:fill="FFFFFF"/>
          <w:lang w:eastAsia="ru-RU"/>
        </w:rP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 (пункт 5 Правил).</w:t>
      </w:r>
      <w:proofErr w:type="gramEnd"/>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0A0263">
        <w:rPr>
          <w:rFonts w:ascii="Times New Roman" w:eastAsia="Times New Roman" w:hAnsi="Times New Roman" w:cs="Times New Roman"/>
          <w:color w:val="000000"/>
          <w:sz w:val="28"/>
          <w:szCs w:val="28"/>
          <w:shd w:val="clear" w:color="auto" w:fill="FFFFFF"/>
          <w:lang w:eastAsia="ru-RU"/>
        </w:rPr>
        <w:t>Из пункта 10 Правил содержания общего имущества жилого дома, утв. Постановлением Правительства РФ от 13 августа 2006 года № 491, следует, что 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 соблюдение характеристик надежности и безопасности многоквартирного дома;</w:t>
      </w:r>
      <w:proofErr w:type="gramEnd"/>
      <w:r w:rsidRPr="000A0263">
        <w:rPr>
          <w:rFonts w:ascii="Times New Roman" w:eastAsia="Times New Roman" w:hAnsi="Times New Roman" w:cs="Times New Roman"/>
          <w:color w:val="000000"/>
          <w:sz w:val="28"/>
          <w:szCs w:val="28"/>
          <w:shd w:val="clear" w:color="auto" w:fill="FFFFFF"/>
          <w:lang w:eastAsia="ru-RU"/>
        </w:rPr>
        <w:t xml:space="preserve"> </w:t>
      </w:r>
      <w:proofErr w:type="gramStart"/>
      <w:r w:rsidRPr="000A0263">
        <w:rPr>
          <w:rFonts w:ascii="Times New Roman" w:eastAsia="Times New Roman" w:hAnsi="Times New Roman" w:cs="Times New Roman"/>
          <w:color w:val="000000"/>
          <w:sz w:val="28"/>
          <w:szCs w:val="28"/>
          <w:shd w:val="clear" w:color="auto" w:fill="FFFFFF"/>
          <w:lang w:eastAsia="ru-RU"/>
        </w:rPr>
        <w:t>безопасность для жизни и здоровья граждан, сохранность имущества физических или юридических лиц, государственного, муниципального и иного имущества; доступность пользования жилыми и (или) нежилыми помещениями, помещениями общего пользования, а также земельным участком, на котором расположен многоквартирный дом, в том числе для инвалидов и иных маломобильных групп населения; соблюдение прав и законных интересов собственников помещений, а также иных лиц;</w:t>
      </w:r>
      <w:proofErr w:type="gramEnd"/>
      <w:r w:rsidRPr="000A0263">
        <w:rPr>
          <w:rFonts w:ascii="Times New Roman" w:eastAsia="Times New Roman" w:hAnsi="Times New Roman" w:cs="Times New Roman"/>
          <w:color w:val="000000"/>
          <w:sz w:val="28"/>
          <w:szCs w:val="28"/>
          <w:shd w:val="clear" w:color="auto" w:fill="FFFFFF"/>
          <w:lang w:eastAsia="ru-RU"/>
        </w:rPr>
        <w:t xml:space="preserve"> </w:t>
      </w:r>
      <w:proofErr w:type="gramStart"/>
      <w:r w:rsidRPr="000A0263">
        <w:rPr>
          <w:rFonts w:ascii="Times New Roman" w:eastAsia="Times New Roman" w:hAnsi="Times New Roman" w:cs="Times New Roman"/>
          <w:color w:val="000000"/>
          <w:sz w:val="28"/>
          <w:szCs w:val="28"/>
          <w:shd w:val="clear" w:color="auto" w:fill="FFFFFF"/>
          <w:lang w:eastAsia="ru-RU"/>
        </w:rPr>
        <w:t>постоянную готовность инженерных коммуникаций, приборов учета и другого оборудования, входящих в состав общего имущества, для предоставления коммунальных услуг (подачи коммунальных ресурсов) гражданам, проживающим в многоквартирном доме, в соответствии с Правилами предоставления коммунальных услуг собственникам и пользователям помещений в многоквартирных домах и жилых домов;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w:t>
      </w:r>
      <w:proofErr w:type="gramEnd"/>
      <w:r w:rsidRPr="000A0263">
        <w:rPr>
          <w:rFonts w:ascii="Times New Roman" w:eastAsia="Times New Roman" w:hAnsi="Times New Roman" w:cs="Times New Roman"/>
          <w:color w:val="000000"/>
          <w:sz w:val="28"/>
          <w:szCs w:val="28"/>
          <w:shd w:val="clear" w:color="auto" w:fill="FFFFFF"/>
          <w:lang w:eastAsia="ru-RU"/>
        </w:rPr>
        <w:t xml:space="preserve"> соблюдение требований законодательства Российской Федерации об энергосбережении и о повышении энергетической эффективности.</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Из подпункта «а» пункта 16 Правил следует, что надлежащее содержание общего имущества в зависимости от способа управления многоквартирным домом обеспечивается собственниками помещений путем заключения договора управления многоквартирным домом с управляющей организацией - в соответствии с частью 5 статьи 161 и статьи 162 ЖК РФ.</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lastRenderedPageBreak/>
        <w:t>                </w:t>
      </w:r>
      <w:proofErr w:type="gramStart"/>
      <w:r w:rsidRPr="000A0263">
        <w:rPr>
          <w:rFonts w:ascii="Times New Roman" w:eastAsia="Times New Roman" w:hAnsi="Times New Roman" w:cs="Times New Roman"/>
          <w:color w:val="000000"/>
          <w:sz w:val="28"/>
          <w:szCs w:val="28"/>
          <w:shd w:val="clear" w:color="auto" w:fill="FFFFFF"/>
          <w:lang w:eastAsia="ru-RU"/>
        </w:rPr>
        <w:t xml:space="preserve">В соответствии с Федеральным законом от 30 декабря 2009 года № 384-ФЗ «Технический регламент о безопасности зданий и сооружений» система инженерно-технического обеспечения - это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w:t>
      </w:r>
      <w:proofErr w:type="spellStart"/>
      <w:r w:rsidRPr="000A0263">
        <w:rPr>
          <w:rFonts w:ascii="Times New Roman" w:eastAsia="Times New Roman" w:hAnsi="Times New Roman" w:cs="Times New Roman"/>
          <w:color w:val="000000"/>
          <w:sz w:val="28"/>
          <w:szCs w:val="28"/>
          <w:shd w:val="clear" w:color="auto" w:fill="FFFFFF"/>
          <w:lang w:eastAsia="ru-RU"/>
        </w:rPr>
        <w:t>мусороудаления</w:t>
      </w:r>
      <w:proofErr w:type="spellEnd"/>
      <w:r w:rsidRPr="000A0263">
        <w:rPr>
          <w:rFonts w:ascii="Times New Roman" w:eastAsia="Times New Roman" w:hAnsi="Times New Roman" w:cs="Times New Roman"/>
          <w:color w:val="000000"/>
          <w:sz w:val="28"/>
          <w:szCs w:val="28"/>
          <w:shd w:val="clear" w:color="auto" w:fill="FFFFFF"/>
          <w:lang w:eastAsia="ru-RU"/>
        </w:rPr>
        <w:t>, вертикального транспорта (лифты, эскалаторы) или функций обеспечения безопасности;</w:t>
      </w:r>
      <w:proofErr w:type="gramEnd"/>
      <w:r w:rsidRPr="000A0263">
        <w:rPr>
          <w:rFonts w:ascii="Times New Roman" w:eastAsia="Times New Roman" w:hAnsi="Times New Roman" w:cs="Times New Roman"/>
          <w:color w:val="000000"/>
          <w:sz w:val="28"/>
          <w:szCs w:val="28"/>
          <w:shd w:val="clear" w:color="auto" w:fill="FFFFFF"/>
          <w:lang w:eastAsia="ru-RU"/>
        </w:rPr>
        <w:t xml:space="preserve">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 Указанное соответствие должно поддерживаться посредством технического обслуживания и подтверждаться в ходе периодических осмотров и контрольных проверок и (или) мониторинга состояния систем инженерно-технического обеспечения, проводимых в соответствии с законодательством Российской Федерации.</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xml:space="preserve">                Согласно Правилам и нормам технической эксплуатации жилищного фонда, утвержденным Постановлением Госстроя России от 27 сентября 2003 года № 170, техническое обслуживание здания включает комплекс работ по поддержанию в исправном состоянии элементов и внутридомовых систем, заданных параметров и режимов работы его конструкций, оборудования и технических устройств; организации по обслуживанию жилищного фонда должны обеспечивать: проведение профилактических работ (осмотры, наладка систем), планово-предупредительных ремонтов, устранение крупных дефектов в строительно-монтажных работах по монтажу систем водопровода и канализации (установка уплотнительных гильз при пересечении трубопроводами перекрытий и др.) в сроки, установленные планами работ организаций по обслуживанию жилищного фонда; </w:t>
      </w:r>
      <w:proofErr w:type="gramStart"/>
      <w:r w:rsidRPr="000A0263">
        <w:rPr>
          <w:rFonts w:ascii="Times New Roman" w:eastAsia="Times New Roman" w:hAnsi="Times New Roman" w:cs="Times New Roman"/>
          <w:color w:val="000000"/>
          <w:sz w:val="28"/>
          <w:szCs w:val="28"/>
          <w:shd w:val="clear" w:color="auto" w:fill="FFFFFF"/>
          <w:lang w:eastAsia="ru-RU"/>
        </w:rPr>
        <w:t xml:space="preserve">устранение утечек, протечек, закупорок, засоров, дефектов при осадочных деформациях частей здания или при некачественном монтаже санитарно-технических систем и их запорно-регулирующей арматуры, срывов гидравлических затворов, гидравлических ударов (при проникновении воздуха в трубопроводы заусенцев в местах соединения труб, дефектов в гидравлических затворах санитарных приборов и </w:t>
      </w:r>
      <w:proofErr w:type="spellStart"/>
      <w:r w:rsidRPr="000A0263">
        <w:rPr>
          <w:rFonts w:ascii="Times New Roman" w:eastAsia="Times New Roman" w:hAnsi="Times New Roman" w:cs="Times New Roman"/>
          <w:color w:val="000000"/>
          <w:sz w:val="28"/>
          <w:szCs w:val="28"/>
          <w:shd w:val="clear" w:color="auto" w:fill="FFFFFF"/>
          <w:lang w:eastAsia="ru-RU"/>
        </w:rPr>
        <w:t>негерметичности</w:t>
      </w:r>
      <w:proofErr w:type="spellEnd"/>
      <w:r w:rsidRPr="000A0263">
        <w:rPr>
          <w:rFonts w:ascii="Times New Roman" w:eastAsia="Times New Roman" w:hAnsi="Times New Roman" w:cs="Times New Roman"/>
          <w:color w:val="000000"/>
          <w:sz w:val="28"/>
          <w:szCs w:val="28"/>
          <w:shd w:val="clear" w:color="auto" w:fill="FFFFFF"/>
          <w:lang w:eastAsia="ru-RU"/>
        </w:rPr>
        <w:t xml:space="preserve"> стыков соединений в системах канализации, обмерзания оголовков канализационных вытяжек и т.д. в установленные сроки, а</w:t>
      </w:r>
      <w:proofErr w:type="gramEnd"/>
      <w:r w:rsidRPr="000A0263">
        <w:rPr>
          <w:rFonts w:ascii="Times New Roman" w:eastAsia="Times New Roman" w:hAnsi="Times New Roman" w:cs="Times New Roman"/>
          <w:color w:val="000000"/>
          <w:sz w:val="28"/>
          <w:szCs w:val="28"/>
          <w:shd w:val="clear" w:color="auto" w:fill="FFFFFF"/>
          <w:lang w:eastAsia="ru-RU"/>
        </w:rPr>
        <w:t xml:space="preserve"> также осуществлять </w:t>
      </w:r>
      <w:proofErr w:type="gramStart"/>
      <w:r w:rsidRPr="000A0263">
        <w:rPr>
          <w:rFonts w:ascii="Times New Roman" w:eastAsia="Times New Roman" w:hAnsi="Times New Roman" w:cs="Times New Roman"/>
          <w:color w:val="000000"/>
          <w:sz w:val="28"/>
          <w:szCs w:val="28"/>
          <w:shd w:val="clear" w:color="auto" w:fill="FFFFFF"/>
          <w:lang w:eastAsia="ru-RU"/>
        </w:rPr>
        <w:t>контроль за</w:t>
      </w:r>
      <w:proofErr w:type="gramEnd"/>
      <w:r w:rsidRPr="000A0263">
        <w:rPr>
          <w:rFonts w:ascii="Times New Roman" w:eastAsia="Times New Roman" w:hAnsi="Times New Roman" w:cs="Times New Roman"/>
          <w:color w:val="000000"/>
          <w:sz w:val="28"/>
          <w:szCs w:val="28"/>
          <w:shd w:val="clear" w:color="auto" w:fill="FFFFFF"/>
          <w:lang w:eastAsia="ru-RU"/>
        </w:rPr>
        <w:t xml:space="preserve"> соблюдением нанимателями, собственниками и арендаторами настоящих Правил пользования системами водопровода и канализации (пункт 5.8.3).</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В силу пункта 6.2.7 данных Правил организации по обслуживанию жилищного фонда должны обеспечивать профилактическую прочистку сетей канализации в многонаселенных домах, как правило, не реже одного раза в три месяца, а также прочистку ливневой канализации не реже двух раз в год до периода наибольшего выпадения атмосферных осадков в районе.</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lastRenderedPageBreak/>
        <w:t>                Из изложенного следует, что управляющая организация обязана проводить периодические осмотры, как общего имущества дома, так и осмотр здания целиком, включая конструкции и инженерное оборудование, а также проводить инструктаж лиц, проживающих в жилых помещениях, о порядке их содержания и эксплуатации инженерного оборудования, находящегося в нем.</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В судебном заседании установлено, что с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ГГГ </w:t>
      </w:r>
      <w:proofErr w:type="spellStart"/>
      <w:r w:rsidRPr="000A0263">
        <w:rPr>
          <w:rFonts w:ascii="Times New Roman" w:eastAsia="Times New Roman" w:hAnsi="Times New Roman" w:cs="Times New Roman"/>
          <w:color w:val="000000"/>
          <w:sz w:val="28"/>
          <w:szCs w:val="28"/>
          <w:shd w:val="clear" w:color="auto" w:fill="FFFFFF"/>
          <w:lang w:eastAsia="ru-RU"/>
        </w:rPr>
        <w:t>Ешенко</w:t>
      </w:r>
      <w:proofErr w:type="spellEnd"/>
      <w:r w:rsidRPr="000A0263">
        <w:rPr>
          <w:rFonts w:ascii="Times New Roman" w:eastAsia="Times New Roman" w:hAnsi="Times New Roman" w:cs="Times New Roman"/>
          <w:color w:val="000000"/>
          <w:sz w:val="28"/>
          <w:szCs w:val="28"/>
          <w:shd w:val="clear" w:color="auto" w:fill="FFFFFF"/>
          <w:lang w:eastAsia="ru-RU"/>
        </w:rPr>
        <w:t xml:space="preserve"> Л.П. является собственником нежилых помещений позиций № № в цокольном этаже жилого дома, общей площадью 156,10 </w:t>
      </w:r>
      <w:proofErr w:type="spellStart"/>
      <w:r w:rsidRPr="000A0263">
        <w:rPr>
          <w:rFonts w:ascii="Times New Roman" w:eastAsia="Times New Roman" w:hAnsi="Times New Roman" w:cs="Times New Roman"/>
          <w:color w:val="000000"/>
          <w:sz w:val="28"/>
          <w:szCs w:val="28"/>
          <w:shd w:val="clear" w:color="auto" w:fill="FFFFFF"/>
          <w:lang w:eastAsia="ru-RU"/>
        </w:rPr>
        <w:t>кв.м</w:t>
      </w:r>
      <w:proofErr w:type="spellEnd"/>
      <w:r w:rsidRPr="000A0263">
        <w:rPr>
          <w:rFonts w:ascii="Times New Roman" w:eastAsia="Times New Roman" w:hAnsi="Times New Roman" w:cs="Times New Roman"/>
          <w:color w:val="000000"/>
          <w:sz w:val="28"/>
          <w:szCs w:val="28"/>
          <w:shd w:val="clear" w:color="auto" w:fill="FFFFFF"/>
          <w:lang w:eastAsia="ru-RU"/>
        </w:rPr>
        <w:t>., расположенных по адресу: &lt;адрес&gt;, что подтверждается свидетельством о государственной регистрации права серии №.</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Многоквартирный жилой &lt;адрес&gt; находится на обслуживан</w:t>
      </w:r>
      <w:proofErr w:type="gramStart"/>
      <w:r w:rsidRPr="000A0263">
        <w:rPr>
          <w:rFonts w:ascii="Times New Roman" w:eastAsia="Times New Roman" w:hAnsi="Times New Roman" w:cs="Times New Roman"/>
          <w:color w:val="000000"/>
          <w:sz w:val="28"/>
          <w:szCs w:val="28"/>
          <w:shd w:val="clear" w:color="auto" w:fill="FFFFFF"/>
          <w:lang w:eastAsia="ru-RU"/>
        </w:rPr>
        <w:t>ии ООО У</w:t>
      </w:r>
      <w:proofErr w:type="gramEnd"/>
      <w:r w:rsidRPr="000A0263">
        <w:rPr>
          <w:rFonts w:ascii="Times New Roman" w:eastAsia="Times New Roman" w:hAnsi="Times New Roman" w:cs="Times New Roman"/>
          <w:color w:val="000000"/>
          <w:sz w:val="28"/>
          <w:szCs w:val="28"/>
          <w:shd w:val="clear" w:color="auto" w:fill="FFFFFF"/>
          <w:lang w:eastAsia="ru-RU"/>
        </w:rPr>
        <w:t>К «</w:t>
      </w:r>
      <w:proofErr w:type="spellStart"/>
      <w:r w:rsidRPr="000A0263">
        <w:rPr>
          <w:rFonts w:ascii="Times New Roman" w:eastAsia="Times New Roman" w:hAnsi="Times New Roman" w:cs="Times New Roman"/>
          <w:color w:val="000000"/>
          <w:sz w:val="28"/>
          <w:szCs w:val="28"/>
          <w:shd w:val="clear" w:color="auto" w:fill="FFFFFF"/>
          <w:lang w:eastAsia="ru-RU"/>
        </w:rPr>
        <w:t>ДомЮнион</w:t>
      </w:r>
      <w:proofErr w:type="spellEnd"/>
      <w:r w:rsidRPr="000A0263">
        <w:rPr>
          <w:rFonts w:ascii="Times New Roman" w:eastAsia="Times New Roman" w:hAnsi="Times New Roman" w:cs="Times New Roman"/>
          <w:color w:val="000000"/>
          <w:sz w:val="28"/>
          <w:szCs w:val="28"/>
          <w:shd w:val="clear" w:color="auto" w:fill="FFFFFF"/>
          <w:lang w:eastAsia="ru-RU"/>
        </w:rPr>
        <w:t>», что подтверждается материалами дела и ответчиком не оспаривается.</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 xml:space="preserve">ГГГ произошло </w:t>
      </w:r>
      <w:proofErr w:type="spellStart"/>
      <w:r w:rsidRPr="000A0263">
        <w:rPr>
          <w:rFonts w:ascii="Times New Roman" w:eastAsia="Times New Roman" w:hAnsi="Times New Roman" w:cs="Times New Roman"/>
          <w:color w:val="000000"/>
          <w:sz w:val="28"/>
          <w:szCs w:val="28"/>
          <w:shd w:val="clear" w:color="auto" w:fill="FFFFFF"/>
          <w:lang w:eastAsia="ru-RU"/>
        </w:rPr>
        <w:t>залитие</w:t>
      </w:r>
      <w:proofErr w:type="spellEnd"/>
      <w:r w:rsidRPr="000A0263">
        <w:rPr>
          <w:rFonts w:ascii="Times New Roman" w:eastAsia="Times New Roman" w:hAnsi="Times New Roman" w:cs="Times New Roman"/>
          <w:color w:val="000000"/>
          <w:sz w:val="28"/>
          <w:szCs w:val="28"/>
          <w:shd w:val="clear" w:color="auto" w:fill="FFFFFF"/>
          <w:lang w:eastAsia="ru-RU"/>
        </w:rPr>
        <w:t xml:space="preserve"> нежилых помещений истца поз. №, расположенных на цокольном этаже многоквартирного жилого дома по адресу: &lt;адрес&gt;, что усматривается из наряд-заданий ООО УК «</w:t>
      </w:r>
      <w:proofErr w:type="spellStart"/>
      <w:r w:rsidRPr="000A0263">
        <w:rPr>
          <w:rFonts w:ascii="Times New Roman" w:eastAsia="Times New Roman" w:hAnsi="Times New Roman" w:cs="Times New Roman"/>
          <w:color w:val="000000"/>
          <w:sz w:val="28"/>
          <w:szCs w:val="28"/>
          <w:shd w:val="clear" w:color="auto" w:fill="FFFFFF"/>
          <w:lang w:eastAsia="ru-RU"/>
        </w:rPr>
        <w:t>ДомЮнион</w:t>
      </w:r>
      <w:proofErr w:type="spellEnd"/>
      <w:r w:rsidRPr="000A0263">
        <w:rPr>
          <w:rFonts w:ascii="Times New Roman" w:eastAsia="Times New Roman" w:hAnsi="Times New Roman" w:cs="Times New Roman"/>
          <w:color w:val="000000"/>
          <w:sz w:val="28"/>
          <w:szCs w:val="28"/>
          <w:shd w:val="clear" w:color="auto" w:fill="FFFFFF"/>
          <w:lang w:eastAsia="ru-RU"/>
        </w:rPr>
        <w:t>» от ДД.ММ.ГГГГ №, от ДД.ММ.ГГГГ № и от ДД.ММ.ГГГГ №, согласно которым следует, что с адреса: &lt;адрес&gt; поступали вызовы о засоре системы канализации. Указано, что управляющей компанией выполнены работы по прочистке системы канализации, произведено удаление мусора (</w:t>
      </w:r>
      <w:proofErr w:type="spellStart"/>
      <w:r w:rsidRPr="000A0263">
        <w:rPr>
          <w:rFonts w:ascii="Times New Roman" w:eastAsia="Times New Roman" w:hAnsi="Times New Roman" w:cs="Times New Roman"/>
          <w:color w:val="000000"/>
          <w:sz w:val="28"/>
          <w:szCs w:val="28"/>
          <w:shd w:val="clear" w:color="auto" w:fill="FFFFFF"/>
          <w:lang w:eastAsia="ru-RU"/>
        </w:rPr>
        <w:t>л.д</w:t>
      </w:r>
      <w:proofErr w:type="spellEnd"/>
      <w:r w:rsidRPr="000A0263">
        <w:rPr>
          <w:rFonts w:ascii="Times New Roman" w:eastAsia="Times New Roman" w:hAnsi="Times New Roman" w:cs="Times New Roman"/>
          <w:color w:val="000000"/>
          <w:sz w:val="28"/>
          <w:szCs w:val="28"/>
          <w:shd w:val="clear" w:color="auto" w:fill="FFFFFF"/>
          <w:lang w:eastAsia="ru-RU"/>
        </w:rPr>
        <w:t>. 49).</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ГГГ ответчиком ООО УК «</w:t>
      </w:r>
      <w:proofErr w:type="spellStart"/>
      <w:r w:rsidRPr="000A0263">
        <w:rPr>
          <w:rFonts w:ascii="Times New Roman" w:eastAsia="Times New Roman" w:hAnsi="Times New Roman" w:cs="Times New Roman"/>
          <w:color w:val="000000"/>
          <w:sz w:val="28"/>
          <w:szCs w:val="28"/>
          <w:shd w:val="clear" w:color="auto" w:fill="FFFFFF"/>
          <w:lang w:eastAsia="ru-RU"/>
        </w:rPr>
        <w:t>ДомЮнион</w:t>
      </w:r>
      <w:proofErr w:type="spellEnd"/>
      <w:r w:rsidRPr="000A0263">
        <w:rPr>
          <w:rFonts w:ascii="Times New Roman" w:eastAsia="Times New Roman" w:hAnsi="Times New Roman" w:cs="Times New Roman"/>
          <w:color w:val="000000"/>
          <w:sz w:val="28"/>
          <w:szCs w:val="28"/>
          <w:shd w:val="clear" w:color="auto" w:fill="FFFFFF"/>
          <w:lang w:eastAsia="ru-RU"/>
        </w:rPr>
        <w:t xml:space="preserve">» в адрес истца </w:t>
      </w:r>
      <w:proofErr w:type="spellStart"/>
      <w:r w:rsidRPr="000A0263">
        <w:rPr>
          <w:rFonts w:ascii="Times New Roman" w:eastAsia="Times New Roman" w:hAnsi="Times New Roman" w:cs="Times New Roman"/>
          <w:color w:val="000000"/>
          <w:sz w:val="28"/>
          <w:szCs w:val="28"/>
          <w:shd w:val="clear" w:color="auto" w:fill="FFFFFF"/>
          <w:lang w:eastAsia="ru-RU"/>
        </w:rPr>
        <w:t>Ешенко</w:t>
      </w:r>
      <w:proofErr w:type="spellEnd"/>
      <w:r w:rsidRPr="000A0263">
        <w:rPr>
          <w:rFonts w:ascii="Times New Roman" w:eastAsia="Times New Roman" w:hAnsi="Times New Roman" w:cs="Times New Roman"/>
          <w:color w:val="000000"/>
          <w:sz w:val="28"/>
          <w:szCs w:val="28"/>
          <w:shd w:val="clear" w:color="auto" w:fill="FFFFFF"/>
          <w:lang w:eastAsia="ru-RU"/>
        </w:rPr>
        <w:t xml:space="preserve"> Л.П. направлено письмо № в котором истцу было сообщено, что причина затопления нежилых помещений канализационными стоками стало самовольное изменение способа прокладки канализационного трубопровода, а именно - собственником помещения был переложен канализационный трубопровод с </w:t>
      </w:r>
      <w:proofErr w:type="spellStart"/>
      <w:r w:rsidRPr="000A0263">
        <w:rPr>
          <w:rFonts w:ascii="Times New Roman" w:eastAsia="Times New Roman" w:hAnsi="Times New Roman" w:cs="Times New Roman"/>
          <w:color w:val="000000"/>
          <w:sz w:val="28"/>
          <w:szCs w:val="28"/>
          <w:shd w:val="clear" w:color="auto" w:fill="FFFFFF"/>
          <w:lang w:eastAsia="ru-RU"/>
        </w:rPr>
        <w:t>водовыпуска</w:t>
      </w:r>
      <w:proofErr w:type="spellEnd"/>
      <w:r w:rsidRPr="000A0263">
        <w:rPr>
          <w:rFonts w:ascii="Times New Roman" w:eastAsia="Times New Roman" w:hAnsi="Times New Roman" w:cs="Times New Roman"/>
          <w:color w:val="000000"/>
          <w:sz w:val="28"/>
          <w:szCs w:val="28"/>
          <w:shd w:val="clear" w:color="auto" w:fill="FFFFFF"/>
          <w:lang w:eastAsia="ru-RU"/>
        </w:rPr>
        <w:t xml:space="preserve"> первого подъезда на </w:t>
      </w:r>
      <w:proofErr w:type="spellStart"/>
      <w:r w:rsidRPr="000A0263">
        <w:rPr>
          <w:rFonts w:ascii="Times New Roman" w:eastAsia="Times New Roman" w:hAnsi="Times New Roman" w:cs="Times New Roman"/>
          <w:color w:val="000000"/>
          <w:sz w:val="28"/>
          <w:szCs w:val="28"/>
          <w:shd w:val="clear" w:color="auto" w:fill="FFFFFF"/>
          <w:lang w:eastAsia="ru-RU"/>
        </w:rPr>
        <w:t>водовыпуск</w:t>
      </w:r>
      <w:proofErr w:type="spellEnd"/>
      <w:r w:rsidRPr="000A0263">
        <w:rPr>
          <w:rFonts w:ascii="Times New Roman" w:eastAsia="Times New Roman" w:hAnsi="Times New Roman" w:cs="Times New Roman"/>
          <w:color w:val="000000"/>
          <w:sz w:val="28"/>
          <w:szCs w:val="28"/>
          <w:shd w:val="clear" w:color="auto" w:fill="FFFFFF"/>
          <w:lang w:eastAsia="ru-RU"/>
        </w:rPr>
        <w:t xml:space="preserve"> второго подъезда, данный участок трубопровода (ориентировочно 15 м.) был заглублен и залит бетонной стяжкой, также установлено, что трубопровод уложен формой полукруга, что приводит </w:t>
      </w:r>
      <w:proofErr w:type="gramStart"/>
      <w:r w:rsidRPr="000A0263">
        <w:rPr>
          <w:rFonts w:ascii="Times New Roman" w:eastAsia="Times New Roman" w:hAnsi="Times New Roman" w:cs="Times New Roman"/>
          <w:color w:val="000000"/>
          <w:sz w:val="28"/>
          <w:szCs w:val="28"/>
          <w:shd w:val="clear" w:color="auto" w:fill="FFFFFF"/>
          <w:lang w:eastAsia="ru-RU"/>
        </w:rPr>
        <w:t>к</w:t>
      </w:r>
      <w:proofErr w:type="gramEnd"/>
      <w:r w:rsidRPr="000A0263">
        <w:rPr>
          <w:rFonts w:ascii="Times New Roman" w:eastAsia="Times New Roman" w:hAnsi="Times New Roman" w:cs="Times New Roman"/>
          <w:color w:val="000000"/>
          <w:sz w:val="28"/>
          <w:szCs w:val="28"/>
          <w:shd w:val="clear" w:color="auto" w:fill="FFFFFF"/>
          <w:lang w:eastAsia="ru-RU"/>
        </w:rPr>
        <w:t xml:space="preserve"> естественному гидрозатвору (по типу сифона), вследствие чего в нижней точке участка канализационного трубопровода скапливаются жидко-бытовые отходы, в результате происходит плохая проходимость канализационного стока. Учитывая, что причиной подтопления помещения канализационными стоками является именно деятельность, связанная с ремонтными работами, в процессе которых не был соблюден </w:t>
      </w:r>
      <w:proofErr w:type="spellStart"/>
      <w:r w:rsidRPr="000A0263">
        <w:rPr>
          <w:rFonts w:ascii="Times New Roman" w:eastAsia="Times New Roman" w:hAnsi="Times New Roman" w:cs="Times New Roman"/>
          <w:color w:val="000000"/>
          <w:sz w:val="28"/>
          <w:szCs w:val="28"/>
          <w:shd w:val="clear" w:color="auto" w:fill="FFFFFF"/>
          <w:lang w:eastAsia="ru-RU"/>
        </w:rPr>
        <w:t>контруклон</w:t>
      </w:r>
      <w:proofErr w:type="spellEnd"/>
      <w:r w:rsidRPr="000A0263">
        <w:rPr>
          <w:rFonts w:ascii="Times New Roman" w:eastAsia="Times New Roman" w:hAnsi="Times New Roman" w:cs="Times New Roman"/>
          <w:color w:val="000000"/>
          <w:sz w:val="28"/>
          <w:szCs w:val="28"/>
          <w:shd w:val="clear" w:color="auto" w:fill="FFFFFF"/>
          <w:lang w:eastAsia="ru-RU"/>
        </w:rPr>
        <w:t xml:space="preserve"> канализационного трубопровода для естественного стекания канализационных стоков, управляющая компания требовала в кратчайшие сроки предпринять меры по соблюдению уклона канализационного трубопровода. В случае отказа от добровольного исполнения требований, управляющая компания разъяснила, что самовольное изменение общедомовых инженерных систем является незаконным переустройством, требующим соответствующего разрешения согласно ст. 26 ЖК РФ, в </w:t>
      </w:r>
      <w:proofErr w:type="gramStart"/>
      <w:r w:rsidRPr="000A0263">
        <w:rPr>
          <w:rFonts w:ascii="Times New Roman" w:eastAsia="Times New Roman" w:hAnsi="Times New Roman" w:cs="Times New Roman"/>
          <w:color w:val="000000"/>
          <w:sz w:val="28"/>
          <w:szCs w:val="28"/>
          <w:shd w:val="clear" w:color="auto" w:fill="FFFFFF"/>
          <w:lang w:eastAsia="ru-RU"/>
        </w:rPr>
        <w:t>связи</w:t>
      </w:r>
      <w:proofErr w:type="gramEnd"/>
      <w:r w:rsidRPr="000A0263">
        <w:rPr>
          <w:rFonts w:ascii="Times New Roman" w:eastAsia="Times New Roman" w:hAnsi="Times New Roman" w:cs="Times New Roman"/>
          <w:color w:val="000000"/>
          <w:sz w:val="28"/>
          <w:szCs w:val="28"/>
          <w:shd w:val="clear" w:color="auto" w:fill="FFFFFF"/>
          <w:lang w:eastAsia="ru-RU"/>
        </w:rPr>
        <w:t xml:space="preserve"> с чем она вправе обратиться в компетентные органы.</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lastRenderedPageBreak/>
        <w:t>С целью установления источника, причины и механизма возникновения дефектов, образовавшихся в результате залива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ГГГ нежилых помещений цокольного этажа в жилом доме, расположенном по адресу: &lt;адрес&gt;, истец обратилась в &lt;данные изъяты&gt;</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Согласно заключению специалиста по строительно-техническому исследованию &lt;данные изъяты&gt; № от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ГГГ, следует, что источником возникновения дефектов, образовавшихся в результате залива ДД.ММ.ГГГГ нежилых помещений цокольного этажа в жилом доме, расположенном по адресу: &lt;адрес&gt;, явились сточные воды из внутренней системы канализации второго подъезда жилого дома. Причиной поступления сточных вод в помещения поз</w:t>
      </w:r>
      <w:proofErr w:type="gramStart"/>
      <w:r w:rsidRPr="000A0263">
        <w:rPr>
          <w:rFonts w:ascii="Times New Roman" w:eastAsia="Times New Roman" w:hAnsi="Times New Roman" w:cs="Times New Roman"/>
          <w:color w:val="000000"/>
          <w:sz w:val="28"/>
          <w:szCs w:val="28"/>
          <w:shd w:val="clear" w:color="auto" w:fill="FFFFFF"/>
          <w:lang w:eastAsia="ru-RU"/>
        </w:rPr>
        <w:t>.</w:t>
      </w:r>
      <w:proofErr w:type="gramEnd"/>
      <w:r w:rsidRPr="000A0263">
        <w:rPr>
          <w:rFonts w:ascii="Times New Roman" w:eastAsia="Times New Roman" w:hAnsi="Times New Roman" w:cs="Times New Roman"/>
          <w:color w:val="000000"/>
          <w:sz w:val="28"/>
          <w:szCs w:val="28"/>
          <w:shd w:val="clear" w:color="auto" w:fill="FFFFFF"/>
          <w:lang w:eastAsia="ru-RU"/>
        </w:rPr>
        <w:t> № </w:t>
      </w:r>
      <w:proofErr w:type="gramStart"/>
      <w:r w:rsidRPr="000A0263">
        <w:rPr>
          <w:rFonts w:ascii="Times New Roman" w:eastAsia="Times New Roman" w:hAnsi="Times New Roman" w:cs="Times New Roman"/>
          <w:color w:val="000000"/>
          <w:sz w:val="28"/>
          <w:szCs w:val="28"/>
          <w:shd w:val="clear" w:color="auto" w:fill="FFFFFF"/>
          <w:lang w:eastAsia="ru-RU"/>
        </w:rPr>
        <w:t>я</w:t>
      </w:r>
      <w:proofErr w:type="gramEnd"/>
      <w:r w:rsidRPr="000A0263">
        <w:rPr>
          <w:rFonts w:ascii="Times New Roman" w:eastAsia="Times New Roman" w:hAnsi="Times New Roman" w:cs="Times New Roman"/>
          <w:color w:val="000000"/>
          <w:sz w:val="28"/>
          <w:szCs w:val="28"/>
          <w:shd w:val="clear" w:color="auto" w:fill="FFFFFF"/>
          <w:lang w:eastAsia="ru-RU"/>
        </w:rPr>
        <w:t>влялся засор системы водоотведения, образовавшийся вследствие невыполнения управляющей компанией необходимого технического обслуживания, диагностики и своевременной прочистки системы канализации второго подъезда жилого многоквартирного дома.</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0A0263">
        <w:rPr>
          <w:rFonts w:ascii="Times New Roman" w:eastAsia="Times New Roman" w:hAnsi="Times New Roman" w:cs="Times New Roman"/>
          <w:color w:val="000000"/>
          <w:sz w:val="28"/>
          <w:szCs w:val="28"/>
          <w:shd w:val="clear" w:color="auto" w:fill="FFFFFF"/>
          <w:lang w:eastAsia="ru-RU"/>
        </w:rPr>
        <w:t>По смыслу положений ст. 86 ГПК РФ, экспертное заключение является одним из самых важных видов доказательств по делу, поскольку оно отличается использованием специальных познаний и научными методами исследования, тем не менее, суд при наличии в материалах рассматриваемого дела заключения эксперта не может пренебрегать иными добытыми по делу доказательствами, в связи с чем, законодателем в ст. 67 ГПК РФ закреплено правило</w:t>
      </w:r>
      <w:proofErr w:type="gramEnd"/>
      <w:r w:rsidRPr="000A0263">
        <w:rPr>
          <w:rFonts w:ascii="Times New Roman" w:eastAsia="Times New Roman" w:hAnsi="Times New Roman" w:cs="Times New Roman"/>
          <w:color w:val="000000"/>
          <w:sz w:val="28"/>
          <w:szCs w:val="28"/>
          <w:shd w:val="clear" w:color="auto" w:fill="FFFFFF"/>
          <w:lang w:eastAsia="ru-RU"/>
        </w:rPr>
        <w:t xml:space="preserve"> о том, что ни одно доказательство не имеет для суда заранее установленной силы, а в положениях ч. 3 ст. 86 названного Кодекса отмечено, что заключение эксперта для суда необязательно и оценивается наряду с другими доказательствами. Однако это не означает право суда самостоятельно разрешить вопросы, требующие специальных познаний в определенной области науки.</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Согласно ст. 67 ГПК РФ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Таким образом, экспертное заключение оценивается судом по его внутреннему убеждению, основанному на всестороннем, полном, объективном и непосредственном исследовании каждого отдельно взятого доказательства, собранного по делу, и их совокупности с характерными причинно-следственными связями между ними и их системными свойствами.</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Эксперт, как лицо, обладающее необходимыми специальными познаниями, самостоятельно избирает методы исследования, объем необходимых материалов, в том, числе, определяет их достаточность для формирования полных и категоричных выводов по поставленным судом вопросам.</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xml:space="preserve">Гражданским процессуальным законодательством установлены критерии оценки доказательств в качестве подтверждающих факт наличия тех или иных обстоятельств. Доказательства, на основании которых лицо, участвующее в деле, обосновывает свои требования и возражения, должны </w:t>
      </w:r>
      <w:r w:rsidRPr="000A0263">
        <w:rPr>
          <w:rFonts w:ascii="Times New Roman" w:eastAsia="Times New Roman" w:hAnsi="Times New Roman" w:cs="Times New Roman"/>
          <w:color w:val="000000"/>
          <w:sz w:val="28"/>
          <w:szCs w:val="28"/>
          <w:shd w:val="clear" w:color="auto" w:fill="FFFFFF"/>
          <w:lang w:eastAsia="ru-RU"/>
        </w:rPr>
        <w:lastRenderedPageBreak/>
        <w:t>быть допустимыми, относимыми и достаточными. В частности, доказательство признается достоверным, если в результате его проверки и исследования выясняется, что содержащиеся в нем сведения соответствуют действительности. Достаточность доказательств можно определить как наличие необходимого количества сведений, достоверно подтверждающих те или иные обстоятельства спора. Отсутствие хотя бы одного из указанных признаков является основанием не признавать требования лица, участвующего в деле, обоснованными (доказанными).</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Оценивая заключение специалиста по строительно-техническому исследованию № от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ГГГ, суд учитывает, что указанное заключение выполнено квалифицированным экспертом, профессиональная подготовка и квалификация которого не вызывают сомнений, каких-либо сомнений данное доказательство у суда не вызывает, в связи с чем, принимается судом. Каких-либо обстоятельств, позволяющих признать данное заключение эксперта недопустимым либо недостоверным доказательством по делу, не установлено.</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0A0263">
        <w:rPr>
          <w:rFonts w:ascii="Times New Roman" w:eastAsia="Times New Roman" w:hAnsi="Times New Roman" w:cs="Times New Roman"/>
          <w:color w:val="000000"/>
          <w:sz w:val="28"/>
          <w:szCs w:val="28"/>
          <w:shd w:val="clear" w:color="auto" w:fill="FFFFFF"/>
          <w:lang w:eastAsia="ru-RU"/>
        </w:rPr>
        <w:t>В соответствии со ст. 56 ГПК РФ, содержание которой следует рассматривать в контексте с положениями п. 3 ст. 123 Конституции Российской Федерации и ст. 12 ГПК РФ, закрепляющих принцип состязательности гражданского судопроизводства и принцип равноправия сторон,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roofErr w:type="gramEnd"/>
      <w:r w:rsidRPr="000A0263">
        <w:rPr>
          <w:rFonts w:ascii="Times New Roman" w:eastAsia="Times New Roman" w:hAnsi="Times New Roman" w:cs="Times New Roman"/>
          <w:color w:val="000000"/>
          <w:sz w:val="28"/>
          <w:szCs w:val="28"/>
          <w:shd w:val="clear" w:color="auto" w:fill="FFFFFF"/>
          <w:lang w:eastAsia="ru-RU"/>
        </w:rPr>
        <w:t xml:space="preserve"> Доказательствами по делу являются полученные в предусмотренном законом порядке сведения о фактах, на основе, которых суд устанавливает наличие или отсутствие обстоятельств, обосновывающих требования или возражения сторон.</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Согласно ч. 2 ст. 195 ГПК РФ суд основывает решение только на тех доказательствах, которые были исследованы в судебном заседании.</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Суд полагает, что указанное заключение отражает действительную причину повреждения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ГГГ нежилых помещений поз. № цокольного этажа многоквартирного дома, расположенного по адресу: &lt;адрес&gt;, принадлежащих истцу, а именно засор системы водоотведения, образовавшийся вследствие невыполнения управляющей компанией необходимого технического обслуживания, диагностики и своевременной прочистки системы канализации второго подъезда жилого многоквартирного дома.</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Доводы представителя ответчик</w:t>
      </w:r>
      <w:proofErr w:type="gramStart"/>
      <w:r w:rsidRPr="000A0263">
        <w:rPr>
          <w:rFonts w:ascii="Times New Roman" w:eastAsia="Times New Roman" w:hAnsi="Times New Roman" w:cs="Times New Roman"/>
          <w:color w:val="000000"/>
          <w:sz w:val="28"/>
          <w:szCs w:val="28"/>
          <w:shd w:val="clear" w:color="auto" w:fill="FFFFFF"/>
          <w:lang w:eastAsia="ru-RU"/>
        </w:rPr>
        <w:t>а ООО У</w:t>
      </w:r>
      <w:proofErr w:type="gramEnd"/>
      <w:r w:rsidRPr="000A0263">
        <w:rPr>
          <w:rFonts w:ascii="Times New Roman" w:eastAsia="Times New Roman" w:hAnsi="Times New Roman" w:cs="Times New Roman"/>
          <w:color w:val="000000"/>
          <w:sz w:val="28"/>
          <w:szCs w:val="28"/>
          <w:shd w:val="clear" w:color="auto" w:fill="FFFFFF"/>
          <w:lang w:eastAsia="ru-RU"/>
        </w:rPr>
        <w:t>К «</w:t>
      </w:r>
      <w:proofErr w:type="spellStart"/>
      <w:r w:rsidRPr="000A0263">
        <w:rPr>
          <w:rFonts w:ascii="Times New Roman" w:eastAsia="Times New Roman" w:hAnsi="Times New Roman" w:cs="Times New Roman"/>
          <w:color w:val="000000"/>
          <w:sz w:val="28"/>
          <w:szCs w:val="28"/>
          <w:shd w:val="clear" w:color="auto" w:fill="FFFFFF"/>
          <w:lang w:eastAsia="ru-RU"/>
        </w:rPr>
        <w:t>ДомЮнион</w:t>
      </w:r>
      <w:proofErr w:type="spellEnd"/>
      <w:r w:rsidRPr="000A0263">
        <w:rPr>
          <w:rFonts w:ascii="Times New Roman" w:eastAsia="Times New Roman" w:hAnsi="Times New Roman" w:cs="Times New Roman"/>
          <w:color w:val="000000"/>
          <w:sz w:val="28"/>
          <w:szCs w:val="28"/>
          <w:shd w:val="clear" w:color="auto" w:fill="FFFFFF"/>
          <w:lang w:eastAsia="ru-RU"/>
        </w:rPr>
        <w:t xml:space="preserve">» о том, что причиной затопления нежилых помещений истца канализационными стоками стало самовольное изменение способа прокладки канализационного трубопровода, во время ремонтных работ, в процессе которых не был соблюден </w:t>
      </w:r>
      <w:proofErr w:type="spellStart"/>
      <w:r w:rsidRPr="000A0263">
        <w:rPr>
          <w:rFonts w:ascii="Times New Roman" w:eastAsia="Times New Roman" w:hAnsi="Times New Roman" w:cs="Times New Roman"/>
          <w:color w:val="000000"/>
          <w:sz w:val="28"/>
          <w:szCs w:val="28"/>
          <w:shd w:val="clear" w:color="auto" w:fill="FFFFFF"/>
          <w:lang w:eastAsia="ru-RU"/>
        </w:rPr>
        <w:t>контруклон</w:t>
      </w:r>
      <w:proofErr w:type="spellEnd"/>
      <w:r w:rsidRPr="000A0263">
        <w:rPr>
          <w:rFonts w:ascii="Times New Roman" w:eastAsia="Times New Roman" w:hAnsi="Times New Roman" w:cs="Times New Roman"/>
          <w:color w:val="000000"/>
          <w:sz w:val="28"/>
          <w:szCs w:val="28"/>
          <w:shd w:val="clear" w:color="auto" w:fill="FFFFFF"/>
          <w:lang w:eastAsia="ru-RU"/>
        </w:rPr>
        <w:t xml:space="preserve"> канализационного трубопровода для естественного стекания канализационных стоков, материалами дела не подтверждены.</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xml:space="preserve">Напротив, из материалов гражданского дела № по иску </w:t>
      </w:r>
      <w:proofErr w:type="spellStart"/>
      <w:r w:rsidRPr="000A0263">
        <w:rPr>
          <w:rFonts w:ascii="Times New Roman" w:eastAsia="Times New Roman" w:hAnsi="Times New Roman" w:cs="Times New Roman"/>
          <w:color w:val="000000"/>
          <w:sz w:val="28"/>
          <w:szCs w:val="28"/>
          <w:shd w:val="clear" w:color="auto" w:fill="FFFFFF"/>
          <w:lang w:eastAsia="ru-RU"/>
        </w:rPr>
        <w:t>Ешенко</w:t>
      </w:r>
      <w:proofErr w:type="spellEnd"/>
      <w:r w:rsidRPr="000A0263">
        <w:rPr>
          <w:rFonts w:ascii="Times New Roman" w:eastAsia="Times New Roman" w:hAnsi="Times New Roman" w:cs="Times New Roman"/>
          <w:color w:val="000000"/>
          <w:sz w:val="28"/>
          <w:szCs w:val="28"/>
          <w:shd w:val="clear" w:color="auto" w:fill="FFFFFF"/>
          <w:lang w:eastAsia="ru-RU"/>
        </w:rPr>
        <w:t xml:space="preserve"> Л.П. к &lt;данные изъяты&gt; о взыскании материального ущерба установлена вина управляющей организации в </w:t>
      </w:r>
      <w:proofErr w:type="spellStart"/>
      <w:r w:rsidRPr="000A0263">
        <w:rPr>
          <w:rFonts w:ascii="Times New Roman" w:eastAsia="Times New Roman" w:hAnsi="Times New Roman" w:cs="Times New Roman"/>
          <w:color w:val="000000"/>
          <w:sz w:val="28"/>
          <w:szCs w:val="28"/>
          <w:shd w:val="clear" w:color="auto" w:fill="FFFFFF"/>
          <w:lang w:eastAsia="ru-RU"/>
        </w:rPr>
        <w:t>залитии</w:t>
      </w:r>
      <w:proofErr w:type="spellEnd"/>
      <w:r w:rsidRPr="000A0263">
        <w:rPr>
          <w:rFonts w:ascii="Times New Roman" w:eastAsia="Times New Roman" w:hAnsi="Times New Roman" w:cs="Times New Roman"/>
          <w:color w:val="000000"/>
          <w:sz w:val="28"/>
          <w:szCs w:val="28"/>
          <w:shd w:val="clear" w:color="auto" w:fill="FFFFFF"/>
          <w:lang w:eastAsia="ru-RU"/>
        </w:rPr>
        <w:t xml:space="preserve">, </w:t>
      </w:r>
      <w:r w:rsidRPr="000A0263">
        <w:rPr>
          <w:rFonts w:ascii="Times New Roman" w:eastAsia="Times New Roman" w:hAnsi="Times New Roman" w:cs="Times New Roman"/>
          <w:color w:val="000000"/>
          <w:sz w:val="28"/>
          <w:szCs w:val="28"/>
          <w:shd w:val="clear" w:color="auto" w:fill="FFFFFF"/>
          <w:lang w:eastAsia="ru-RU"/>
        </w:rPr>
        <w:lastRenderedPageBreak/>
        <w:t>произошедшем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 xml:space="preserve">ГГГ канализационными стоками других нежилых помещений цокольного этажа многоквартирного дома, расположенного по адресу: &lt;адрес&gt;, принадлежащих истцу. Таким образом, проблема с канализацией указанного многоквартирного жилого дома имела место еще в 2017 году, однако, каких-либо продуктивных решений устранения указанной проблемы со стороны управляющих организаций предпринято не было. Из материалов указанных гражданских дел не усматривается, что причиной </w:t>
      </w:r>
      <w:proofErr w:type="spellStart"/>
      <w:r w:rsidRPr="000A0263">
        <w:rPr>
          <w:rFonts w:ascii="Times New Roman" w:eastAsia="Times New Roman" w:hAnsi="Times New Roman" w:cs="Times New Roman"/>
          <w:color w:val="000000"/>
          <w:sz w:val="28"/>
          <w:szCs w:val="28"/>
          <w:shd w:val="clear" w:color="auto" w:fill="FFFFFF"/>
          <w:lang w:eastAsia="ru-RU"/>
        </w:rPr>
        <w:t>залития</w:t>
      </w:r>
      <w:proofErr w:type="spellEnd"/>
      <w:r w:rsidRPr="000A0263">
        <w:rPr>
          <w:rFonts w:ascii="Times New Roman" w:eastAsia="Times New Roman" w:hAnsi="Times New Roman" w:cs="Times New Roman"/>
          <w:color w:val="000000"/>
          <w:sz w:val="28"/>
          <w:szCs w:val="28"/>
          <w:shd w:val="clear" w:color="auto" w:fill="FFFFFF"/>
          <w:lang w:eastAsia="ru-RU"/>
        </w:rPr>
        <w:t xml:space="preserve"> явилось самовольно изменённые общедомовые инженерные системы собственником нежилых помещений, каких-либо требований к истцу в этой связи предъявлено не было.</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Кроме того, предусмотренная Правилами содержания общего имущества в многоквартирном доме, утвержденными Постановлением Правительства Российской Федерации от 13 августа 2006 года N 491, обязанность управляющей организации осуществлять осмотр общего имущества, в состав которого входит и общий канализационный стояк, также направлена на обеспечение своевременного выявления несоответствия состояния общего имущества предъявляемым требованиям.</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Канализационная система, в результате засорения которой произошло затопление нежилых помещений истца, относится к общему имуществу многоквартирного дома и, соответственно, является зоной ответственности управляющей организации - ООО УК «</w:t>
      </w:r>
      <w:proofErr w:type="spellStart"/>
      <w:r w:rsidRPr="000A0263">
        <w:rPr>
          <w:rFonts w:ascii="Times New Roman" w:eastAsia="Times New Roman" w:hAnsi="Times New Roman" w:cs="Times New Roman"/>
          <w:color w:val="000000"/>
          <w:sz w:val="28"/>
          <w:szCs w:val="28"/>
          <w:shd w:val="clear" w:color="auto" w:fill="FFFFFF"/>
          <w:lang w:eastAsia="ru-RU"/>
        </w:rPr>
        <w:t>ДомЮнион</w:t>
      </w:r>
      <w:proofErr w:type="spellEnd"/>
      <w:r w:rsidRPr="000A0263">
        <w:rPr>
          <w:rFonts w:ascii="Times New Roman" w:eastAsia="Times New Roman" w:hAnsi="Times New Roman" w:cs="Times New Roman"/>
          <w:color w:val="000000"/>
          <w:sz w:val="28"/>
          <w:szCs w:val="28"/>
          <w:shd w:val="clear" w:color="auto" w:fill="FFFFFF"/>
          <w:lang w:eastAsia="ru-RU"/>
        </w:rPr>
        <w:t>», которая должна была своевременно, до наступления вышеуказанных неблагоприятных событий (до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 xml:space="preserve">ГГГ) выявить в процессе осмотра общего имущества несоответствие его состояния требованиям технических норм и провести профилактическую прочистку сетей канализации в многоквартирном жилом </w:t>
      </w:r>
      <w:proofErr w:type="gramStart"/>
      <w:r w:rsidRPr="000A0263">
        <w:rPr>
          <w:rFonts w:ascii="Times New Roman" w:eastAsia="Times New Roman" w:hAnsi="Times New Roman" w:cs="Times New Roman"/>
          <w:color w:val="000000"/>
          <w:sz w:val="28"/>
          <w:szCs w:val="28"/>
          <w:shd w:val="clear" w:color="auto" w:fill="FFFFFF"/>
          <w:lang w:eastAsia="ru-RU"/>
        </w:rPr>
        <w:t>доме</w:t>
      </w:r>
      <w:proofErr w:type="gramEnd"/>
      <w:r w:rsidRPr="000A0263">
        <w:rPr>
          <w:rFonts w:ascii="Times New Roman" w:eastAsia="Times New Roman" w:hAnsi="Times New Roman" w:cs="Times New Roman"/>
          <w:color w:val="000000"/>
          <w:sz w:val="28"/>
          <w:szCs w:val="28"/>
          <w:shd w:val="clear" w:color="auto" w:fill="FFFFFF"/>
          <w:lang w:eastAsia="ru-RU"/>
        </w:rPr>
        <w:t>.</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Доказательств того, что управляющей компанией выполнялись осмотры общедомового имущества с целью выявления неисправностей канализационной системы, либо истцом чинились препятствия для их проведения, не представлено.</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 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 Отсутствие вины доказывается лицом, нарушившим обязательство (ст. 401 ГК РФ).</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В силу ст. 1098 ГК РФ исполнитель работы или услуги освобождается от ответственности в случае, если докажет, что вред возник вследствие непреодолимой силы или нарушения потребителем установленных правил пользования товаром, результатами работы, услуги или их хранения.</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xml:space="preserve">В нарушение вышеприведенных правовых норм, а также ст. 56 ГПК РФ ответчик не доказал основания освобождения от ответственности, а также не </w:t>
      </w:r>
      <w:r w:rsidRPr="000A0263">
        <w:rPr>
          <w:rFonts w:ascii="Times New Roman" w:eastAsia="Times New Roman" w:hAnsi="Times New Roman" w:cs="Times New Roman"/>
          <w:color w:val="000000"/>
          <w:sz w:val="28"/>
          <w:szCs w:val="28"/>
          <w:shd w:val="clear" w:color="auto" w:fill="FFFFFF"/>
          <w:lang w:eastAsia="ru-RU"/>
        </w:rPr>
        <w:lastRenderedPageBreak/>
        <w:t>доказал отсутствие его вины в причинении истцу материального вреда в результате залива нежилых помещений.</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Материалы дела не содержат доказательств того, чт</w:t>
      </w:r>
      <w:proofErr w:type="gramStart"/>
      <w:r w:rsidRPr="000A0263">
        <w:rPr>
          <w:rFonts w:ascii="Times New Roman" w:eastAsia="Times New Roman" w:hAnsi="Times New Roman" w:cs="Times New Roman"/>
          <w:color w:val="000000"/>
          <w:sz w:val="28"/>
          <w:szCs w:val="28"/>
          <w:shd w:val="clear" w:color="auto" w:fill="FFFFFF"/>
          <w:lang w:eastAsia="ru-RU"/>
        </w:rPr>
        <w:t>о ООО У</w:t>
      </w:r>
      <w:proofErr w:type="gramEnd"/>
      <w:r w:rsidRPr="000A0263">
        <w:rPr>
          <w:rFonts w:ascii="Times New Roman" w:eastAsia="Times New Roman" w:hAnsi="Times New Roman" w:cs="Times New Roman"/>
          <w:color w:val="000000"/>
          <w:sz w:val="28"/>
          <w:szCs w:val="28"/>
          <w:shd w:val="clear" w:color="auto" w:fill="FFFFFF"/>
          <w:lang w:eastAsia="ru-RU"/>
        </w:rPr>
        <w:t>К «</w:t>
      </w:r>
      <w:proofErr w:type="spellStart"/>
      <w:r w:rsidRPr="000A0263">
        <w:rPr>
          <w:rFonts w:ascii="Times New Roman" w:eastAsia="Times New Roman" w:hAnsi="Times New Roman" w:cs="Times New Roman"/>
          <w:color w:val="000000"/>
          <w:sz w:val="28"/>
          <w:szCs w:val="28"/>
          <w:shd w:val="clear" w:color="auto" w:fill="FFFFFF"/>
          <w:lang w:eastAsia="ru-RU"/>
        </w:rPr>
        <w:t>ДомЮнион</w:t>
      </w:r>
      <w:proofErr w:type="spellEnd"/>
      <w:r w:rsidRPr="000A0263">
        <w:rPr>
          <w:rFonts w:ascii="Times New Roman" w:eastAsia="Times New Roman" w:hAnsi="Times New Roman" w:cs="Times New Roman"/>
          <w:color w:val="000000"/>
          <w:sz w:val="28"/>
          <w:szCs w:val="28"/>
          <w:shd w:val="clear" w:color="auto" w:fill="FFFFFF"/>
          <w:lang w:eastAsia="ru-RU"/>
        </w:rPr>
        <w:t xml:space="preserve">», взяв на себя обязательства по управлению указанным многоквартирным жилым домом, действовало с той степенью заботливости и осмотрительности, которая требуется при исполнении возложенных на него функций, исполняло обязательства, возложенные на него законом. Напротив, не выполнив свои обязательства, как управляющая организация, после </w:t>
      </w:r>
      <w:proofErr w:type="spellStart"/>
      <w:r w:rsidRPr="000A0263">
        <w:rPr>
          <w:rFonts w:ascii="Times New Roman" w:eastAsia="Times New Roman" w:hAnsi="Times New Roman" w:cs="Times New Roman"/>
          <w:color w:val="000000"/>
          <w:sz w:val="28"/>
          <w:szCs w:val="28"/>
          <w:shd w:val="clear" w:color="auto" w:fill="FFFFFF"/>
          <w:lang w:eastAsia="ru-RU"/>
        </w:rPr>
        <w:t>залития</w:t>
      </w:r>
      <w:proofErr w:type="spellEnd"/>
      <w:r w:rsidRPr="000A0263">
        <w:rPr>
          <w:rFonts w:ascii="Times New Roman" w:eastAsia="Times New Roman" w:hAnsi="Times New Roman" w:cs="Times New Roman"/>
          <w:color w:val="000000"/>
          <w:sz w:val="28"/>
          <w:szCs w:val="28"/>
          <w:shd w:val="clear" w:color="auto" w:fill="FFFFFF"/>
          <w:lang w:eastAsia="ru-RU"/>
        </w:rPr>
        <w:t xml:space="preserve"> нежилых помещений,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 xml:space="preserve">ГГГ заявила о том, что причиной </w:t>
      </w:r>
      <w:proofErr w:type="spellStart"/>
      <w:r w:rsidRPr="000A0263">
        <w:rPr>
          <w:rFonts w:ascii="Times New Roman" w:eastAsia="Times New Roman" w:hAnsi="Times New Roman" w:cs="Times New Roman"/>
          <w:color w:val="000000"/>
          <w:sz w:val="28"/>
          <w:szCs w:val="28"/>
          <w:shd w:val="clear" w:color="auto" w:fill="FFFFFF"/>
          <w:lang w:eastAsia="ru-RU"/>
        </w:rPr>
        <w:t>залития</w:t>
      </w:r>
      <w:proofErr w:type="spellEnd"/>
      <w:r w:rsidRPr="000A0263">
        <w:rPr>
          <w:rFonts w:ascii="Times New Roman" w:eastAsia="Times New Roman" w:hAnsi="Times New Roman" w:cs="Times New Roman"/>
          <w:color w:val="000000"/>
          <w:sz w:val="28"/>
          <w:szCs w:val="28"/>
          <w:shd w:val="clear" w:color="auto" w:fill="FFFFFF"/>
          <w:lang w:eastAsia="ru-RU"/>
        </w:rPr>
        <w:t xml:space="preserve"> явилось самовольное переустройство собственником нежилых помещений общедомовых инженерных систем.</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xml:space="preserve">В целях </w:t>
      </w:r>
      <w:proofErr w:type="gramStart"/>
      <w:r w:rsidRPr="000A0263">
        <w:rPr>
          <w:rFonts w:ascii="Times New Roman" w:eastAsia="Times New Roman" w:hAnsi="Times New Roman" w:cs="Times New Roman"/>
          <w:color w:val="000000"/>
          <w:sz w:val="28"/>
          <w:szCs w:val="28"/>
          <w:shd w:val="clear" w:color="auto" w:fill="FFFFFF"/>
          <w:lang w:eastAsia="ru-RU"/>
        </w:rPr>
        <w:t xml:space="preserve">определения размера ущерба, причиненного </w:t>
      </w:r>
      <w:proofErr w:type="spellStart"/>
      <w:r w:rsidRPr="000A0263">
        <w:rPr>
          <w:rFonts w:ascii="Times New Roman" w:eastAsia="Times New Roman" w:hAnsi="Times New Roman" w:cs="Times New Roman"/>
          <w:color w:val="000000"/>
          <w:sz w:val="28"/>
          <w:szCs w:val="28"/>
          <w:shd w:val="clear" w:color="auto" w:fill="FFFFFF"/>
          <w:lang w:eastAsia="ru-RU"/>
        </w:rPr>
        <w:t>залитием</w:t>
      </w:r>
      <w:proofErr w:type="spellEnd"/>
      <w:r w:rsidRPr="000A0263">
        <w:rPr>
          <w:rFonts w:ascii="Times New Roman" w:eastAsia="Times New Roman" w:hAnsi="Times New Roman" w:cs="Times New Roman"/>
          <w:color w:val="000000"/>
          <w:sz w:val="28"/>
          <w:szCs w:val="28"/>
          <w:shd w:val="clear" w:color="auto" w:fill="FFFFFF"/>
          <w:lang w:eastAsia="ru-RU"/>
        </w:rPr>
        <w:t xml:space="preserve"> нежилых помещений истец обратилась</w:t>
      </w:r>
      <w:proofErr w:type="gramEnd"/>
      <w:r w:rsidRPr="000A0263">
        <w:rPr>
          <w:rFonts w:ascii="Times New Roman" w:eastAsia="Times New Roman" w:hAnsi="Times New Roman" w:cs="Times New Roman"/>
          <w:color w:val="000000"/>
          <w:sz w:val="28"/>
          <w:szCs w:val="28"/>
          <w:shd w:val="clear" w:color="auto" w:fill="FFFFFF"/>
          <w:lang w:eastAsia="ru-RU"/>
        </w:rPr>
        <w:t xml:space="preserve"> в &lt;данные изъяты&gt;</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Согласно заключению эксперта &lt;данные изъяты&gt; № от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ГГГ, величина стоимости ущерба (стоимость восстановительного ремонта), последствий повреждений нежилых помещений цокольного этажа многоквартирного дома, расположенного по адресу: &lt;адрес&gt;, составляет 276 420 рублей. При этом, в заключени</w:t>
      </w:r>
      <w:proofErr w:type="gramStart"/>
      <w:r w:rsidRPr="000A0263">
        <w:rPr>
          <w:rFonts w:ascii="Times New Roman" w:eastAsia="Times New Roman" w:hAnsi="Times New Roman" w:cs="Times New Roman"/>
          <w:color w:val="000000"/>
          <w:sz w:val="28"/>
          <w:szCs w:val="28"/>
          <w:shd w:val="clear" w:color="auto" w:fill="FFFFFF"/>
          <w:lang w:eastAsia="ru-RU"/>
        </w:rPr>
        <w:t>и</w:t>
      </w:r>
      <w:proofErr w:type="gramEnd"/>
      <w:r w:rsidRPr="000A0263">
        <w:rPr>
          <w:rFonts w:ascii="Times New Roman" w:eastAsia="Times New Roman" w:hAnsi="Times New Roman" w:cs="Times New Roman"/>
          <w:color w:val="000000"/>
          <w:sz w:val="28"/>
          <w:szCs w:val="28"/>
          <w:shd w:val="clear" w:color="auto" w:fill="FFFFFF"/>
          <w:lang w:eastAsia="ru-RU"/>
        </w:rPr>
        <w:t xml:space="preserve"> эксперта указано, что объектом исследования являются именно встроенные нежилые помещения поз. № расположенные на цокольном этаже вышеуказанного многоквартирного жилого дома.</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Оценивая заключение эксперта &lt;данные изъяты&gt; № от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ГГГ в совокупности с другими доказательствами по делу, суд приходит к выводу, что указанное заключение отражает действительную стоимость восстановительного ремонта поврежденных нежилых помещений поз. № цокольного этажа многоквартирного дома, расположенного по адресу: &lt;адрес&gt;.</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Суд считает, что заключение эксперта выполнено квалифицированным экспертом, профессиональная подготовка и квалификация которого не вызывают сомнений, каких-либо сомнений данное доказательство у суда не вызывает и принимается судом. Каких-либо обстоятельств, позволяющих признать данное заключение эксперта недопустимым либо недостоверным доказательством по делу, не установлено.</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Доводы представителя ответчик</w:t>
      </w:r>
      <w:proofErr w:type="gramStart"/>
      <w:r w:rsidRPr="000A0263">
        <w:rPr>
          <w:rFonts w:ascii="Times New Roman" w:eastAsia="Times New Roman" w:hAnsi="Times New Roman" w:cs="Times New Roman"/>
          <w:color w:val="000000"/>
          <w:sz w:val="28"/>
          <w:szCs w:val="28"/>
          <w:shd w:val="clear" w:color="auto" w:fill="FFFFFF"/>
          <w:lang w:eastAsia="ru-RU"/>
        </w:rPr>
        <w:t>а ООО У</w:t>
      </w:r>
      <w:proofErr w:type="gramEnd"/>
      <w:r w:rsidRPr="000A0263">
        <w:rPr>
          <w:rFonts w:ascii="Times New Roman" w:eastAsia="Times New Roman" w:hAnsi="Times New Roman" w:cs="Times New Roman"/>
          <w:color w:val="000000"/>
          <w:sz w:val="28"/>
          <w:szCs w:val="28"/>
          <w:shd w:val="clear" w:color="auto" w:fill="FFFFFF"/>
          <w:lang w:eastAsia="ru-RU"/>
        </w:rPr>
        <w:t>К «</w:t>
      </w:r>
      <w:proofErr w:type="spellStart"/>
      <w:r w:rsidRPr="000A0263">
        <w:rPr>
          <w:rFonts w:ascii="Times New Roman" w:eastAsia="Times New Roman" w:hAnsi="Times New Roman" w:cs="Times New Roman"/>
          <w:color w:val="000000"/>
          <w:sz w:val="28"/>
          <w:szCs w:val="28"/>
          <w:shd w:val="clear" w:color="auto" w:fill="FFFFFF"/>
          <w:lang w:eastAsia="ru-RU"/>
        </w:rPr>
        <w:t>ДомЮнион</w:t>
      </w:r>
      <w:proofErr w:type="spellEnd"/>
      <w:r w:rsidRPr="000A0263">
        <w:rPr>
          <w:rFonts w:ascii="Times New Roman" w:eastAsia="Times New Roman" w:hAnsi="Times New Roman" w:cs="Times New Roman"/>
          <w:color w:val="000000"/>
          <w:sz w:val="28"/>
          <w:szCs w:val="28"/>
          <w:shd w:val="clear" w:color="auto" w:fill="FFFFFF"/>
          <w:lang w:eastAsia="ru-RU"/>
        </w:rPr>
        <w:t xml:space="preserve">» о том, что при проведении оценки экспертом приняты во внимание повреждения, причиненные </w:t>
      </w:r>
      <w:proofErr w:type="spellStart"/>
      <w:r w:rsidRPr="000A0263">
        <w:rPr>
          <w:rFonts w:ascii="Times New Roman" w:eastAsia="Times New Roman" w:hAnsi="Times New Roman" w:cs="Times New Roman"/>
          <w:color w:val="000000"/>
          <w:sz w:val="28"/>
          <w:szCs w:val="28"/>
          <w:shd w:val="clear" w:color="auto" w:fill="FFFFFF"/>
          <w:lang w:eastAsia="ru-RU"/>
        </w:rPr>
        <w:t>залитиями</w:t>
      </w:r>
      <w:proofErr w:type="spellEnd"/>
      <w:r w:rsidRPr="000A0263">
        <w:rPr>
          <w:rFonts w:ascii="Times New Roman" w:eastAsia="Times New Roman" w:hAnsi="Times New Roman" w:cs="Times New Roman"/>
          <w:color w:val="000000"/>
          <w:sz w:val="28"/>
          <w:szCs w:val="28"/>
          <w:shd w:val="clear" w:color="auto" w:fill="FFFFFF"/>
          <w:lang w:eastAsia="ru-RU"/>
        </w:rPr>
        <w:t>, происходившими ранее, судом отклоняются исходя из следующего.</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xml:space="preserve">Согласно материалам гражданских дел: № и № установлен факт </w:t>
      </w:r>
      <w:proofErr w:type="spellStart"/>
      <w:r w:rsidRPr="000A0263">
        <w:rPr>
          <w:rFonts w:ascii="Times New Roman" w:eastAsia="Times New Roman" w:hAnsi="Times New Roman" w:cs="Times New Roman"/>
          <w:color w:val="000000"/>
          <w:sz w:val="28"/>
          <w:szCs w:val="28"/>
          <w:shd w:val="clear" w:color="auto" w:fill="FFFFFF"/>
          <w:lang w:eastAsia="ru-RU"/>
        </w:rPr>
        <w:t>залитий</w:t>
      </w:r>
      <w:proofErr w:type="spellEnd"/>
      <w:r w:rsidRPr="000A0263">
        <w:rPr>
          <w:rFonts w:ascii="Times New Roman" w:eastAsia="Times New Roman" w:hAnsi="Times New Roman" w:cs="Times New Roman"/>
          <w:color w:val="000000"/>
          <w:sz w:val="28"/>
          <w:szCs w:val="28"/>
          <w:shd w:val="clear" w:color="auto" w:fill="FFFFFF"/>
          <w:lang w:eastAsia="ru-RU"/>
        </w:rPr>
        <w:t>,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 xml:space="preserve">ГГГ и ДД.ММ.ГГГГ, нежилых помещений цокольного этажа, многоквартирного дома, расположенного по адресу: &lt;адрес&gt; принадлежащих истцу. Между тем, установлено, что </w:t>
      </w:r>
      <w:proofErr w:type="spellStart"/>
      <w:r w:rsidRPr="000A0263">
        <w:rPr>
          <w:rFonts w:ascii="Times New Roman" w:eastAsia="Times New Roman" w:hAnsi="Times New Roman" w:cs="Times New Roman"/>
          <w:color w:val="000000"/>
          <w:sz w:val="28"/>
          <w:szCs w:val="28"/>
          <w:shd w:val="clear" w:color="auto" w:fill="FFFFFF"/>
          <w:lang w:eastAsia="ru-RU"/>
        </w:rPr>
        <w:t>залитию</w:t>
      </w:r>
      <w:proofErr w:type="spellEnd"/>
      <w:r w:rsidRPr="000A0263">
        <w:rPr>
          <w:rFonts w:ascii="Times New Roman" w:eastAsia="Times New Roman" w:hAnsi="Times New Roman" w:cs="Times New Roman"/>
          <w:color w:val="000000"/>
          <w:sz w:val="28"/>
          <w:szCs w:val="28"/>
          <w:shd w:val="clear" w:color="auto" w:fill="FFFFFF"/>
          <w:lang w:eastAsia="ru-RU"/>
        </w:rPr>
        <w:t xml:space="preserve"> подвергались другие нежилые помещение цокольного этажа, а именно: поз</w:t>
      </w:r>
      <w:proofErr w:type="gramStart"/>
      <w:r w:rsidRPr="000A0263">
        <w:rPr>
          <w:rFonts w:ascii="Times New Roman" w:eastAsia="Times New Roman" w:hAnsi="Times New Roman" w:cs="Times New Roman"/>
          <w:color w:val="000000"/>
          <w:sz w:val="28"/>
          <w:szCs w:val="28"/>
          <w:shd w:val="clear" w:color="auto" w:fill="FFFFFF"/>
          <w:lang w:eastAsia="ru-RU"/>
        </w:rPr>
        <w:t>.</w:t>
      </w:r>
      <w:proofErr w:type="gramEnd"/>
      <w:r w:rsidRPr="000A0263">
        <w:rPr>
          <w:rFonts w:ascii="Times New Roman" w:eastAsia="Times New Roman" w:hAnsi="Times New Roman" w:cs="Times New Roman"/>
          <w:color w:val="000000"/>
          <w:sz w:val="28"/>
          <w:szCs w:val="28"/>
          <w:shd w:val="clear" w:color="auto" w:fill="FFFFFF"/>
          <w:lang w:eastAsia="ru-RU"/>
        </w:rPr>
        <w:t xml:space="preserve"> № – </w:t>
      </w:r>
      <w:proofErr w:type="gramStart"/>
      <w:r w:rsidRPr="000A0263">
        <w:rPr>
          <w:rFonts w:ascii="Times New Roman" w:eastAsia="Times New Roman" w:hAnsi="Times New Roman" w:cs="Times New Roman"/>
          <w:color w:val="000000"/>
          <w:sz w:val="28"/>
          <w:szCs w:val="28"/>
          <w:shd w:val="clear" w:color="auto" w:fill="FFFFFF"/>
          <w:lang w:eastAsia="ru-RU"/>
        </w:rPr>
        <w:t>п</w:t>
      </w:r>
      <w:proofErr w:type="gramEnd"/>
      <w:r w:rsidRPr="000A0263">
        <w:rPr>
          <w:rFonts w:ascii="Times New Roman" w:eastAsia="Times New Roman" w:hAnsi="Times New Roman" w:cs="Times New Roman"/>
          <w:color w:val="000000"/>
          <w:sz w:val="28"/>
          <w:szCs w:val="28"/>
          <w:shd w:val="clear" w:color="auto" w:fill="FFFFFF"/>
          <w:lang w:eastAsia="ru-RU"/>
        </w:rPr>
        <w:t>о гражданскому делу №; поз. № – по гражданскому делу №.</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lastRenderedPageBreak/>
        <w:t xml:space="preserve">Таким образом, суду представлены доказательства того, что по вине ответчика, нежилые помещения цокольного этажа, многоквартирного дома, расположенного по адресу: &lt;адрес&gt; поз. №, принадлежащие истцу </w:t>
      </w:r>
      <w:proofErr w:type="spellStart"/>
      <w:r w:rsidRPr="000A0263">
        <w:rPr>
          <w:rFonts w:ascii="Times New Roman" w:eastAsia="Times New Roman" w:hAnsi="Times New Roman" w:cs="Times New Roman"/>
          <w:color w:val="000000"/>
          <w:sz w:val="28"/>
          <w:szCs w:val="28"/>
          <w:shd w:val="clear" w:color="auto" w:fill="FFFFFF"/>
          <w:lang w:eastAsia="ru-RU"/>
        </w:rPr>
        <w:t>Ешенко</w:t>
      </w:r>
      <w:proofErr w:type="spellEnd"/>
      <w:r w:rsidRPr="000A0263">
        <w:rPr>
          <w:rFonts w:ascii="Times New Roman" w:eastAsia="Times New Roman" w:hAnsi="Times New Roman" w:cs="Times New Roman"/>
          <w:color w:val="000000"/>
          <w:sz w:val="28"/>
          <w:szCs w:val="28"/>
          <w:shd w:val="clear" w:color="auto" w:fill="FFFFFF"/>
          <w:lang w:eastAsia="ru-RU"/>
        </w:rPr>
        <w:t xml:space="preserve"> Л.П.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 xml:space="preserve">ГГГ подверглись </w:t>
      </w:r>
      <w:proofErr w:type="spellStart"/>
      <w:r w:rsidRPr="000A0263">
        <w:rPr>
          <w:rFonts w:ascii="Times New Roman" w:eastAsia="Times New Roman" w:hAnsi="Times New Roman" w:cs="Times New Roman"/>
          <w:color w:val="000000"/>
          <w:sz w:val="28"/>
          <w:szCs w:val="28"/>
          <w:shd w:val="clear" w:color="auto" w:fill="FFFFFF"/>
          <w:lang w:eastAsia="ru-RU"/>
        </w:rPr>
        <w:t>залитию</w:t>
      </w:r>
      <w:proofErr w:type="spellEnd"/>
      <w:r w:rsidRPr="000A0263">
        <w:rPr>
          <w:rFonts w:ascii="Times New Roman" w:eastAsia="Times New Roman" w:hAnsi="Times New Roman" w:cs="Times New Roman"/>
          <w:color w:val="000000"/>
          <w:sz w:val="28"/>
          <w:szCs w:val="28"/>
          <w:shd w:val="clear" w:color="auto" w:fill="FFFFFF"/>
          <w:lang w:eastAsia="ru-RU"/>
        </w:rPr>
        <w:t xml:space="preserve"> канализационными стоками, чем истцу причинен материальный ущерб на сумму 276 420 рублей.</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xml:space="preserve">Доказательств, свидетельствующих о возмещении истцу материального ущерба ответчиком в </w:t>
      </w:r>
      <w:proofErr w:type="spellStart"/>
      <w:r w:rsidRPr="000A0263">
        <w:rPr>
          <w:rFonts w:ascii="Times New Roman" w:eastAsia="Times New Roman" w:hAnsi="Times New Roman" w:cs="Times New Roman"/>
          <w:color w:val="000000"/>
          <w:sz w:val="28"/>
          <w:szCs w:val="28"/>
          <w:shd w:val="clear" w:color="auto" w:fill="FFFFFF"/>
          <w:lang w:eastAsia="ru-RU"/>
        </w:rPr>
        <w:t>истребуемой</w:t>
      </w:r>
      <w:proofErr w:type="spellEnd"/>
      <w:r w:rsidRPr="000A0263">
        <w:rPr>
          <w:rFonts w:ascii="Times New Roman" w:eastAsia="Times New Roman" w:hAnsi="Times New Roman" w:cs="Times New Roman"/>
          <w:color w:val="000000"/>
          <w:sz w:val="28"/>
          <w:szCs w:val="28"/>
          <w:shd w:val="clear" w:color="auto" w:fill="FFFFFF"/>
          <w:lang w:eastAsia="ru-RU"/>
        </w:rPr>
        <w:t xml:space="preserve"> сумме или в её части, суду не представлено, как не представлено доказательств иной величины размера ущерба, в связи с чем, суд приходит к выводу о взыскании с ответчика в пользу истца материального ущерба в размере 276 420 рублей.</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Рассматривая требование истца о взыскании компенсации морального вреда и штрафа, суд приходит к следующему.</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Как разъяснил Верховный Суд Российской Федерации в Обзоре судебной практики за 4 квартал 2013 года, на правоотношения связанные с выполнением управляющими компаниями обязанностей по содержанию общего имущества многоквартирного дома распространяется Закон РФ «О защите прав потребителей».</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xml:space="preserve">    При этом, согласно преамбуле Закона Российской Федерации от 7 февраля 1992 г. № 2300-1 «О защите прав потребителей» (далее - Закон о защите прав потребителей) потребителем является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 а исполнителем - организация независимо </w:t>
      </w:r>
      <w:proofErr w:type="gramStart"/>
      <w:r w:rsidRPr="000A0263">
        <w:rPr>
          <w:rFonts w:ascii="Times New Roman" w:eastAsia="Times New Roman" w:hAnsi="Times New Roman" w:cs="Times New Roman"/>
          <w:color w:val="000000"/>
          <w:sz w:val="28"/>
          <w:szCs w:val="28"/>
          <w:shd w:val="clear" w:color="auto" w:fill="FFFFFF"/>
          <w:lang w:eastAsia="ru-RU"/>
        </w:rPr>
        <w:t>от</w:t>
      </w:r>
      <w:proofErr w:type="gramEnd"/>
      <w:r w:rsidRPr="000A0263">
        <w:rPr>
          <w:rFonts w:ascii="Times New Roman" w:eastAsia="Times New Roman" w:hAnsi="Times New Roman" w:cs="Times New Roman"/>
          <w:color w:val="000000"/>
          <w:sz w:val="28"/>
          <w:szCs w:val="28"/>
          <w:shd w:val="clear" w:color="auto" w:fill="FFFFFF"/>
          <w:lang w:eastAsia="ru-RU"/>
        </w:rPr>
        <w:t xml:space="preserve"> </w:t>
      </w:r>
      <w:proofErr w:type="gramStart"/>
      <w:r w:rsidRPr="000A0263">
        <w:rPr>
          <w:rFonts w:ascii="Times New Roman" w:eastAsia="Times New Roman" w:hAnsi="Times New Roman" w:cs="Times New Roman"/>
          <w:color w:val="000000"/>
          <w:sz w:val="28"/>
          <w:szCs w:val="28"/>
          <w:shd w:val="clear" w:color="auto" w:fill="FFFFFF"/>
          <w:lang w:eastAsia="ru-RU"/>
        </w:rPr>
        <w:t>ее</w:t>
      </w:r>
      <w:proofErr w:type="gramEnd"/>
      <w:r w:rsidRPr="000A0263">
        <w:rPr>
          <w:rFonts w:ascii="Times New Roman" w:eastAsia="Times New Roman" w:hAnsi="Times New Roman" w:cs="Times New Roman"/>
          <w:color w:val="000000"/>
          <w:sz w:val="28"/>
          <w:szCs w:val="28"/>
          <w:shd w:val="clear" w:color="auto" w:fill="FFFFFF"/>
          <w:lang w:eastAsia="ru-RU"/>
        </w:rPr>
        <w:t xml:space="preserve">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Аналогичное разъяснение содержится в пункте 1 постановления Пленума Верховного Суда РФ от 28 июня 2012 года № 17 «О рассмотрении судами гражданских дел по спорам о защите прав потребителей».</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w:t>
      </w:r>
      <w:proofErr w:type="gramStart"/>
      <w:r w:rsidRPr="000A0263">
        <w:rPr>
          <w:rFonts w:ascii="Times New Roman" w:eastAsia="Times New Roman" w:hAnsi="Times New Roman" w:cs="Times New Roman"/>
          <w:color w:val="000000"/>
          <w:sz w:val="28"/>
          <w:szCs w:val="28"/>
          <w:shd w:val="clear" w:color="auto" w:fill="FFFFFF"/>
          <w:lang w:eastAsia="ru-RU"/>
        </w:rPr>
        <w:t>Согласно</w:t>
      </w:r>
      <w:proofErr w:type="gramEnd"/>
      <w:r w:rsidRPr="000A0263">
        <w:rPr>
          <w:rFonts w:ascii="Times New Roman" w:eastAsia="Times New Roman" w:hAnsi="Times New Roman" w:cs="Times New Roman"/>
          <w:color w:val="000000"/>
          <w:sz w:val="28"/>
          <w:szCs w:val="28"/>
          <w:shd w:val="clear" w:color="auto" w:fill="FFFFFF"/>
          <w:lang w:eastAsia="ru-RU"/>
        </w:rPr>
        <w:t xml:space="preserve"> данных положений закона и разъяснений Пленума Верховного Суда РФ, при оценке возникших правоотношений сторон следует исходить из того, что Закон о защите прав потребителей применяется, если договор заключен гражданином в целях использования жилья исключительно для личных, семейных, домашних и иных нужд, не связанных с осуществлением предпринимательской деятельности.</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w:t>
      </w:r>
      <w:proofErr w:type="gramStart"/>
      <w:r w:rsidRPr="000A0263">
        <w:rPr>
          <w:rFonts w:ascii="Times New Roman" w:eastAsia="Times New Roman" w:hAnsi="Times New Roman" w:cs="Times New Roman"/>
          <w:color w:val="000000"/>
          <w:sz w:val="28"/>
          <w:szCs w:val="28"/>
          <w:shd w:val="clear" w:color="auto" w:fill="FFFFFF"/>
          <w:lang w:eastAsia="ru-RU"/>
        </w:rPr>
        <w:t>При определении обоснованности требований о компенсации морального вреда и взыскании штрафа в настоящем случае подлежат установлению обстоятельства, позволяющие определить истца в качестве лица, использовавшего поврежденное в результате ненадлежащего содержания ответчиком общего имущества в многоквартирном доме исключительно для личных, семейных, домашних, бытовых и иных нужд, не связанных с осуществлением предпринимательской и иной экономической деятельности.</w:t>
      </w:r>
      <w:proofErr w:type="gramEnd"/>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lastRenderedPageBreak/>
        <w:t xml:space="preserve">    Как установлено судом и не оспаривалось стороной истца, вышеизложенные нежилые помещения истцом </w:t>
      </w:r>
      <w:proofErr w:type="spellStart"/>
      <w:r w:rsidRPr="000A0263">
        <w:rPr>
          <w:rFonts w:ascii="Times New Roman" w:eastAsia="Times New Roman" w:hAnsi="Times New Roman" w:cs="Times New Roman"/>
          <w:color w:val="000000"/>
          <w:sz w:val="28"/>
          <w:szCs w:val="28"/>
          <w:shd w:val="clear" w:color="auto" w:fill="FFFFFF"/>
          <w:lang w:eastAsia="ru-RU"/>
        </w:rPr>
        <w:t>Ешенко</w:t>
      </w:r>
      <w:proofErr w:type="spellEnd"/>
      <w:r w:rsidRPr="000A0263">
        <w:rPr>
          <w:rFonts w:ascii="Times New Roman" w:eastAsia="Times New Roman" w:hAnsi="Times New Roman" w:cs="Times New Roman"/>
          <w:color w:val="000000"/>
          <w:sz w:val="28"/>
          <w:szCs w:val="28"/>
          <w:shd w:val="clear" w:color="auto" w:fill="FFFFFF"/>
          <w:lang w:eastAsia="ru-RU"/>
        </w:rPr>
        <w:t xml:space="preserve"> Л.П. </w:t>
      </w:r>
      <w:proofErr w:type="gramStart"/>
      <w:r w:rsidRPr="000A0263">
        <w:rPr>
          <w:rFonts w:ascii="Times New Roman" w:eastAsia="Times New Roman" w:hAnsi="Times New Roman" w:cs="Times New Roman"/>
          <w:color w:val="000000"/>
          <w:sz w:val="28"/>
          <w:szCs w:val="28"/>
          <w:shd w:val="clear" w:color="auto" w:fill="FFFFFF"/>
          <w:lang w:eastAsia="ru-RU"/>
        </w:rPr>
        <w:t>сдавались в аренду под &lt;данные изъяты</w:t>
      </w:r>
      <w:proofErr w:type="gramEnd"/>
      <w:r w:rsidRPr="000A0263">
        <w:rPr>
          <w:rFonts w:ascii="Times New Roman" w:eastAsia="Times New Roman" w:hAnsi="Times New Roman" w:cs="Times New Roman"/>
          <w:color w:val="000000"/>
          <w:sz w:val="28"/>
          <w:szCs w:val="28"/>
          <w:shd w:val="clear" w:color="auto" w:fill="FFFFFF"/>
          <w:lang w:eastAsia="ru-RU"/>
        </w:rPr>
        <w:t>&gt;, данные нежилые помещения не использовались истцом для личных, семейных, домашних и иных нужд. Согласно выписке из ОГРНИП истец с 2016 года является индивидуальным предпринимателем.</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При таких обстоятельствах, требование истца о взыскании штрафа в размере 50% от суммы присужденной судом на основании ч. 6 ст. 13 Закона «О защите прав потребителей» удовлетворению не подлежит.</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Также не подлежит удовлетворению и требование истца о компенсации морального вреда в размере 25 000 рублей, поскольку возникший между сторонами имущественный спор не относится к случаям, указанным в п. 2 ст. 1099 Гражданского кодекса РФ, в которых при нарушении имущественных прав истца подлежит взысканию в его пользу компенсация морального вреда.</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В соответствии со статьей 88 ГПК РФ судебные расходы состоят из государственной пошлины и издержек, связанных с рассмотрением дела.</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Согласно статье 94 ГПК РФ к издержкам, связанным с рассмотрением дела, относятся: расходы на оплату услуг представителя; другие признанные судом необходимыми расходы.</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В силу статьи 98 ГПК РФ,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 второй статьи 96 ГПК РФ. В случае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w:t>
      </w:r>
      <w:proofErr w:type="gramStart"/>
      <w:r w:rsidRPr="000A0263">
        <w:rPr>
          <w:rFonts w:ascii="Times New Roman" w:eastAsia="Times New Roman" w:hAnsi="Times New Roman" w:cs="Times New Roman"/>
          <w:color w:val="000000"/>
          <w:sz w:val="28"/>
          <w:szCs w:val="28"/>
          <w:shd w:val="clear" w:color="auto" w:fill="FFFFFF"/>
          <w:lang w:eastAsia="ru-RU"/>
        </w:rPr>
        <w:t>Из разъяснений Пленума Верховного Суда РФ в пунктах 1, 2 постановления от 21 января 2016 года № 1 «О некоторых вопросах применения законодательства о возмещении издержек, связанных с рассмотрением дела», судебные расходы, состоящие из государственной пошлины, а также издержек, связанных с рассмотрением дела, представляют собой денежные затраты (потери), распределяемые в порядке, предусмотренном главой 7 ГПК РФ, главой 10 КАС РФ, главой</w:t>
      </w:r>
      <w:proofErr w:type="gramEnd"/>
      <w:r w:rsidRPr="000A0263">
        <w:rPr>
          <w:rFonts w:ascii="Times New Roman" w:eastAsia="Times New Roman" w:hAnsi="Times New Roman" w:cs="Times New Roman"/>
          <w:color w:val="000000"/>
          <w:sz w:val="28"/>
          <w:szCs w:val="28"/>
          <w:shd w:val="clear" w:color="auto" w:fill="FFFFFF"/>
          <w:lang w:eastAsia="ru-RU"/>
        </w:rPr>
        <w:t xml:space="preserve"> 9 АПК РФ.</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w:t>
      </w:r>
      <w:proofErr w:type="gramStart"/>
      <w:r w:rsidRPr="000A0263">
        <w:rPr>
          <w:rFonts w:ascii="Times New Roman" w:eastAsia="Times New Roman" w:hAnsi="Times New Roman" w:cs="Times New Roman"/>
          <w:color w:val="000000"/>
          <w:sz w:val="28"/>
          <w:szCs w:val="28"/>
          <w:shd w:val="clear" w:color="auto" w:fill="FFFFFF"/>
          <w:lang w:eastAsia="ru-RU"/>
        </w:rPr>
        <w:t>По смыслу названных законоположений, принципом распределения судебных расходов выступает возмещение судебных расходов лицу, которое их понесло, за счет лица, не в пользу которого принят итоговый судебный акт по делу (например, решение суда первой инстанции, определение о прекращении производства по делу или об оставлении заявления без рассмотрения, судебный акт суда апелляционной, кассационной, надзорной инстанции, которым завершено производство по делу на соответствующей</w:t>
      </w:r>
      <w:proofErr w:type="gramEnd"/>
      <w:r w:rsidRPr="000A0263">
        <w:rPr>
          <w:rFonts w:ascii="Times New Roman" w:eastAsia="Times New Roman" w:hAnsi="Times New Roman" w:cs="Times New Roman"/>
          <w:color w:val="000000"/>
          <w:sz w:val="28"/>
          <w:szCs w:val="28"/>
          <w:shd w:val="clear" w:color="auto" w:fill="FFFFFF"/>
          <w:lang w:eastAsia="ru-RU"/>
        </w:rPr>
        <w:t xml:space="preserve"> стадии процесса).</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xml:space="preserve">    Судом установлено, что истцом понесены расходы: на оплату услуг &lt;данные изъяты&gt; в размере 18 000 рублей, что подтверждается </w:t>
      </w:r>
      <w:r w:rsidRPr="000A0263">
        <w:rPr>
          <w:rFonts w:ascii="Times New Roman" w:eastAsia="Times New Roman" w:hAnsi="Times New Roman" w:cs="Times New Roman"/>
          <w:color w:val="000000"/>
          <w:sz w:val="28"/>
          <w:szCs w:val="28"/>
          <w:shd w:val="clear" w:color="auto" w:fill="FFFFFF"/>
          <w:lang w:eastAsia="ru-RU"/>
        </w:rPr>
        <w:lastRenderedPageBreak/>
        <w:t>договором № от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ГГГ, актом приема-передачи услуг от ДД.ММ.ГГГГ, актом №-Э от ДД.ММ.ГГГГ, кассовым чеком от ДД.ММ.ГГГГ на сумму 18 000 рублей и на оплату услуг &lt;данные изъяты&gt; в размере 25 000 рублей, что подтверждается договором на выполнение работ № от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ГГГ, квитанцией к приходному кассовому ордеру № от ДД.ММ.ГГГГ на сумму 25 000 рублей, кассовым чеком от ДД.ММ.ГГГГ, актом выполненных работ № от ДД.ММ.ГГГГ, которые в соответствии со статьей 94 ГПК суд признает необходимыми и подлежащими возмещению ответчиком, поскольку указанные расходы вызваны подачей иска в суд для обоснования заявленных требований, а стоимость независимой оценки включается в состав убытков, подлежащих возмещению.</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В соответствии со статьей 100 ГПК РФ стороне, в пользу которой состоялось решение, подлежат возмещению другой стороной, расходы по оплате услуг представителя в разумных пределах.</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Материалами дела подтверждается, что истцом в связи с обращением в суд понесены расходы по оплате юридических услуг представителя в размере 50 000 рублей, что подтверждается договором поручения № от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ГГГ, распиской от ДД.ММ.ГГГГ, распиской от ДД.ММ.ГГГГ.</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w:t>
      </w:r>
      <w:proofErr w:type="gramStart"/>
      <w:r w:rsidRPr="000A0263">
        <w:rPr>
          <w:rFonts w:ascii="Times New Roman" w:eastAsia="Times New Roman" w:hAnsi="Times New Roman" w:cs="Times New Roman"/>
          <w:color w:val="000000"/>
          <w:sz w:val="28"/>
          <w:szCs w:val="28"/>
          <w:shd w:val="clear" w:color="auto" w:fill="FFFFFF"/>
          <w:lang w:eastAsia="ru-RU"/>
        </w:rPr>
        <w:t>Принимая во внимание фактические обстоятельства дела, характер и степень сложности разрешенного спора, продолжительность рассмотрения дела, результат рассмотрения спора, объем оказанных представителем истцу услуг, а также, учитывая требования части 1 статьи 100 ГПК РФ о разумности пределов возмещения рассматриваемых расходов, суд удовлетворяет просьбу истца частично и взыскивает в его пользу с ответчика расходы на оплату юридических услуг представителя в размере 30</w:t>
      </w:r>
      <w:proofErr w:type="gramEnd"/>
      <w:r w:rsidRPr="000A0263">
        <w:rPr>
          <w:rFonts w:ascii="Times New Roman" w:eastAsia="Times New Roman" w:hAnsi="Times New Roman" w:cs="Times New Roman"/>
          <w:color w:val="000000"/>
          <w:sz w:val="28"/>
          <w:szCs w:val="28"/>
          <w:shd w:val="clear" w:color="auto" w:fill="FFFFFF"/>
          <w:lang w:eastAsia="ru-RU"/>
        </w:rPr>
        <w:t xml:space="preserve"> 000 рублей.</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Кроме того, истцом заявлено о взыскании почтовых расходов в размере 1000 рублей. Между тем, в силу статьи 98 ГПК РФ, суд удовлетворяет требование истца о взыскании почтовых расходов на сумму 278 рублей 58 рублей (кассовый чек от ДД.ММ</w:t>
      </w:r>
      <w:proofErr w:type="gramStart"/>
      <w:r w:rsidRPr="000A0263">
        <w:rPr>
          <w:rFonts w:ascii="Times New Roman" w:eastAsia="Times New Roman" w:hAnsi="Times New Roman" w:cs="Times New Roman"/>
          <w:color w:val="000000"/>
          <w:sz w:val="28"/>
          <w:szCs w:val="28"/>
          <w:shd w:val="clear" w:color="auto" w:fill="FFFFFF"/>
          <w:lang w:eastAsia="ru-RU"/>
        </w:rPr>
        <w:t>.Г</w:t>
      </w:r>
      <w:proofErr w:type="gramEnd"/>
      <w:r w:rsidRPr="000A0263">
        <w:rPr>
          <w:rFonts w:ascii="Times New Roman" w:eastAsia="Times New Roman" w:hAnsi="Times New Roman" w:cs="Times New Roman"/>
          <w:color w:val="000000"/>
          <w:sz w:val="28"/>
          <w:szCs w:val="28"/>
          <w:shd w:val="clear" w:color="auto" w:fill="FFFFFF"/>
          <w:lang w:eastAsia="ru-RU"/>
        </w:rPr>
        <w:t>ГГГ направление искового заявления ответчику), почтовые расходы в остальной части удовлетворению не подлежат.</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В порядке статьи 103 ГПК РФ с ответчика ООО УК «</w:t>
      </w:r>
      <w:proofErr w:type="spellStart"/>
      <w:r w:rsidRPr="000A0263">
        <w:rPr>
          <w:rFonts w:ascii="Times New Roman" w:eastAsia="Times New Roman" w:hAnsi="Times New Roman" w:cs="Times New Roman"/>
          <w:color w:val="000000"/>
          <w:sz w:val="28"/>
          <w:szCs w:val="28"/>
          <w:shd w:val="clear" w:color="auto" w:fill="FFFFFF"/>
          <w:lang w:eastAsia="ru-RU"/>
        </w:rPr>
        <w:t>ДомЮнион</w:t>
      </w:r>
      <w:proofErr w:type="spellEnd"/>
      <w:r w:rsidRPr="000A0263">
        <w:rPr>
          <w:rFonts w:ascii="Times New Roman" w:eastAsia="Times New Roman" w:hAnsi="Times New Roman" w:cs="Times New Roman"/>
          <w:color w:val="000000"/>
          <w:sz w:val="28"/>
          <w:szCs w:val="28"/>
          <w:shd w:val="clear" w:color="auto" w:fill="FFFFFF"/>
          <w:lang w:eastAsia="ru-RU"/>
        </w:rPr>
        <w:t xml:space="preserve">» в доход бюджета </w:t>
      </w:r>
      <w:proofErr w:type="gramStart"/>
      <w:r w:rsidRPr="000A0263">
        <w:rPr>
          <w:rFonts w:ascii="Times New Roman" w:eastAsia="Times New Roman" w:hAnsi="Times New Roman" w:cs="Times New Roman"/>
          <w:color w:val="000000"/>
          <w:sz w:val="28"/>
          <w:szCs w:val="28"/>
          <w:shd w:val="clear" w:color="auto" w:fill="FFFFFF"/>
          <w:lang w:eastAsia="ru-RU"/>
        </w:rPr>
        <w:t>Петропавловск-Камчатского</w:t>
      </w:r>
      <w:proofErr w:type="gramEnd"/>
      <w:r w:rsidRPr="000A0263">
        <w:rPr>
          <w:rFonts w:ascii="Times New Roman" w:eastAsia="Times New Roman" w:hAnsi="Times New Roman" w:cs="Times New Roman"/>
          <w:color w:val="000000"/>
          <w:sz w:val="28"/>
          <w:szCs w:val="28"/>
          <w:shd w:val="clear" w:color="auto" w:fill="FFFFFF"/>
          <w:lang w:eastAsia="ru-RU"/>
        </w:rPr>
        <w:t xml:space="preserve"> городского округа подлежит взысканию государственная пошлина в размере 5 964 рубля.</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Руководствуясь статьями 194-199 ГПК РФ, суд</w:t>
      </w:r>
    </w:p>
    <w:p w:rsidR="000A0263" w:rsidRPr="000A0263" w:rsidRDefault="000A0263" w:rsidP="000A0263">
      <w:pPr>
        <w:spacing w:after="0" w:line="240" w:lineRule="auto"/>
        <w:ind w:firstLine="720"/>
        <w:jc w:val="center"/>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РЕШИЛ:</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xml:space="preserve">исковые требования </w:t>
      </w:r>
      <w:proofErr w:type="spellStart"/>
      <w:r w:rsidRPr="000A0263">
        <w:rPr>
          <w:rFonts w:ascii="Times New Roman" w:eastAsia="Times New Roman" w:hAnsi="Times New Roman" w:cs="Times New Roman"/>
          <w:color w:val="000000"/>
          <w:sz w:val="28"/>
          <w:szCs w:val="28"/>
          <w:shd w:val="clear" w:color="auto" w:fill="FFFFFF"/>
          <w:lang w:eastAsia="ru-RU"/>
        </w:rPr>
        <w:t>Ешенко</w:t>
      </w:r>
      <w:proofErr w:type="spellEnd"/>
      <w:r w:rsidRPr="000A0263">
        <w:rPr>
          <w:rFonts w:ascii="Times New Roman" w:eastAsia="Times New Roman" w:hAnsi="Times New Roman" w:cs="Times New Roman"/>
          <w:color w:val="000000"/>
          <w:sz w:val="28"/>
          <w:szCs w:val="28"/>
          <w:shd w:val="clear" w:color="auto" w:fill="FFFFFF"/>
          <w:lang w:eastAsia="ru-RU"/>
        </w:rPr>
        <w:t xml:space="preserve"> Ларисы Павловны удовлетворить частично.</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0A0263">
        <w:rPr>
          <w:rFonts w:ascii="Times New Roman" w:eastAsia="Times New Roman" w:hAnsi="Times New Roman" w:cs="Times New Roman"/>
          <w:color w:val="000000"/>
          <w:sz w:val="28"/>
          <w:szCs w:val="28"/>
          <w:shd w:val="clear" w:color="auto" w:fill="FFFFFF"/>
          <w:lang w:eastAsia="ru-RU"/>
        </w:rPr>
        <w:t>Взыскать с общества с ограниченной ответственностью Управляющая компания «</w:t>
      </w:r>
      <w:proofErr w:type="spellStart"/>
      <w:r w:rsidRPr="000A0263">
        <w:rPr>
          <w:rFonts w:ascii="Times New Roman" w:eastAsia="Times New Roman" w:hAnsi="Times New Roman" w:cs="Times New Roman"/>
          <w:color w:val="000000"/>
          <w:sz w:val="28"/>
          <w:szCs w:val="28"/>
          <w:shd w:val="clear" w:color="auto" w:fill="FFFFFF"/>
          <w:lang w:eastAsia="ru-RU"/>
        </w:rPr>
        <w:t>ДомЮнион</w:t>
      </w:r>
      <w:proofErr w:type="spellEnd"/>
      <w:r w:rsidRPr="000A0263">
        <w:rPr>
          <w:rFonts w:ascii="Times New Roman" w:eastAsia="Times New Roman" w:hAnsi="Times New Roman" w:cs="Times New Roman"/>
          <w:color w:val="000000"/>
          <w:sz w:val="28"/>
          <w:szCs w:val="28"/>
          <w:shd w:val="clear" w:color="auto" w:fill="FFFFFF"/>
          <w:lang w:eastAsia="ru-RU"/>
        </w:rPr>
        <w:t xml:space="preserve">» (ИНН 4101190443, ОГРН 1194101005372) в пользу </w:t>
      </w:r>
      <w:proofErr w:type="spellStart"/>
      <w:r w:rsidRPr="000A0263">
        <w:rPr>
          <w:rFonts w:ascii="Times New Roman" w:eastAsia="Times New Roman" w:hAnsi="Times New Roman" w:cs="Times New Roman"/>
          <w:color w:val="000000"/>
          <w:sz w:val="28"/>
          <w:szCs w:val="28"/>
          <w:shd w:val="clear" w:color="auto" w:fill="FFFFFF"/>
          <w:lang w:eastAsia="ru-RU"/>
        </w:rPr>
        <w:t>Ешенко</w:t>
      </w:r>
      <w:proofErr w:type="spellEnd"/>
      <w:r w:rsidRPr="000A0263">
        <w:rPr>
          <w:rFonts w:ascii="Times New Roman" w:eastAsia="Times New Roman" w:hAnsi="Times New Roman" w:cs="Times New Roman"/>
          <w:color w:val="000000"/>
          <w:sz w:val="28"/>
          <w:szCs w:val="28"/>
          <w:shd w:val="clear" w:color="auto" w:fill="FFFFFF"/>
          <w:lang w:eastAsia="ru-RU"/>
        </w:rPr>
        <w:t xml:space="preserve"> Ларисы Павловны (№) материальный ущерб в размере 276420 рублей, расходы за строительно-техническое исследование в сумме 25000 </w:t>
      </w:r>
      <w:r w:rsidRPr="000A0263">
        <w:rPr>
          <w:rFonts w:ascii="Times New Roman" w:eastAsia="Times New Roman" w:hAnsi="Times New Roman" w:cs="Times New Roman"/>
          <w:color w:val="000000"/>
          <w:sz w:val="28"/>
          <w:szCs w:val="28"/>
          <w:shd w:val="clear" w:color="auto" w:fill="FFFFFF"/>
          <w:lang w:eastAsia="ru-RU"/>
        </w:rPr>
        <w:lastRenderedPageBreak/>
        <w:t>рублей, по оценке стоимости восстановительного ремонта в сумме 18000 рублей, расходы по оплате услуг представителя в размере 30000 рублей, почтовые расходы в сумме 278 рублей 58 копеек, а всего</w:t>
      </w:r>
      <w:proofErr w:type="gramEnd"/>
      <w:r w:rsidRPr="000A0263">
        <w:rPr>
          <w:rFonts w:ascii="Times New Roman" w:eastAsia="Times New Roman" w:hAnsi="Times New Roman" w:cs="Times New Roman"/>
          <w:color w:val="000000"/>
          <w:sz w:val="28"/>
          <w:szCs w:val="28"/>
          <w:shd w:val="clear" w:color="auto" w:fill="FFFFFF"/>
          <w:lang w:eastAsia="ru-RU"/>
        </w:rPr>
        <w:t xml:space="preserve"> 349 698 рублей 58 копеек.</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xml:space="preserve">В удовлетворении требований </w:t>
      </w:r>
      <w:proofErr w:type="spellStart"/>
      <w:r w:rsidRPr="000A0263">
        <w:rPr>
          <w:rFonts w:ascii="Times New Roman" w:eastAsia="Times New Roman" w:hAnsi="Times New Roman" w:cs="Times New Roman"/>
          <w:color w:val="000000"/>
          <w:sz w:val="28"/>
          <w:szCs w:val="28"/>
          <w:shd w:val="clear" w:color="auto" w:fill="FFFFFF"/>
          <w:lang w:eastAsia="ru-RU"/>
        </w:rPr>
        <w:t>Ешенко</w:t>
      </w:r>
      <w:proofErr w:type="spellEnd"/>
      <w:r w:rsidRPr="000A0263">
        <w:rPr>
          <w:rFonts w:ascii="Times New Roman" w:eastAsia="Times New Roman" w:hAnsi="Times New Roman" w:cs="Times New Roman"/>
          <w:color w:val="000000"/>
          <w:sz w:val="28"/>
          <w:szCs w:val="28"/>
          <w:shd w:val="clear" w:color="auto" w:fill="FFFFFF"/>
          <w:lang w:eastAsia="ru-RU"/>
        </w:rPr>
        <w:t xml:space="preserve"> Ларисы Павловны к обществу с ограниченной ответственностью Управляющая компания «</w:t>
      </w:r>
      <w:proofErr w:type="spellStart"/>
      <w:r w:rsidRPr="000A0263">
        <w:rPr>
          <w:rFonts w:ascii="Times New Roman" w:eastAsia="Times New Roman" w:hAnsi="Times New Roman" w:cs="Times New Roman"/>
          <w:color w:val="000000"/>
          <w:sz w:val="28"/>
          <w:szCs w:val="28"/>
          <w:shd w:val="clear" w:color="auto" w:fill="FFFFFF"/>
          <w:lang w:eastAsia="ru-RU"/>
        </w:rPr>
        <w:t>ДомЮнион</w:t>
      </w:r>
      <w:proofErr w:type="spellEnd"/>
      <w:r w:rsidRPr="000A0263">
        <w:rPr>
          <w:rFonts w:ascii="Times New Roman" w:eastAsia="Times New Roman" w:hAnsi="Times New Roman" w:cs="Times New Roman"/>
          <w:color w:val="000000"/>
          <w:sz w:val="28"/>
          <w:szCs w:val="28"/>
          <w:shd w:val="clear" w:color="auto" w:fill="FFFFFF"/>
          <w:lang w:eastAsia="ru-RU"/>
        </w:rPr>
        <w:t>» о взыскании компенсации морального вреда в размере 25000 рублей, штрафа, расходов по оплате услуг представителя в размере 20000 рублей, по оплате почтовых расходов в сумме 721 рубль 42 копейки, отказать.</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Взыскать с общества с ограниченной ответственностью Управляющая компания «</w:t>
      </w:r>
      <w:proofErr w:type="spellStart"/>
      <w:r w:rsidRPr="000A0263">
        <w:rPr>
          <w:rFonts w:ascii="Times New Roman" w:eastAsia="Times New Roman" w:hAnsi="Times New Roman" w:cs="Times New Roman"/>
          <w:color w:val="000000"/>
          <w:sz w:val="28"/>
          <w:szCs w:val="28"/>
          <w:shd w:val="clear" w:color="auto" w:fill="FFFFFF"/>
          <w:lang w:eastAsia="ru-RU"/>
        </w:rPr>
        <w:t>ДомЮнион</w:t>
      </w:r>
      <w:proofErr w:type="spellEnd"/>
      <w:r w:rsidRPr="000A0263">
        <w:rPr>
          <w:rFonts w:ascii="Times New Roman" w:eastAsia="Times New Roman" w:hAnsi="Times New Roman" w:cs="Times New Roman"/>
          <w:color w:val="000000"/>
          <w:sz w:val="28"/>
          <w:szCs w:val="28"/>
          <w:shd w:val="clear" w:color="auto" w:fill="FFFFFF"/>
          <w:lang w:eastAsia="ru-RU"/>
        </w:rPr>
        <w:t xml:space="preserve">» (ИНН 4101190443, ОГРН 1194101005372) в доход бюджета </w:t>
      </w:r>
      <w:proofErr w:type="gramStart"/>
      <w:r w:rsidRPr="000A0263">
        <w:rPr>
          <w:rFonts w:ascii="Times New Roman" w:eastAsia="Times New Roman" w:hAnsi="Times New Roman" w:cs="Times New Roman"/>
          <w:color w:val="000000"/>
          <w:sz w:val="28"/>
          <w:szCs w:val="28"/>
          <w:shd w:val="clear" w:color="auto" w:fill="FFFFFF"/>
          <w:lang w:eastAsia="ru-RU"/>
        </w:rPr>
        <w:t>Петропавловск-Камчатского</w:t>
      </w:r>
      <w:proofErr w:type="gramEnd"/>
      <w:r w:rsidRPr="000A0263">
        <w:rPr>
          <w:rFonts w:ascii="Times New Roman" w:eastAsia="Times New Roman" w:hAnsi="Times New Roman" w:cs="Times New Roman"/>
          <w:color w:val="000000"/>
          <w:sz w:val="28"/>
          <w:szCs w:val="28"/>
          <w:shd w:val="clear" w:color="auto" w:fill="FFFFFF"/>
          <w:lang w:eastAsia="ru-RU"/>
        </w:rPr>
        <w:t xml:space="preserve"> городского округа государственную пошлину в размере 5964 рубля.</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xml:space="preserve">Решение суда может быть обжаловано </w:t>
      </w:r>
      <w:proofErr w:type="gramStart"/>
      <w:r w:rsidRPr="000A0263">
        <w:rPr>
          <w:rFonts w:ascii="Times New Roman" w:eastAsia="Times New Roman" w:hAnsi="Times New Roman" w:cs="Times New Roman"/>
          <w:color w:val="000000"/>
          <w:sz w:val="28"/>
          <w:szCs w:val="28"/>
          <w:shd w:val="clear" w:color="auto" w:fill="FFFFFF"/>
          <w:lang w:eastAsia="ru-RU"/>
        </w:rPr>
        <w:t>в апелляционном порядке в Камчатский краевой суд через Петропавловск-Камчатский городской суд Камчатского края в течение одного месяца со дня</w:t>
      </w:r>
      <w:proofErr w:type="gramEnd"/>
      <w:r w:rsidRPr="000A0263">
        <w:rPr>
          <w:rFonts w:ascii="Times New Roman" w:eastAsia="Times New Roman" w:hAnsi="Times New Roman" w:cs="Times New Roman"/>
          <w:color w:val="000000"/>
          <w:sz w:val="28"/>
          <w:szCs w:val="28"/>
          <w:shd w:val="clear" w:color="auto" w:fill="FFFFFF"/>
          <w:lang w:eastAsia="ru-RU"/>
        </w:rPr>
        <w:t xml:space="preserve"> изготовления решения в окончательной форме.</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Решение в окончательной форме изготовлено 19 декабря 2023 года.</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Председательствующий                          подпись                     О.В. Калинина</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Подлинник решения находится в материалах дела</w:t>
      </w:r>
    </w:p>
    <w:p w:rsidR="000A0263" w:rsidRPr="000A0263" w:rsidRDefault="000A0263" w:rsidP="000A0263">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2-5724/2023 (УИД: 41RS0001-01-2023-008083-07)</w:t>
      </w:r>
    </w:p>
    <w:p w:rsidR="000A0263" w:rsidRPr="000A0263" w:rsidRDefault="000A0263" w:rsidP="000A0263">
      <w:pPr>
        <w:spacing w:after="0" w:line="240" w:lineRule="auto"/>
        <w:ind w:firstLine="720"/>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Копия верна:</w:t>
      </w:r>
    </w:p>
    <w:p w:rsidR="000A0263" w:rsidRPr="000A0263" w:rsidRDefault="000A0263" w:rsidP="000A0263">
      <w:pPr>
        <w:spacing w:after="0" w:line="240" w:lineRule="auto"/>
        <w:ind w:firstLine="720"/>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 xml:space="preserve">Судья </w:t>
      </w:r>
      <w:proofErr w:type="gramStart"/>
      <w:r w:rsidRPr="000A0263">
        <w:rPr>
          <w:rFonts w:ascii="Times New Roman" w:eastAsia="Times New Roman" w:hAnsi="Times New Roman" w:cs="Times New Roman"/>
          <w:color w:val="000000"/>
          <w:sz w:val="28"/>
          <w:szCs w:val="28"/>
          <w:shd w:val="clear" w:color="auto" w:fill="FFFFFF"/>
          <w:lang w:eastAsia="ru-RU"/>
        </w:rPr>
        <w:t>Петропавловск-Камчатского</w:t>
      </w:r>
      <w:proofErr w:type="gramEnd"/>
    </w:p>
    <w:p w:rsidR="000A0263" w:rsidRPr="000A0263" w:rsidRDefault="000A0263" w:rsidP="000A0263">
      <w:pPr>
        <w:spacing w:after="0" w:line="240" w:lineRule="auto"/>
        <w:ind w:firstLine="720"/>
        <w:rPr>
          <w:rFonts w:ascii="Times New Roman" w:eastAsia="Times New Roman" w:hAnsi="Times New Roman" w:cs="Times New Roman"/>
          <w:color w:val="000000"/>
          <w:sz w:val="28"/>
          <w:szCs w:val="28"/>
          <w:shd w:val="clear" w:color="auto" w:fill="FFFFFF"/>
          <w:lang w:eastAsia="ru-RU"/>
        </w:rPr>
      </w:pPr>
      <w:r w:rsidRPr="000A0263">
        <w:rPr>
          <w:rFonts w:ascii="Times New Roman" w:eastAsia="Times New Roman" w:hAnsi="Times New Roman" w:cs="Times New Roman"/>
          <w:color w:val="000000"/>
          <w:sz w:val="28"/>
          <w:szCs w:val="28"/>
          <w:shd w:val="clear" w:color="auto" w:fill="FFFFFF"/>
          <w:lang w:eastAsia="ru-RU"/>
        </w:rPr>
        <w:t>городского суда Камчатского края                           О.В. Калинина</w:t>
      </w:r>
    </w:p>
    <w:bookmarkEnd w:id="0"/>
    <w:p w:rsidR="003142C4" w:rsidRPr="000A0263" w:rsidRDefault="00904B6F">
      <w:pPr>
        <w:rPr>
          <w:rFonts w:ascii="Times New Roman" w:hAnsi="Times New Roman" w:cs="Times New Roman"/>
          <w:sz w:val="28"/>
          <w:szCs w:val="28"/>
        </w:rPr>
      </w:pPr>
    </w:p>
    <w:sectPr w:rsidR="003142C4" w:rsidRPr="000A02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A29"/>
    <w:rsid w:val="000A0263"/>
    <w:rsid w:val="00171A29"/>
    <w:rsid w:val="00217E34"/>
    <w:rsid w:val="00904B6F"/>
    <w:rsid w:val="00CA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A0263"/>
    <w:rPr>
      <w:color w:val="0000FF"/>
      <w:u w:val="single"/>
    </w:rPr>
  </w:style>
  <w:style w:type="paragraph" w:styleId="a4">
    <w:name w:val="Normal (Web)"/>
    <w:basedOn w:val="a"/>
    <w:uiPriority w:val="99"/>
    <w:semiHidden/>
    <w:unhideWhenUsed/>
    <w:rsid w:val="000A02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20">
    <w:name w:val="msoclass20"/>
    <w:basedOn w:val="a"/>
    <w:rsid w:val="000A02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0A0263"/>
  </w:style>
  <w:style w:type="character" w:customStyle="1" w:styleId="nomer2">
    <w:name w:val="nomer2"/>
    <w:basedOn w:val="a0"/>
    <w:rsid w:val="000A0263"/>
  </w:style>
  <w:style w:type="character" w:customStyle="1" w:styleId="data2">
    <w:name w:val="data2"/>
    <w:basedOn w:val="a0"/>
    <w:rsid w:val="000A0263"/>
  </w:style>
  <w:style w:type="character" w:customStyle="1" w:styleId="others1">
    <w:name w:val="others1"/>
    <w:basedOn w:val="a0"/>
    <w:rsid w:val="000A0263"/>
  </w:style>
  <w:style w:type="character" w:customStyle="1" w:styleId="others2">
    <w:name w:val="others2"/>
    <w:basedOn w:val="a0"/>
    <w:rsid w:val="000A0263"/>
  </w:style>
  <w:style w:type="character" w:customStyle="1" w:styleId="fio8">
    <w:name w:val="fio8"/>
    <w:basedOn w:val="a0"/>
    <w:rsid w:val="000A0263"/>
  </w:style>
  <w:style w:type="character" w:customStyle="1" w:styleId="others3">
    <w:name w:val="others3"/>
    <w:basedOn w:val="a0"/>
    <w:rsid w:val="000A0263"/>
  </w:style>
  <w:style w:type="character" w:customStyle="1" w:styleId="others4">
    <w:name w:val="others4"/>
    <w:basedOn w:val="a0"/>
    <w:rsid w:val="000A0263"/>
  </w:style>
  <w:style w:type="character" w:customStyle="1" w:styleId="others5">
    <w:name w:val="others5"/>
    <w:basedOn w:val="a0"/>
    <w:rsid w:val="000A0263"/>
  </w:style>
  <w:style w:type="character" w:customStyle="1" w:styleId="others11">
    <w:name w:val="others11"/>
    <w:basedOn w:val="a0"/>
    <w:rsid w:val="000A0263"/>
  </w:style>
  <w:style w:type="paragraph" w:customStyle="1" w:styleId="msoclassa8">
    <w:name w:val="msoclassa8"/>
    <w:basedOn w:val="a"/>
    <w:rsid w:val="000A02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6">
    <w:name w:val="others6"/>
    <w:basedOn w:val="a0"/>
    <w:rsid w:val="000A0263"/>
  </w:style>
  <w:style w:type="character" w:customStyle="1" w:styleId="others12">
    <w:name w:val="others12"/>
    <w:basedOn w:val="a0"/>
    <w:rsid w:val="000A0263"/>
  </w:style>
  <w:style w:type="character" w:customStyle="1" w:styleId="others7">
    <w:name w:val="others7"/>
    <w:basedOn w:val="a0"/>
    <w:rsid w:val="000A0263"/>
  </w:style>
  <w:style w:type="character" w:customStyle="1" w:styleId="others8">
    <w:name w:val="others8"/>
    <w:basedOn w:val="a0"/>
    <w:rsid w:val="000A0263"/>
  </w:style>
  <w:style w:type="character" w:customStyle="1" w:styleId="others9">
    <w:name w:val="others9"/>
    <w:basedOn w:val="a0"/>
    <w:rsid w:val="000A0263"/>
  </w:style>
  <w:style w:type="character" w:customStyle="1" w:styleId="others10">
    <w:name w:val="others10"/>
    <w:basedOn w:val="a0"/>
    <w:rsid w:val="000A0263"/>
  </w:style>
  <w:style w:type="paragraph" w:styleId="a5">
    <w:name w:val="Balloon Text"/>
    <w:basedOn w:val="a"/>
    <w:link w:val="a6"/>
    <w:uiPriority w:val="99"/>
    <w:semiHidden/>
    <w:unhideWhenUsed/>
    <w:rsid w:val="000A02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02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A0263"/>
    <w:rPr>
      <w:color w:val="0000FF"/>
      <w:u w:val="single"/>
    </w:rPr>
  </w:style>
  <w:style w:type="paragraph" w:styleId="a4">
    <w:name w:val="Normal (Web)"/>
    <w:basedOn w:val="a"/>
    <w:uiPriority w:val="99"/>
    <w:semiHidden/>
    <w:unhideWhenUsed/>
    <w:rsid w:val="000A02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20">
    <w:name w:val="msoclass20"/>
    <w:basedOn w:val="a"/>
    <w:rsid w:val="000A02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0A0263"/>
  </w:style>
  <w:style w:type="character" w:customStyle="1" w:styleId="nomer2">
    <w:name w:val="nomer2"/>
    <w:basedOn w:val="a0"/>
    <w:rsid w:val="000A0263"/>
  </w:style>
  <w:style w:type="character" w:customStyle="1" w:styleId="data2">
    <w:name w:val="data2"/>
    <w:basedOn w:val="a0"/>
    <w:rsid w:val="000A0263"/>
  </w:style>
  <w:style w:type="character" w:customStyle="1" w:styleId="others1">
    <w:name w:val="others1"/>
    <w:basedOn w:val="a0"/>
    <w:rsid w:val="000A0263"/>
  </w:style>
  <w:style w:type="character" w:customStyle="1" w:styleId="others2">
    <w:name w:val="others2"/>
    <w:basedOn w:val="a0"/>
    <w:rsid w:val="000A0263"/>
  </w:style>
  <w:style w:type="character" w:customStyle="1" w:styleId="fio8">
    <w:name w:val="fio8"/>
    <w:basedOn w:val="a0"/>
    <w:rsid w:val="000A0263"/>
  </w:style>
  <w:style w:type="character" w:customStyle="1" w:styleId="others3">
    <w:name w:val="others3"/>
    <w:basedOn w:val="a0"/>
    <w:rsid w:val="000A0263"/>
  </w:style>
  <w:style w:type="character" w:customStyle="1" w:styleId="others4">
    <w:name w:val="others4"/>
    <w:basedOn w:val="a0"/>
    <w:rsid w:val="000A0263"/>
  </w:style>
  <w:style w:type="character" w:customStyle="1" w:styleId="others5">
    <w:name w:val="others5"/>
    <w:basedOn w:val="a0"/>
    <w:rsid w:val="000A0263"/>
  </w:style>
  <w:style w:type="character" w:customStyle="1" w:styleId="others11">
    <w:name w:val="others11"/>
    <w:basedOn w:val="a0"/>
    <w:rsid w:val="000A0263"/>
  </w:style>
  <w:style w:type="paragraph" w:customStyle="1" w:styleId="msoclassa8">
    <w:name w:val="msoclassa8"/>
    <w:basedOn w:val="a"/>
    <w:rsid w:val="000A02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6">
    <w:name w:val="others6"/>
    <w:basedOn w:val="a0"/>
    <w:rsid w:val="000A0263"/>
  </w:style>
  <w:style w:type="character" w:customStyle="1" w:styleId="others12">
    <w:name w:val="others12"/>
    <w:basedOn w:val="a0"/>
    <w:rsid w:val="000A0263"/>
  </w:style>
  <w:style w:type="character" w:customStyle="1" w:styleId="others7">
    <w:name w:val="others7"/>
    <w:basedOn w:val="a0"/>
    <w:rsid w:val="000A0263"/>
  </w:style>
  <w:style w:type="character" w:customStyle="1" w:styleId="others8">
    <w:name w:val="others8"/>
    <w:basedOn w:val="a0"/>
    <w:rsid w:val="000A0263"/>
  </w:style>
  <w:style w:type="character" w:customStyle="1" w:styleId="others9">
    <w:name w:val="others9"/>
    <w:basedOn w:val="a0"/>
    <w:rsid w:val="000A0263"/>
  </w:style>
  <w:style w:type="character" w:customStyle="1" w:styleId="others10">
    <w:name w:val="others10"/>
    <w:basedOn w:val="a0"/>
    <w:rsid w:val="000A0263"/>
  </w:style>
  <w:style w:type="paragraph" w:styleId="a5">
    <w:name w:val="Balloon Text"/>
    <w:basedOn w:val="a"/>
    <w:link w:val="a6"/>
    <w:uiPriority w:val="99"/>
    <w:semiHidden/>
    <w:unhideWhenUsed/>
    <w:rsid w:val="000A02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02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53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kamchatsky--kam.sudrf.ru/modules.php?name=sud_delo&amp;srv_num=1&amp;name_op=case&amp;n_c=1&amp;case_id=106342899&amp;case_uid=89460dbc-3134-4a6d-a672-98f7b406c271&amp;delo_id=1540005&amp;new=0"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6361</Words>
  <Characters>36264</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Управление Роспотребнадзора по Камчатскому краю</dc:creator>
  <cp:lastModifiedBy>Управление Роспотребнадзора по Камчатскому краю</cp:lastModifiedBy>
  <cp:revision>2</cp:revision>
  <cp:lastPrinted>2024-02-13T00:22:00Z</cp:lastPrinted>
  <dcterms:created xsi:type="dcterms:W3CDTF">2024-02-13T00:24:00Z</dcterms:created>
  <dcterms:modified xsi:type="dcterms:W3CDTF">2024-02-13T00:24:00Z</dcterms:modified>
</cp:coreProperties>
</file>