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041DE" w:rsidRPr="007041DE" w:rsidRDefault="007041DE" w:rsidP="007041DE">
      <w:pPr>
        <w:shd w:val="clear" w:color="auto" w:fill="FFFFFF"/>
        <w:spacing w:after="0" w:line="240" w:lineRule="auto"/>
        <w:jc w:val="center"/>
        <w:rPr>
          <w:rFonts w:ascii="Times New Roman" w:eastAsia="Times New Roman" w:hAnsi="Times New Roman" w:cs="Times New Roman"/>
          <w:color w:val="006699"/>
          <w:sz w:val="28"/>
          <w:szCs w:val="28"/>
          <w:lang w:eastAsia="ru-RU"/>
        </w:rPr>
      </w:pPr>
      <w:bookmarkStart w:id="0" w:name="_GoBack"/>
      <w:r w:rsidRPr="007041DE">
        <w:rPr>
          <w:rFonts w:ascii="Times New Roman" w:eastAsia="Times New Roman" w:hAnsi="Times New Roman" w:cs="Times New Roman"/>
          <w:color w:val="006699"/>
          <w:sz w:val="28"/>
          <w:szCs w:val="28"/>
          <w:lang w:eastAsia="ru-RU"/>
        </w:rPr>
        <w:t>Решение по гражданскому делу</w:t>
      </w:r>
    </w:p>
    <w:p w:rsidR="007041DE" w:rsidRPr="007041DE" w:rsidRDefault="007041DE" w:rsidP="007041DE">
      <w:pPr>
        <w:shd w:val="clear" w:color="auto" w:fill="FFFFFF"/>
        <w:spacing w:after="0" w:line="240" w:lineRule="auto"/>
        <w:jc w:val="right"/>
        <w:rPr>
          <w:rFonts w:ascii="Times New Roman" w:eastAsia="Times New Roman" w:hAnsi="Times New Roman" w:cs="Times New Roman"/>
          <w:color w:val="006699"/>
          <w:sz w:val="28"/>
          <w:szCs w:val="28"/>
          <w:lang w:eastAsia="ru-RU"/>
        </w:rPr>
      </w:pPr>
      <w:r w:rsidRPr="007041DE">
        <w:rPr>
          <w:rFonts w:ascii="Times New Roman" w:eastAsia="Times New Roman" w:hAnsi="Times New Roman" w:cs="Times New Roman"/>
          <w:noProof/>
          <w:color w:val="006699"/>
          <w:sz w:val="28"/>
          <w:szCs w:val="28"/>
          <w:lang w:eastAsia="ru-RU"/>
        </w:rPr>
        <w:drawing>
          <wp:inline distT="0" distB="0" distL="0" distR="0" wp14:anchorId="05BFC674" wp14:editId="292CF861">
            <wp:extent cx="155575" cy="155575"/>
            <wp:effectExtent l="0" t="0" r="0" b="0"/>
            <wp:docPr id="1" name="Рисунок 1" descr="Печать решения"/>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Печать решения"/>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55575" cy="155575"/>
                    </a:xfrm>
                    <a:prstGeom prst="rect">
                      <a:avLst/>
                    </a:prstGeom>
                    <a:noFill/>
                    <a:ln>
                      <a:noFill/>
                    </a:ln>
                  </pic:spPr>
                </pic:pic>
              </a:graphicData>
            </a:graphic>
          </wp:inline>
        </w:drawing>
      </w:r>
    </w:p>
    <w:p w:rsidR="007041DE" w:rsidRPr="007041DE" w:rsidRDefault="007041DE" w:rsidP="007041DE">
      <w:pPr>
        <w:shd w:val="clear" w:color="auto" w:fill="FFFFFF"/>
        <w:spacing w:after="0" w:line="240" w:lineRule="auto"/>
        <w:jc w:val="right"/>
        <w:rPr>
          <w:rFonts w:ascii="Times New Roman" w:eastAsia="Times New Roman" w:hAnsi="Times New Roman" w:cs="Times New Roman"/>
          <w:color w:val="000000"/>
          <w:sz w:val="28"/>
          <w:szCs w:val="28"/>
          <w:lang w:eastAsia="ru-RU"/>
        </w:rPr>
      </w:pPr>
      <w:hyperlink r:id="rId6" w:history="1">
        <w:r w:rsidRPr="007041DE">
          <w:rPr>
            <w:rFonts w:ascii="Times New Roman" w:eastAsia="Times New Roman" w:hAnsi="Times New Roman" w:cs="Times New Roman"/>
            <w:color w:val="006699"/>
            <w:sz w:val="28"/>
            <w:szCs w:val="28"/>
            <w:u w:val="single"/>
            <w:lang w:eastAsia="ru-RU"/>
          </w:rPr>
          <w:t>Информация по делу</w:t>
        </w:r>
      </w:hyperlink>
    </w:p>
    <w:p w:rsidR="007041DE" w:rsidRPr="007041DE" w:rsidRDefault="007041DE" w:rsidP="007041DE">
      <w:pPr>
        <w:spacing w:after="0" w:line="240" w:lineRule="auto"/>
        <w:ind w:firstLine="720"/>
        <w:jc w:val="right"/>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Дело № 2-5768/2023</w:t>
      </w:r>
    </w:p>
    <w:p w:rsidR="007041DE" w:rsidRPr="007041DE" w:rsidRDefault="007041DE" w:rsidP="007041DE">
      <w:pPr>
        <w:spacing w:after="0" w:line="240" w:lineRule="auto"/>
        <w:ind w:firstLine="720"/>
        <w:jc w:val="right"/>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УИД 41RS0001-01-2023-008895-93</w:t>
      </w:r>
    </w:p>
    <w:p w:rsidR="007041DE" w:rsidRPr="007041DE" w:rsidRDefault="007041DE" w:rsidP="007041DE">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ЗАОЧНОЕ РЕШЕНИЕ</w:t>
      </w:r>
    </w:p>
    <w:p w:rsidR="007041DE" w:rsidRPr="007041DE" w:rsidRDefault="007041DE" w:rsidP="007041DE">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ИМЕНЕМ РОССИЙСКОЙ ФЕДЕРАЦИИ</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25 сентября 2023 года                         г. Петропавловск-Камчатский</w:t>
      </w:r>
    </w:p>
    <w:p w:rsidR="007041DE" w:rsidRPr="007041DE" w:rsidRDefault="007041DE" w:rsidP="007041DE">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Петропавловск-Камчатский городской суд Камчатского края в составе:</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председательствующего судьи Белоусова А.С.,</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при секретаре </w:t>
      </w:r>
      <w:proofErr w:type="spellStart"/>
      <w:r w:rsidRPr="007041DE">
        <w:rPr>
          <w:rFonts w:ascii="Times New Roman" w:eastAsia="Times New Roman" w:hAnsi="Times New Roman" w:cs="Times New Roman"/>
          <w:color w:val="000000"/>
          <w:sz w:val="28"/>
          <w:szCs w:val="28"/>
          <w:shd w:val="clear" w:color="auto" w:fill="FFFFFF"/>
          <w:lang w:eastAsia="ru-RU"/>
        </w:rPr>
        <w:t>Дашкыл-оол</w:t>
      </w:r>
      <w:proofErr w:type="spellEnd"/>
      <w:r w:rsidRPr="007041DE">
        <w:rPr>
          <w:rFonts w:ascii="Times New Roman" w:eastAsia="Times New Roman" w:hAnsi="Times New Roman" w:cs="Times New Roman"/>
          <w:color w:val="000000"/>
          <w:sz w:val="28"/>
          <w:szCs w:val="28"/>
          <w:shd w:val="clear" w:color="auto" w:fill="FFFFFF"/>
          <w:lang w:eastAsia="ru-RU"/>
        </w:rPr>
        <w:t xml:space="preserve"> С.Б.,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рассмотрев в открытом судебном заседании гражданское дело по иску Морозова Дмитрия Викторовича к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о возмещении материального ущерба, причиненного в результате залива жилого помещения, возложении обязанности выполнить ремонт кровли многоквартирного жилого дома, взыскании компенсации морального вреда,</w:t>
      </w:r>
    </w:p>
    <w:p w:rsidR="007041DE" w:rsidRPr="007041DE" w:rsidRDefault="007041DE" w:rsidP="007041DE">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У С Т А Н О В И Л:</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Морозов Д.В. обратился в суд с иском к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о возмещении материального ущерба, причиненного в результате залива жилого помещения, возложении обязанности выполнить ремонт кровли многоквартирного дома, взыскании компенсации морального вреда.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обоснование исковых требований истец указал, что является собственником жилого помещения, расположенного по адресу: &lt;адрес&gt;</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Многоквартирный дом № № по ул. &lt;адрес&gt; находится на обслуживан</w:t>
      </w:r>
      <w:proofErr w:type="gramStart"/>
      <w:r w:rsidRPr="007041DE">
        <w:rPr>
          <w:rFonts w:ascii="Times New Roman" w:eastAsia="Times New Roman" w:hAnsi="Times New Roman" w:cs="Times New Roman"/>
          <w:color w:val="000000"/>
          <w:sz w:val="28"/>
          <w:szCs w:val="28"/>
          <w:shd w:val="clear" w:color="auto" w:fill="FFFFFF"/>
          <w:lang w:eastAsia="ru-RU"/>
        </w:rPr>
        <w:t>ии ООО У</w:t>
      </w:r>
      <w:proofErr w:type="gramEnd"/>
      <w:r w:rsidRPr="007041DE">
        <w:rPr>
          <w:rFonts w:ascii="Times New Roman" w:eastAsia="Times New Roman" w:hAnsi="Times New Roman" w:cs="Times New Roman"/>
          <w:color w:val="000000"/>
          <w:sz w:val="28"/>
          <w:szCs w:val="28"/>
          <w:shd w:val="clear" w:color="auto" w:fill="FFFFFF"/>
          <w:lang w:eastAsia="ru-RU"/>
        </w:rPr>
        <w:t>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Обязательства по надлежащему оказанию услуг по ремонту и содержанию общедомового имущества указанного многоквартирного дома ответчик не исполняет.</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С 21 сентября 2021 года в связи с невыполнением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работ по герметизации межпанельных швов регулярно происходит затопление квартиры истца во время выпадения атмосферных осадков, в результате чего ему причинен материальный ущерб. Неоднократные обращения в адрес управляющей компании не дали положительного результата, кровля жилого дома над квартирой истца до настоящего времени не отремонтирована.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Согласно заключению специалиста, выполненному ИП </w:t>
      </w:r>
      <w:proofErr w:type="spellStart"/>
      <w:r w:rsidRPr="007041DE">
        <w:rPr>
          <w:rFonts w:ascii="Times New Roman" w:eastAsia="Times New Roman" w:hAnsi="Times New Roman" w:cs="Times New Roman"/>
          <w:color w:val="000000"/>
          <w:sz w:val="28"/>
          <w:szCs w:val="28"/>
          <w:shd w:val="clear" w:color="auto" w:fill="FFFFFF"/>
          <w:lang w:eastAsia="ru-RU"/>
        </w:rPr>
        <w:t>Анистратенко</w:t>
      </w:r>
      <w:proofErr w:type="spellEnd"/>
      <w:r w:rsidRPr="007041DE">
        <w:rPr>
          <w:rFonts w:ascii="Times New Roman" w:eastAsia="Times New Roman" w:hAnsi="Times New Roman" w:cs="Times New Roman"/>
          <w:color w:val="000000"/>
          <w:sz w:val="28"/>
          <w:szCs w:val="28"/>
          <w:shd w:val="clear" w:color="auto" w:fill="FFFFFF"/>
          <w:lang w:eastAsia="ru-RU"/>
        </w:rPr>
        <w:t xml:space="preserve"> А.В., стоимость восстановительного ремонта жилого помещения составляет 323 400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На основании изложенного, истец просил суд взыскать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материальный ущерб в размере 323 400 руб., расходы по оплате услуг оценщика в размере 20 000 руб., неустойку за период с 20 сентября 2021 года по день предъявления требования в суд размере 343 400 руб., компенсацию морального вреда в размере 100 000 руб., штраф, судебные расходы в размере 80</w:t>
      </w:r>
      <w:proofErr w:type="gramEnd"/>
      <w:r w:rsidRPr="007041DE">
        <w:rPr>
          <w:rFonts w:ascii="Times New Roman" w:eastAsia="Times New Roman" w:hAnsi="Times New Roman" w:cs="Times New Roman"/>
          <w:color w:val="000000"/>
          <w:sz w:val="28"/>
          <w:szCs w:val="28"/>
          <w:shd w:val="clear" w:color="auto" w:fill="FFFFFF"/>
          <w:lang w:eastAsia="ru-RU"/>
        </w:rPr>
        <w:t xml:space="preserve"> 000 руб.; обязать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xml:space="preserve">» в месячный срок после вступления решения суда в законную силу выполнить ремонт кровли многоквартирного жилого дома по адресу: </w:t>
      </w:r>
      <w:r w:rsidRPr="007041DE">
        <w:rPr>
          <w:rFonts w:ascii="Times New Roman" w:eastAsia="Times New Roman" w:hAnsi="Times New Roman" w:cs="Times New Roman"/>
          <w:color w:val="000000"/>
          <w:sz w:val="28"/>
          <w:szCs w:val="28"/>
          <w:shd w:val="clear" w:color="auto" w:fill="FFFFFF"/>
          <w:lang w:eastAsia="ru-RU"/>
        </w:rPr>
        <w:lastRenderedPageBreak/>
        <w:t>ул. &lt;адрес&gt; обратить решение суда в части возложения обязанности по ремонту кровли к немедленному исполнению.</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судебном заседании истец Морозов Д.В. участия не принимал, о времени и месте рассмотрения дела извещен надлежащим образом.</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Представитель истца Слащилина О.А., действующая на основании доверенности, в судебном заседании изменила требования в части взыскании с ответчика неустойки. Просила взыскать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в пользу истца неустойку за период с 21 сентября 2021 года по 30 марта 2022 года в размере 323 400 руб. На удовлетворении исковых требований настаивала по изложенным в заявлении основаниям.</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Ответчик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о времени и месте рассмотрения дела извещался в установленном законом порядке, представителя в суд не направил, возражений, ходатайств не представил.</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Третьи лица: Управление коммунального хозяйства и жилищного фонда администрации Петропавловск - Камчатского городского округа, Фонд капитального ремонта многоквартирных домов Камчатского края о времени и месте рассмотрения дела извещены, представителей для участия в судебном заседании не направили.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Руководствуясь ст. 233 ГПК РФ, суд, с учетом мнения представителя истца, счел возможным рассмотреть дело в порядке заочного производства в отсутствие истца, представителя ответчика и представителей третьих лиц.</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Выслушав представителя истца Слащилину О.А., исследовав материалы дела, суд приходит к следующему.</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В соответствии с </w:t>
      </w:r>
      <w:proofErr w:type="spellStart"/>
      <w:r w:rsidRPr="007041DE">
        <w:rPr>
          <w:rFonts w:ascii="Times New Roman" w:eastAsia="Times New Roman" w:hAnsi="Times New Roman" w:cs="Times New Roman"/>
          <w:color w:val="000000"/>
          <w:sz w:val="28"/>
          <w:szCs w:val="28"/>
          <w:shd w:val="clear" w:color="auto" w:fill="FFFFFF"/>
          <w:lang w:eastAsia="ru-RU"/>
        </w:rPr>
        <w:t>пп</w:t>
      </w:r>
      <w:proofErr w:type="spellEnd"/>
      <w:r w:rsidRPr="007041DE">
        <w:rPr>
          <w:rFonts w:ascii="Times New Roman" w:eastAsia="Times New Roman" w:hAnsi="Times New Roman" w:cs="Times New Roman"/>
          <w:color w:val="000000"/>
          <w:sz w:val="28"/>
          <w:szCs w:val="28"/>
          <w:shd w:val="clear" w:color="auto" w:fill="FFFFFF"/>
          <w:lang w:eastAsia="ru-RU"/>
        </w:rPr>
        <w:t>. 1, 2 ст. 1064 ГК РФ вред, причиненный личности или имуществу гражданина, подлежит возмещению в полном объеме лицом, причинившим вред. Лицо, причинившее вред, освобождается от возмещения вреда, если докажет, что вред причинен не по его вине.</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Под вредом следует понимать имущественный (материальный) ущерб потерпевшего (то есть реальное уменьшение наличного имущества потерпевшего или ухудшение состояния указанного имущества, а также необходимость для потерпевшего произвести затраты либо излишние выплаты на приобретение, восстановление имущества) и (или) физические или нравственные страдания, возникающие в связи с нарушением личных неимущественных прав (нематериальные блага: жизнь, здоровье человека и т.п.) или имущественных прав потерпевшего</w:t>
      </w:r>
      <w:proofErr w:type="gramEnd"/>
      <w:r w:rsidRPr="007041DE">
        <w:rPr>
          <w:rFonts w:ascii="Times New Roman" w:eastAsia="Times New Roman" w:hAnsi="Times New Roman" w:cs="Times New Roman"/>
          <w:color w:val="000000"/>
          <w:sz w:val="28"/>
          <w:szCs w:val="28"/>
          <w:shd w:val="clear" w:color="auto" w:fill="FFFFFF"/>
          <w:lang w:eastAsia="ru-RU"/>
        </w:rPr>
        <w:t xml:space="preserve"> (моральный вред).</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Для возникновения обязательств, вытекающих из причинения вреда, необходимо наличие четырех условий: вред, противоправное поведение (действие, бездействие)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причинителя</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причинная связь между противоправным поведением и наступившим вредом, вина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причинителя</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При этом установленная ст. 1064 ГК РФ презумпция вины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причинителя</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предполагает, что доказательства отсутствия его вины должен представить сам ответчик, а потерпевший - доказательства, подтверждающие факт причинения вреда, размер причиненного вреда, а также доказательства </w:t>
      </w:r>
      <w:r w:rsidRPr="007041DE">
        <w:rPr>
          <w:rFonts w:ascii="Times New Roman" w:eastAsia="Times New Roman" w:hAnsi="Times New Roman" w:cs="Times New Roman"/>
          <w:color w:val="000000"/>
          <w:sz w:val="28"/>
          <w:szCs w:val="28"/>
          <w:shd w:val="clear" w:color="auto" w:fill="FFFFFF"/>
          <w:lang w:eastAsia="ru-RU"/>
        </w:rPr>
        <w:lastRenderedPageBreak/>
        <w:t xml:space="preserve">того, что ответчик является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причинителем</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или лицом, в силу закона обязанным возместить вред.</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судебном заседании установлено, что Морозову Д.В. на праве собственности принадлежит жилое помещение, расположенное по адресу: &lt;адрес&gt;, что подтверждается свидетельством о государственной регистрации права от 12 сентября 2013 года №</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            Из содержания искового заявления следует, что с сентября 2021 года по настоящее время вследствие нарушения герметичности кровли при выпадении атмосферных осадков происходит систематическое </w:t>
      </w:r>
      <w:proofErr w:type="spellStart"/>
      <w:r w:rsidRPr="007041DE">
        <w:rPr>
          <w:rFonts w:ascii="Times New Roman" w:eastAsia="Times New Roman" w:hAnsi="Times New Roman" w:cs="Times New Roman"/>
          <w:color w:val="000000"/>
          <w:sz w:val="28"/>
          <w:szCs w:val="28"/>
          <w:shd w:val="clear" w:color="auto" w:fill="FFFFFF"/>
          <w:lang w:eastAsia="ru-RU"/>
        </w:rPr>
        <w:t>залитие</w:t>
      </w:r>
      <w:proofErr w:type="spellEnd"/>
      <w:r w:rsidRPr="007041DE">
        <w:rPr>
          <w:rFonts w:ascii="Times New Roman" w:eastAsia="Times New Roman" w:hAnsi="Times New Roman" w:cs="Times New Roman"/>
          <w:color w:val="000000"/>
          <w:sz w:val="28"/>
          <w:szCs w:val="28"/>
          <w:shd w:val="clear" w:color="auto" w:fill="FFFFFF"/>
          <w:lang w:eastAsia="ru-RU"/>
        </w:rPr>
        <w:t xml:space="preserve"> квартиры истца, в результате чего образовалось повреждение внутренней отделки жилого помещения.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Судом также установлено, что многоквартирный жилой дом № № по ул. &lt;адрес&gt; находится под управлением управляющей компан</w:t>
      </w:r>
      <w:proofErr w:type="gramStart"/>
      <w:r w:rsidRPr="007041DE">
        <w:rPr>
          <w:rFonts w:ascii="Times New Roman" w:eastAsia="Times New Roman" w:hAnsi="Times New Roman" w:cs="Times New Roman"/>
          <w:color w:val="000000"/>
          <w:sz w:val="28"/>
          <w:szCs w:val="28"/>
          <w:shd w:val="clear" w:color="auto" w:fill="FFFFFF"/>
          <w:lang w:eastAsia="ru-RU"/>
        </w:rPr>
        <w:t>ии ООО У</w:t>
      </w:r>
      <w:proofErr w:type="gramEnd"/>
      <w:r w:rsidRPr="007041DE">
        <w:rPr>
          <w:rFonts w:ascii="Times New Roman" w:eastAsia="Times New Roman" w:hAnsi="Times New Roman" w:cs="Times New Roman"/>
          <w:color w:val="000000"/>
          <w:sz w:val="28"/>
          <w:szCs w:val="28"/>
          <w:shd w:val="clear" w:color="auto" w:fill="FFFFFF"/>
          <w:lang w:eastAsia="ru-RU"/>
        </w:rPr>
        <w:t>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Согласно акту </w:t>
      </w:r>
      <w:proofErr w:type="spellStart"/>
      <w:r w:rsidRPr="007041DE">
        <w:rPr>
          <w:rFonts w:ascii="Times New Roman" w:eastAsia="Times New Roman" w:hAnsi="Times New Roman" w:cs="Times New Roman"/>
          <w:color w:val="000000"/>
          <w:sz w:val="28"/>
          <w:szCs w:val="28"/>
          <w:shd w:val="clear" w:color="auto" w:fill="FFFFFF"/>
          <w:lang w:eastAsia="ru-RU"/>
        </w:rPr>
        <w:t>залития</w:t>
      </w:r>
      <w:proofErr w:type="spellEnd"/>
      <w:r w:rsidRPr="007041DE">
        <w:rPr>
          <w:rFonts w:ascii="Times New Roman" w:eastAsia="Times New Roman" w:hAnsi="Times New Roman" w:cs="Times New Roman"/>
          <w:color w:val="000000"/>
          <w:sz w:val="28"/>
          <w:szCs w:val="28"/>
          <w:shd w:val="clear" w:color="auto" w:fill="FFFFFF"/>
          <w:lang w:eastAsia="ru-RU"/>
        </w:rPr>
        <w:t xml:space="preserve"> квартиры истца от 21 сентября 2022 года, составленному представителем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xml:space="preserve">» генеральным директором компании </w:t>
      </w:r>
      <w:proofErr w:type="spellStart"/>
      <w:r w:rsidRPr="007041DE">
        <w:rPr>
          <w:rFonts w:ascii="Times New Roman" w:eastAsia="Times New Roman" w:hAnsi="Times New Roman" w:cs="Times New Roman"/>
          <w:color w:val="000000"/>
          <w:sz w:val="28"/>
          <w:szCs w:val="28"/>
          <w:shd w:val="clear" w:color="auto" w:fill="FFFFFF"/>
          <w:lang w:eastAsia="ru-RU"/>
        </w:rPr>
        <w:t>Шарубиным</w:t>
      </w:r>
      <w:proofErr w:type="spellEnd"/>
      <w:r w:rsidRPr="007041DE">
        <w:rPr>
          <w:rFonts w:ascii="Times New Roman" w:eastAsia="Times New Roman" w:hAnsi="Times New Roman" w:cs="Times New Roman"/>
          <w:color w:val="000000"/>
          <w:sz w:val="28"/>
          <w:szCs w:val="28"/>
          <w:shd w:val="clear" w:color="auto" w:fill="FFFFFF"/>
          <w:lang w:eastAsia="ru-RU"/>
        </w:rPr>
        <w:t xml:space="preserve"> А.В., во время атмосферных осадков произошло протекание кровли и промокание наружной стены дома, в результате чего были повреждены обои на площади 6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появилась плесень. Осмотр дефектов под натяжными потолками и под панелями обрамления окон не производились.</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w:t>
      </w:r>
      <w:proofErr w:type="gramStart"/>
      <w:r w:rsidRPr="007041DE">
        <w:rPr>
          <w:rFonts w:ascii="Times New Roman" w:eastAsia="Times New Roman" w:hAnsi="Times New Roman" w:cs="Times New Roman"/>
          <w:color w:val="000000"/>
          <w:sz w:val="28"/>
          <w:szCs w:val="28"/>
          <w:shd w:val="clear" w:color="auto" w:fill="FFFFFF"/>
          <w:lang w:eastAsia="ru-RU"/>
        </w:rPr>
        <w:t>В соответствии с ч. 1 ст. 161 Жилищного кодекса Российской Федерации (далее по тексту - ЖК РФ) управление многоквартирным домом должно обеспечивать благоприятные и безопасные условия проживания граждан, надлежащее содержание общего имущества в многоквартирном доме, решение вопросов пользования указанным имуществом, а также предоставление коммунальных услуг гражданам, проживающим в таком доме, или в случаях, предусмотренных статьей 157.2 ЖК РФ, постоянную готовность инженерных</w:t>
      </w:r>
      <w:proofErr w:type="gramEnd"/>
      <w:r w:rsidRPr="007041DE">
        <w:rPr>
          <w:rFonts w:ascii="Times New Roman" w:eastAsia="Times New Roman" w:hAnsi="Times New Roman" w:cs="Times New Roman"/>
          <w:color w:val="000000"/>
          <w:sz w:val="28"/>
          <w:szCs w:val="28"/>
          <w:shd w:val="clear" w:color="auto" w:fill="FFFFFF"/>
          <w:lang w:eastAsia="ru-RU"/>
        </w:rPr>
        <w:t xml:space="preserve"> коммуникаций и другого оборудования, входящих в состав общего имущества собственников помещений в многоквартирном доме, к предоставлению коммунальных услуг (далее - обеспечение готовности инженерных систем).</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Частью 2 ст. 162 ЖК РФ предусмотрено, что по договору управления многоквартирным домом одна сторона (управляющая организация) по заданию другой стороны (собственников помещений в многоквартирном доме, органов управления товарищества собственников жилья либо органов управления жилищного кооператива или органов управления иного специализированного потребительского кооператива) в течение согласованного срока за плату обязуется оказывать услуги и выполнять работы по надлежащему содержанию и ремонту</w:t>
      </w:r>
      <w:proofErr w:type="gramEnd"/>
      <w:r w:rsidRPr="007041DE">
        <w:rPr>
          <w:rFonts w:ascii="Times New Roman" w:eastAsia="Times New Roman" w:hAnsi="Times New Roman" w:cs="Times New Roman"/>
          <w:color w:val="000000"/>
          <w:sz w:val="28"/>
          <w:szCs w:val="28"/>
          <w:shd w:val="clear" w:color="auto" w:fill="FFFFFF"/>
          <w:lang w:eastAsia="ru-RU"/>
        </w:rPr>
        <w:t xml:space="preserve"> общего имущества в таком доме, предоставлять коммунальные услуги собственникам помещений в таком доме и пользующимся помещениями в этом доме лицам, осуществлять иную направленную на достижение целей управления многоквартирным домом деятельность.</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lastRenderedPageBreak/>
        <w:t>В силу положений ч. 2.3 ст. 161 ЖК РФ при управлении многоквартирным домом управляющей организацией она несет ответственность перед собственниками помещений в многоквартирном доме за оказание всех услуг и (или) выполнение работ, которые обеспечивают надлежащее содержание общего имущества в данном доме и качество которых должно соответствовать требованиям технических регламентов и установленных Правительством Российской Федерации правил содержания общего имущества в многоквартирном</w:t>
      </w:r>
      <w:proofErr w:type="gramEnd"/>
      <w:r w:rsidRPr="007041DE">
        <w:rPr>
          <w:rFonts w:ascii="Times New Roman" w:eastAsia="Times New Roman" w:hAnsi="Times New Roman" w:cs="Times New Roman"/>
          <w:color w:val="000000"/>
          <w:sz w:val="28"/>
          <w:szCs w:val="28"/>
          <w:shd w:val="clear" w:color="auto" w:fill="FFFFFF"/>
          <w:lang w:eastAsia="ru-RU"/>
        </w:rPr>
        <w:t xml:space="preserve"> </w:t>
      </w:r>
      <w:proofErr w:type="gramStart"/>
      <w:r w:rsidRPr="007041DE">
        <w:rPr>
          <w:rFonts w:ascii="Times New Roman" w:eastAsia="Times New Roman" w:hAnsi="Times New Roman" w:cs="Times New Roman"/>
          <w:color w:val="000000"/>
          <w:sz w:val="28"/>
          <w:szCs w:val="28"/>
          <w:shd w:val="clear" w:color="auto" w:fill="FFFFFF"/>
          <w:lang w:eastAsia="ru-RU"/>
        </w:rPr>
        <w:t>доме, за предоставление коммунальных услуг в зависимости от уровня благоустройства данного дома, качество которых должно соответствовать требованиям установленных Правительством Российской Федерации правил предоставления, приостановки и ограничения предоставления коммунальных услуг собственникам и пользователям помещений в многоквартирных домах и жилых домах.</w:t>
      </w:r>
      <w:proofErr w:type="gramEnd"/>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Постановлением Правительства Российской Федерации от 13 августа 2006 года № 491 утверждены Правила содержания общего имущества в многоквартирном доме, которые устанавливают требования к содержанию общего имущества (далее – Правила № 491).</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В силу п. 3 ч. 1 ст. 36 ЖК РФ, а также </w:t>
      </w:r>
      <w:proofErr w:type="spellStart"/>
      <w:r w:rsidRPr="007041DE">
        <w:rPr>
          <w:rFonts w:ascii="Times New Roman" w:eastAsia="Times New Roman" w:hAnsi="Times New Roman" w:cs="Times New Roman"/>
          <w:color w:val="000000"/>
          <w:sz w:val="28"/>
          <w:szCs w:val="28"/>
          <w:shd w:val="clear" w:color="auto" w:fill="FFFFFF"/>
          <w:lang w:eastAsia="ru-RU"/>
        </w:rPr>
        <w:t>пп</w:t>
      </w:r>
      <w:proofErr w:type="spellEnd"/>
      <w:r w:rsidRPr="007041DE">
        <w:rPr>
          <w:rFonts w:ascii="Times New Roman" w:eastAsia="Times New Roman" w:hAnsi="Times New Roman" w:cs="Times New Roman"/>
          <w:color w:val="000000"/>
          <w:sz w:val="28"/>
          <w:szCs w:val="28"/>
          <w:shd w:val="clear" w:color="auto" w:fill="FFFFFF"/>
          <w:lang w:eastAsia="ru-RU"/>
        </w:rPr>
        <w:t>. "б" п. 2 Правил № 491, крыши включены в состав общего имущества в многоквартирном доме.</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Согласно п. 10 Правила № 491, общее имущество должно содержаться в соответствии с требованиями законодательства Российской Федерации (в том числе о санитарно-эпидемиологическом благополучии населения, техническом регулировании, защите прав потребителей) в состоянии, обеспечивающем: соблюдение характеристик надежности и безопасности многоквартирного дома; безопасность для жизни и здоровья граждан, сохранность имущества физических или юридических лиц, государственного, муниципального и иного имущества;</w:t>
      </w:r>
      <w:proofErr w:type="gramEnd"/>
      <w:r w:rsidRPr="007041DE">
        <w:rPr>
          <w:rFonts w:ascii="Times New Roman" w:eastAsia="Times New Roman" w:hAnsi="Times New Roman" w:cs="Times New Roman"/>
          <w:color w:val="000000"/>
          <w:sz w:val="28"/>
          <w:szCs w:val="28"/>
          <w:shd w:val="clear" w:color="auto" w:fill="FFFFFF"/>
          <w:lang w:eastAsia="ru-RU"/>
        </w:rPr>
        <w:t xml:space="preserve"> соблюдение прав и законных интересов собственников помещений, а также иных лиц.</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Пунктом 11 Правил № 491 предусмотрено, что содержание общего имущества в зависимости от состава, конструктивных особенностей, степени физического износа и технического состояния общего имущества, а также в зависимости от геодезических и природно-климатических условий расположения многоквартирного дома включает в себя осмотр общего имущества, обеспечивающий своевременное выявление несоответствия состояния общего имущества требованиям законодательства Российской Федерации, а также угрозы безопасности жизни и здоровью граждан</w:t>
      </w:r>
      <w:proofErr w:type="gramEnd"/>
      <w:r w:rsidRPr="007041DE">
        <w:rPr>
          <w:rFonts w:ascii="Times New Roman" w:eastAsia="Times New Roman" w:hAnsi="Times New Roman" w:cs="Times New Roman"/>
          <w:color w:val="000000"/>
          <w:sz w:val="28"/>
          <w:szCs w:val="28"/>
          <w:shd w:val="clear" w:color="auto" w:fill="FFFFFF"/>
          <w:lang w:eastAsia="ru-RU"/>
        </w:rPr>
        <w:t>, а также текущий и капитальный ремонт, подготовку к сезонной эксплуатации и содержание общего имущества, в том числе и крыши.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 xml:space="preserve">В соответствии с пунктом 4.6.1.1 Правил и норм технической эксплуатации жилищного фонда, утвержденных постановлением Госстроя Российской Федерации от 27 сентября 2003 года № 170, организация по обслуживанию жилищного фонда должна обеспечить: исправное состояние конструкций чердачного помещения, кровли и системы водоотвода; защиту </w:t>
      </w:r>
      <w:r w:rsidRPr="007041DE">
        <w:rPr>
          <w:rFonts w:ascii="Times New Roman" w:eastAsia="Times New Roman" w:hAnsi="Times New Roman" w:cs="Times New Roman"/>
          <w:color w:val="000000"/>
          <w:sz w:val="28"/>
          <w:szCs w:val="28"/>
          <w:shd w:val="clear" w:color="auto" w:fill="FFFFFF"/>
          <w:lang w:eastAsia="ru-RU"/>
        </w:rPr>
        <w:lastRenderedPageBreak/>
        <w:t>от увлажнения конструкций от протечки кровли или инженерного оборудования; профилактические работы в установленные сроки.</w:t>
      </w:r>
      <w:proofErr w:type="gramEnd"/>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соответствии со ст. 309 ГК РФ обязательства должны исполняться надлежащим образом в соответствии с условиями обязательства и требованиями закона, иных правовых актов, а при отсутствии таких условий и требований - в соответствии с обычаями делового оборота или иными обычно предъявляемыми требованиями.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Согласно ст. 310 ГК РФ односторонний отказ от исполнения обязательства и одностороннее изменение его условий не допускаются, за исключением случаев, предусмотренных законом. Односторонний отказ от исполнения обязательства, связанного с осуществлением его сторонами предпринимательской деятельности, и одностороннее изменение условий такого обязательства допускаются также в случаях, предусмотренных договором, если иное не вытекает из закона или существа обязательства.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Из содержания искового заявления и материалов дела следует, что истец неоднократно обращался в управляющую компанию с жалобами на протечки кровли и требовал провести ремонтные работы, однако ремонт кровли выполнены не был.</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При указанных обстоятельствах, суд приходит к выводу о том, что факт </w:t>
      </w:r>
      <w:proofErr w:type="spellStart"/>
      <w:r w:rsidRPr="007041DE">
        <w:rPr>
          <w:rFonts w:ascii="Times New Roman" w:eastAsia="Times New Roman" w:hAnsi="Times New Roman" w:cs="Times New Roman"/>
          <w:color w:val="000000"/>
          <w:sz w:val="28"/>
          <w:szCs w:val="28"/>
          <w:shd w:val="clear" w:color="auto" w:fill="FFFFFF"/>
          <w:lang w:eastAsia="ru-RU"/>
        </w:rPr>
        <w:t>залития</w:t>
      </w:r>
      <w:proofErr w:type="spellEnd"/>
      <w:r w:rsidRPr="007041DE">
        <w:rPr>
          <w:rFonts w:ascii="Times New Roman" w:eastAsia="Times New Roman" w:hAnsi="Times New Roman" w:cs="Times New Roman"/>
          <w:color w:val="000000"/>
          <w:sz w:val="28"/>
          <w:szCs w:val="28"/>
          <w:shd w:val="clear" w:color="auto" w:fill="FFFFFF"/>
          <w:lang w:eastAsia="ru-RU"/>
        </w:rPr>
        <w:t xml:space="preserve"> квартиры истца по вине управляющей компан</w:t>
      </w:r>
      <w:proofErr w:type="gramStart"/>
      <w:r w:rsidRPr="007041DE">
        <w:rPr>
          <w:rFonts w:ascii="Times New Roman" w:eastAsia="Times New Roman" w:hAnsi="Times New Roman" w:cs="Times New Roman"/>
          <w:color w:val="000000"/>
          <w:sz w:val="28"/>
          <w:szCs w:val="28"/>
          <w:shd w:val="clear" w:color="auto" w:fill="FFFFFF"/>
          <w:lang w:eastAsia="ru-RU"/>
        </w:rPr>
        <w:t>ии ООО У</w:t>
      </w:r>
      <w:proofErr w:type="gramEnd"/>
      <w:r w:rsidRPr="007041DE">
        <w:rPr>
          <w:rFonts w:ascii="Times New Roman" w:eastAsia="Times New Roman" w:hAnsi="Times New Roman" w:cs="Times New Roman"/>
          <w:color w:val="000000"/>
          <w:sz w:val="28"/>
          <w:szCs w:val="28"/>
          <w:shd w:val="clear" w:color="auto" w:fill="FFFFFF"/>
          <w:lang w:eastAsia="ru-RU"/>
        </w:rPr>
        <w:t>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нашел свое подтверждение в ходе судебного разбирательства.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Пунктом 42 Правил № 491 установлено, что управляющие организации и лица, оказывающие услуги и выполняющие работы при непосредственном управлении многоквартирным домом, отвечают перед собственниками помещений за нарушение своих обязательств и несут ответственность за надлежащее содержание общего имущества в соответствии с законодательством Российской Федерации и договором.</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Лицо, право которого нарушено, может требовать полного возмещения причиненных ему убытков, если законом или договором не предусмотрено возмещение убытков в меньшем размере.</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соответствии со статьей 15 ГК РФ под убытками понимают расходы, которые лицо, чьё право нарушено, произвело или должно будет произвести для восстановления нарушенного права, а также утрата или повреждение его имущества (реальный ущерб).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обоснование требований о взыскании с ответчика материального вреда, истцом представлено заключение специалиста-оценщика об оценке рыночной стоимости восстановительного ремонта помещений и имущества, пострадавших в результате залива квартиры.</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Согласно </w:t>
      </w:r>
      <w:proofErr w:type="gramStart"/>
      <w:r w:rsidRPr="007041DE">
        <w:rPr>
          <w:rFonts w:ascii="Times New Roman" w:eastAsia="Times New Roman" w:hAnsi="Times New Roman" w:cs="Times New Roman"/>
          <w:color w:val="000000"/>
          <w:sz w:val="28"/>
          <w:szCs w:val="28"/>
          <w:shd w:val="clear" w:color="auto" w:fill="FFFFFF"/>
          <w:lang w:eastAsia="ru-RU"/>
        </w:rPr>
        <w:t>заключению</w:t>
      </w:r>
      <w:proofErr w:type="gramEnd"/>
      <w:r w:rsidRPr="007041DE">
        <w:rPr>
          <w:rFonts w:ascii="Times New Roman" w:eastAsia="Times New Roman" w:hAnsi="Times New Roman" w:cs="Times New Roman"/>
          <w:color w:val="000000"/>
          <w:sz w:val="28"/>
          <w:szCs w:val="28"/>
          <w:shd w:val="clear" w:color="auto" w:fill="FFFFFF"/>
          <w:lang w:eastAsia="ru-RU"/>
        </w:rPr>
        <w:t xml:space="preserve"> № № выполненному ООО «Стандарт Оценка», рыночная стоимость ремонтных работ, материалов и имущества, необходимых для возмещения ущерба, причиненного жилому помещению              составила 323 400. Стоимость услуг по оценке ущерба составила 20 000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lastRenderedPageBreak/>
        <w:t>Из акта осмотра имущества от 14 апреля 2023 года, составленного специалистом оценочной компании на основании наружного осмотра жилого помещения, следует, что установлены следующие повреждения: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 в комнате площадью 11,6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xml:space="preserve">. обнаружены следы плесени по карнизу потолочному, над окном; следы затекания по внешней стене, образование плесени на площади 280х100м, выпадение штукатурки; плинтус потолочный – </w:t>
      </w:r>
      <w:proofErr w:type="spellStart"/>
      <w:r w:rsidRPr="007041DE">
        <w:rPr>
          <w:rFonts w:ascii="Times New Roman" w:eastAsia="Times New Roman" w:hAnsi="Times New Roman" w:cs="Times New Roman"/>
          <w:color w:val="000000"/>
          <w:sz w:val="28"/>
          <w:szCs w:val="28"/>
          <w:shd w:val="clear" w:color="auto" w:fill="FFFFFF"/>
          <w:lang w:eastAsia="ru-RU"/>
        </w:rPr>
        <w:t>залитие</w:t>
      </w:r>
      <w:proofErr w:type="spellEnd"/>
      <w:r w:rsidRPr="007041DE">
        <w:rPr>
          <w:rFonts w:ascii="Times New Roman" w:eastAsia="Times New Roman" w:hAnsi="Times New Roman" w:cs="Times New Roman"/>
          <w:color w:val="000000"/>
          <w:sz w:val="28"/>
          <w:szCs w:val="28"/>
          <w:shd w:val="clear" w:color="auto" w:fill="FFFFFF"/>
          <w:lang w:eastAsia="ru-RU"/>
        </w:rPr>
        <w:t xml:space="preserve"> 11,5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требуется демонтаж обоев, очистка стен от штукатурки, обработка стен от плесени, грунтовка стен, шпатлевка стен обоями;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 в комнате площадью 20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xml:space="preserve">. в результате </w:t>
      </w:r>
      <w:proofErr w:type="spellStart"/>
      <w:r w:rsidRPr="007041DE">
        <w:rPr>
          <w:rFonts w:ascii="Times New Roman" w:eastAsia="Times New Roman" w:hAnsi="Times New Roman" w:cs="Times New Roman"/>
          <w:color w:val="000000"/>
          <w:sz w:val="28"/>
          <w:szCs w:val="28"/>
          <w:shd w:val="clear" w:color="auto" w:fill="FFFFFF"/>
          <w:lang w:eastAsia="ru-RU"/>
        </w:rPr>
        <w:t>отсыревания</w:t>
      </w:r>
      <w:proofErr w:type="spellEnd"/>
      <w:r w:rsidRPr="007041DE">
        <w:rPr>
          <w:rFonts w:ascii="Times New Roman" w:eastAsia="Times New Roman" w:hAnsi="Times New Roman" w:cs="Times New Roman"/>
          <w:color w:val="000000"/>
          <w:sz w:val="28"/>
          <w:szCs w:val="28"/>
          <w:shd w:val="clear" w:color="auto" w:fill="FFFFFF"/>
          <w:lang w:eastAsia="ru-RU"/>
        </w:rPr>
        <w:t xml:space="preserve"> стены внешней на мебели образовалась плесень, требуется разборка встроенной мебели (шкаф, тумба под телевизор, антресоли), отодвинуть два холодильника, обработка стены за шкафом </w:t>
      </w:r>
      <w:proofErr w:type="spellStart"/>
      <w:r w:rsidRPr="007041DE">
        <w:rPr>
          <w:rFonts w:ascii="Times New Roman" w:eastAsia="Times New Roman" w:hAnsi="Times New Roman" w:cs="Times New Roman"/>
          <w:color w:val="000000"/>
          <w:sz w:val="28"/>
          <w:szCs w:val="28"/>
          <w:shd w:val="clear" w:color="auto" w:fill="FFFFFF"/>
          <w:lang w:eastAsia="ru-RU"/>
        </w:rPr>
        <w:t>пенетроном</w:t>
      </w:r>
      <w:proofErr w:type="spellEnd"/>
      <w:r w:rsidRPr="007041DE">
        <w:rPr>
          <w:rFonts w:ascii="Times New Roman" w:eastAsia="Times New Roman" w:hAnsi="Times New Roman" w:cs="Times New Roman"/>
          <w:color w:val="000000"/>
          <w:sz w:val="28"/>
          <w:szCs w:val="28"/>
          <w:shd w:val="clear" w:color="auto" w:fill="FFFFFF"/>
          <w:lang w:eastAsia="ru-RU"/>
        </w:rPr>
        <w:t>;</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 в комнате площадью 15,4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xml:space="preserve">. вспучивание, отслоение обоев на площади 60х50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xml:space="preserve">., образование плесени, выпадение штукатурки; </w:t>
      </w:r>
      <w:proofErr w:type="spellStart"/>
      <w:r w:rsidRPr="007041DE">
        <w:rPr>
          <w:rFonts w:ascii="Times New Roman" w:eastAsia="Times New Roman" w:hAnsi="Times New Roman" w:cs="Times New Roman"/>
          <w:color w:val="000000"/>
          <w:sz w:val="28"/>
          <w:szCs w:val="28"/>
          <w:shd w:val="clear" w:color="auto" w:fill="FFFFFF"/>
          <w:lang w:eastAsia="ru-RU"/>
        </w:rPr>
        <w:t>требутся</w:t>
      </w:r>
      <w:proofErr w:type="spellEnd"/>
      <w:r w:rsidRPr="007041DE">
        <w:rPr>
          <w:rFonts w:ascii="Times New Roman" w:eastAsia="Times New Roman" w:hAnsi="Times New Roman" w:cs="Times New Roman"/>
          <w:color w:val="000000"/>
          <w:sz w:val="28"/>
          <w:szCs w:val="28"/>
          <w:shd w:val="clear" w:color="auto" w:fill="FFFFFF"/>
          <w:lang w:eastAsia="ru-RU"/>
        </w:rPr>
        <w:t xml:space="preserve"> демонтаж обоев, очистка стенка и их обработка </w:t>
      </w:r>
      <w:proofErr w:type="spellStart"/>
      <w:r w:rsidRPr="007041DE">
        <w:rPr>
          <w:rFonts w:ascii="Times New Roman" w:eastAsia="Times New Roman" w:hAnsi="Times New Roman" w:cs="Times New Roman"/>
          <w:color w:val="000000"/>
          <w:sz w:val="28"/>
          <w:szCs w:val="28"/>
          <w:shd w:val="clear" w:color="auto" w:fill="FFFFFF"/>
          <w:lang w:eastAsia="ru-RU"/>
        </w:rPr>
        <w:t>пенетроном</w:t>
      </w:r>
      <w:proofErr w:type="spellEnd"/>
      <w:r w:rsidRPr="007041DE">
        <w:rPr>
          <w:rFonts w:ascii="Times New Roman" w:eastAsia="Times New Roman" w:hAnsi="Times New Roman" w:cs="Times New Roman"/>
          <w:color w:val="000000"/>
          <w:sz w:val="28"/>
          <w:szCs w:val="28"/>
          <w:shd w:val="clear" w:color="auto" w:fill="FFFFFF"/>
          <w:lang w:eastAsia="ru-RU"/>
        </w:rPr>
        <w:t xml:space="preserve"> на площади 12,9 </w:t>
      </w:r>
      <w:proofErr w:type="spellStart"/>
      <w:r w:rsidRPr="007041DE">
        <w:rPr>
          <w:rFonts w:ascii="Times New Roman" w:eastAsia="Times New Roman" w:hAnsi="Times New Roman" w:cs="Times New Roman"/>
          <w:color w:val="000000"/>
          <w:sz w:val="28"/>
          <w:szCs w:val="28"/>
          <w:shd w:val="clear" w:color="auto" w:fill="FFFFFF"/>
          <w:lang w:eastAsia="ru-RU"/>
        </w:rPr>
        <w:t>кв.м</w:t>
      </w:r>
      <w:proofErr w:type="spellEnd"/>
      <w:r w:rsidRPr="007041DE">
        <w:rPr>
          <w:rFonts w:ascii="Times New Roman" w:eastAsia="Times New Roman" w:hAnsi="Times New Roman" w:cs="Times New Roman"/>
          <w:color w:val="000000"/>
          <w:sz w:val="28"/>
          <w:szCs w:val="28"/>
          <w:shd w:val="clear" w:color="auto" w:fill="FFFFFF"/>
          <w:lang w:eastAsia="ru-RU"/>
        </w:rPr>
        <w:t>., обработка стен от плесени, грунтовка стен штукатуркой, оклейка стен обоями, вынос/занос стенки-горки, кровати.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В силу статей 56, 57 ГПК РФ каждая сторона должна доказать те обстоятельства, на которые она ссылается как на основания своих требований и возражений, если иное не предусмотрено федеральным законом. Доказательства представляются лицами, участвующими в деле.</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Доказательств того, что размер причиненного истцу ущерба фактически меньше, чем отражено в заключени</w:t>
      </w:r>
      <w:proofErr w:type="gramStart"/>
      <w:r w:rsidRPr="007041DE">
        <w:rPr>
          <w:rFonts w:ascii="Times New Roman" w:eastAsia="Times New Roman" w:hAnsi="Times New Roman" w:cs="Times New Roman"/>
          <w:color w:val="000000"/>
          <w:sz w:val="28"/>
          <w:szCs w:val="28"/>
          <w:shd w:val="clear" w:color="auto" w:fill="FFFFFF"/>
          <w:lang w:eastAsia="ru-RU"/>
        </w:rPr>
        <w:t>и</w:t>
      </w:r>
      <w:proofErr w:type="gramEnd"/>
      <w:r w:rsidRPr="007041DE">
        <w:rPr>
          <w:rFonts w:ascii="Times New Roman" w:eastAsia="Times New Roman" w:hAnsi="Times New Roman" w:cs="Times New Roman"/>
          <w:color w:val="000000"/>
          <w:sz w:val="28"/>
          <w:szCs w:val="28"/>
          <w:shd w:val="clear" w:color="auto" w:fill="FFFFFF"/>
          <w:lang w:eastAsia="ru-RU"/>
        </w:rPr>
        <w:t xml:space="preserve"> специалиста-оценщика № № от 19 апреля 2023 года ответчиком суду не представлено, в связи с чем, представленное истцом заключение, принимается судом за основу для взыскания причиненного ущерба.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На основании изложенного, суд приходит к выводу, что требование истца о взыскании с ответчика материального ущерба в размере 323 400 руб., а также убытков, связанных с оплатой услуг специалиста-оценщика, в размере 20 000 руб. подлежат удовлетворению.</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Рассматривая требование истца о компенсации морального вреда, суд приходит к следующему.</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В силу разъяснений п. 2 Постановления Пленума Верховного Суда РФ от 28 июня 2012 года № 17 «О рассмотрении судами гражданских дел по спорам о защите прав потребителей» если отдельные виды отношений с участием потребителей регулируются и специальными законами Российской Федерации, содержащими нормы гражданского права (например, договор страхования, как личного, так и имущественного) Закон о защите прав потребителей применяется в части</w:t>
      </w:r>
      <w:proofErr w:type="gramEnd"/>
      <w:r w:rsidRPr="007041DE">
        <w:rPr>
          <w:rFonts w:ascii="Times New Roman" w:eastAsia="Times New Roman" w:hAnsi="Times New Roman" w:cs="Times New Roman"/>
          <w:color w:val="000000"/>
          <w:sz w:val="28"/>
          <w:szCs w:val="28"/>
          <w:shd w:val="clear" w:color="auto" w:fill="FFFFFF"/>
          <w:lang w:eastAsia="ru-RU"/>
        </w:rPr>
        <w:t xml:space="preserve">, не </w:t>
      </w:r>
      <w:proofErr w:type="gramStart"/>
      <w:r w:rsidRPr="007041DE">
        <w:rPr>
          <w:rFonts w:ascii="Times New Roman" w:eastAsia="Times New Roman" w:hAnsi="Times New Roman" w:cs="Times New Roman"/>
          <w:color w:val="000000"/>
          <w:sz w:val="28"/>
          <w:szCs w:val="28"/>
          <w:shd w:val="clear" w:color="auto" w:fill="FFFFFF"/>
          <w:lang w:eastAsia="ru-RU"/>
        </w:rPr>
        <w:t>урегулированной</w:t>
      </w:r>
      <w:proofErr w:type="gramEnd"/>
      <w:r w:rsidRPr="007041DE">
        <w:rPr>
          <w:rFonts w:ascii="Times New Roman" w:eastAsia="Times New Roman" w:hAnsi="Times New Roman" w:cs="Times New Roman"/>
          <w:color w:val="000000"/>
          <w:sz w:val="28"/>
          <w:szCs w:val="28"/>
          <w:shd w:val="clear" w:color="auto" w:fill="FFFFFF"/>
          <w:lang w:eastAsia="ru-RU"/>
        </w:rPr>
        <w:t xml:space="preserve"> специальными законами.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На основании ст. 15 Закона о защите прав потребителей моральный вред,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w:t>
      </w:r>
      <w:r w:rsidRPr="007041DE">
        <w:rPr>
          <w:rFonts w:ascii="Times New Roman" w:eastAsia="Times New Roman" w:hAnsi="Times New Roman" w:cs="Times New Roman"/>
          <w:color w:val="000000"/>
          <w:sz w:val="28"/>
          <w:szCs w:val="28"/>
          <w:shd w:val="clear" w:color="auto" w:fill="FFFFFF"/>
          <w:lang w:eastAsia="ru-RU"/>
        </w:rPr>
        <w:lastRenderedPageBreak/>
        <w:t xml:space="preserve">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причинителем</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 Компенсация морального вреда осуществляется независимо от возмещения имущественного вреда и понесенных потребителем убытков.</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Согласно ст. 151 ГК РФ, если гражданину причинен моральный вред (физические или нравственные страдания) действиями, нарушающими его личные неимущественные права либо посягающими на принадлежащие гражданину другие нематериальные блага, а также в других случаях, предусмотренных законом, суд может возложить на нарушителя обязанность денежной компенсации указанного вреда. При определении размеров компенсации морального вреда суд принимает во внимание степень вины нарушителя и иные заслуживающие внимания обстоятельства. Суд должен также учитывать степень физических и нравственных страданий, связанных с индивидуальными особенностями лица, которому причинен вред.</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В соответствии со ст. 1101 ГК РФ компенсация морального вреда осуществляется в денежной форме. Размер компенсации морального вреда определяется судом в зависимости от характера причиненных потерпевшему физических и нравственных страданий, а также степени вины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причинителя</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в случаях, когда вина является основанием возмещения вреда. При определении размера компенсации вреда должны учитываться требования разумности и справедливости.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Характер физических и нравственных страданий оценивается судом с учетом фактических обстоятельств, при которых был причинен моральный вред, и индивидуальных особенностей потерпевшего.</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В соответствии с правовой позицией Пленума Верховного Суда РФ, изложенной в п. 45 постановления от 28 июня 2012 года № 17 «О рассмотрении судами гражданских дел по спорам о защите прав потребителей», при решении судом вопроса о компенсации потребителю морального вреда достаточным условием для удовлетворения иска является установленный факт нарушения прав потребителя.</w:t>
      </w:r>
      <w:proofErr w:type="gramEnd"/>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Факт нарушения прав истца, как потребителя услуг, в связи с ненадлежащим исполнением ответчиком обязанности по содержанию общего имущества многоквартирного дома, нашел свое подтверждение в ходе судебного заседания.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Руководствуясь принципами разумности и справедливости, принимая во внимание степень и характер нравственных страданий истца, степень вины </w:t>
      </w:r>
      <w:proofErr w:type="spellStart"/>
      <w:r w:rsidRPr="007041DE">
        <w:rPr>
          <w:rFonts w:ascii="Times New Roman" w:eastAsia="Times New Roman" w:hAnsi="Times New Roman" w:cs="Times New Roman"/>
          <w:color w:val="000000"/>
          <w:sz w:val="28"/>
          <w:szCs w:val="28"/>
          <w:shd w:val="clear" w:color="auto" w:fill="FFFFFF"/>
          <w:lang w:eastAsia="ru-RU"/>
        </w:rPr>
        <w:t>причинителя</w:t>
      </w:r>
      <w:proofErr w:type="spellEnd"/>
      <w:r w:rsidRPr="007041DE">
        <w:rPr>
          <w:rFonts w:ascii="Times New Roman" w:eastAsia="Times New Roman" w:hAnsi="Times New Roman" w:cs="Times New Roman"/>
          <w:color w:val="000000"/>
          <w:sz w:val="28"/>
          <w:szCs w:val="28"/>
          <w:shd w:val="clear" w:color="auto" w:fill="FFFFFF"/>
          <w:lang w:eastAsia="ru-RU"/>
        </w:rPr>
        <w:t xml:space="preserve"> вреда, суд полагает возможным взыскать с ответчика в пользу истца денежную компенсацию морального вреда в размере 10 000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w:t>
      </w:r>
      <w:proofErr w:type="gramStart"/>
      <w:r w:rsidRPr="007041DE">
        <w:rPr>
          <w:rFonts w:ascii="Times New Roman" w:eastAsia="Times New Roman" w:hAnsi="Times New Roman" w:cs="Times New Roman"/>
          <w:color w:val="000000"/>
          <w:sz w:val="28"/>
          <w:szCs w:val="28"/>
          <w:shd w:val="clear" w:color="auto" w:fill="FFFFFF"/>
          <w:lang w:eastAsia="ru-RU"/>
        </w:rPr>
        <w:t xml:space="preserve">В соответствии с п. 6 ст. 13 Закона «О защите прав потребителей», при удовлетворении судом требований потребителя, установленных законом, суд взыскивает с изготовителя (исполнителя, </w:t>
      </w:r>
      <w:r w:rsidRPr="007041DE">
        <w:rPr>
          <w:rFonts w:ascii="Times New Roman" w:eastAsia="Times New Roman" w:hAnsi="Times New Roman" w:cs="Times New Roman"/>
          <w:color w:val="000000"/>
          <w:sz w:val="28"/>
          <w:szCs w:val="28"/>
          <w:shd w:val="clear" w:color="auto" w:fill="FFFFFF"/>
          <w:lang w:eastAsia="ru-RU"/>
        </w:rPr>
        <w:lastRenderedPageBreak/>
        <w:t>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штраф в размере пятьдесят процентов от суммы, присужденной судом в пользу потребителя.</w:t>
      </w:r>
      <w:proofErr w:type="gramEnd"/>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Учитывая то, что ответчик добровольно не удовлетворил законное требование истца, суд приходит к выводу о взыскании с ответчика в пользу истца штрафа в размере 176 700 руб. (323 400 + 10 000 + 20 000/50).</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Разрешая требование истца о взыскании с ответчика неустойки за нарушение предусмотренных Законом о защите </w:t>
      </w:r>
      <w:proofErr w:type="gramStart"/>
      <w:r w:rsidRPr="007041DE">
        <w:rPr>
          <w:rFonts w:ascii="Times New Roman" w:eastAsia="Times New Roman" w:hAnsi="Times New Roman" w:cs="Times New Roman"/>
          <w:color w:val="000000"/>
          <w:sz w:val="28"/>
          <w:szCs w:val="28"/>
          <w:shd w:val="clear" w:color="auto" w:fill="FFFFFF"/>
          <w:lang w:eastAsia="ru-RU"/>
        </w:rPr>
        <w:t>прав потребителей сроков удовлетворения отдельных требований</w:t>
      </w:r>
      <w:proofErr w:type="gramEnd"/>
      <w:r w:rsidRPr="007041DE">
        <w:rPr>
          <w:rFonts w:ascii="Times New Roman" w:eastAsia="Times New Roman" w:hAnsi="Times New Roman" w:cs="Times New Roman"/>
          <w:color w:val="000000"/>
          <w:sz w:val="28"/>
          <w:szCs w:val="28"/>
          <w:shd w:val="clear" w:color="auto" w:fill="FFFFFF"/>
          <w:lang w:eastAsia="ru-RU"/>
        </w:rPr>
        <w:t xml:space="preserve"> потребителя, суд приходит к следующему.</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силу п. 1 ст. 29 Закона РФ «О защите прав потребителей» потребитель при обнаружении недостатков выполненной работы (оказанной услуги), помимо прочего, вправе потребовать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Согласно п. 1 ст. 31 Закона РФ «О защите прав потребителей», 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п. 1</w:t>
      </w:r>
      <w:proofErr w:type="gramEnd"/>
      <w:r w:rsidRPr="007041DE">
        <w:rPr>
          <w:rFonts w:ascii="Times New Roman" w:eastAsia="Times New Roman" w:hAnsi="Times New Roman" w:cs="Times New Roman"/>
          <w:color w:val="000000"/>
          <w:sz w:val="28"/>
          <w:szCs w:val="28"/>
          <w:shd w:val="clear" w:color="auto" w:fill="FFFFFF"/>
          <w:lang w:eastAsia="ru-RU"/>
        </w:rPr>
        <w:t xml:space="preserve"> ст. 28 и п. 1 и 4 ст. 29 настоящего Закона, подлежат удовлетворению в десятидневный срок со дня предъявления соответствующего требования.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п. 5 ст. 28 настоящего Закона (п. 3 ст. 31).</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В соответствии с п. 5 ст. 28 Закона РФ «О защите прав потребителей» в случае нарушения установленных сроков выполнения работы (оказания услуги) или назначенных потребителем на основании пункта 1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w:t>
      </w:r>
      <w:proofErr w:type="gramEnd"/>
      <w:r w:rsidRPr="007041DE">
        <w:rPr>
          <w:rFonts w:ascii="Times New Roman" w:eastAsia="Times New Roman" w:hAnsi="Times New Roman" w:cs="Times New Roman"/>
          <w:color w:val="000000"/>
          <w:sz w:val="28"/>
          <w:szCs w:val="28"/>
          <w:shd w:val="clear" w:color="auto" w:fill="FFFFFF"/>
          <w:lang w:eastAsia="ru-RU"/>
        </w:rPr>
        <w:t xml:space="preserve"> выполнения работы (оказания услуги) договором о выполнении работ (оказании услуг) не </w:t>
      </w:r>
      <w:proofErr w:type="gramStart"/>
      <w:r w:rsidRPr="007041DE">
        <w:rPr>
          <w:rFonts w:ascii="Times New Roman" w:eastAsia="Times New Roman" w:hAnsi="Times New Roman" w:cs="Times New Roman"/>
          <w:color w:val="000000"/>
          <w:sz w:val="28"/>
          <w:szCs w:val="28"/>
          <w:shd w:val="clear" w:color="auto" w:fill="FFFFFF"/>
          <w:lang w:eastAsia="ru-RU"/>
        </w:rPr>
        <w:t>определена</w:t>
      </w:r>
      <w:proofErr w:type="gramEnd"/>
      <w:r w:rsidRPr="007041DE">
        <w:rPr>
          <w:rFonts w:ascii="Times New Roman" w:eastAsia="Times New Roman" w:hAnsi="Times New Roman" w:cs="Times New Roman"/>
          <w:color w:val="000000"/>
          <w:sz w:val="28"/>
          <w:szCs w:val="28"/>
          <w:shd w:val="clear" w:color="auto" w:fill="FFFFFF"/>
          <w:lang w:eastAsia="ru-RU"/>
        </w:rPr>
        <w:t xml:space="preserve"> - общей цены заказа. 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 (</w:t>
      </w:r>
      <w:proofErr w:type="spellStart"/>
      <w:r w:rsidRPr="007041DE">
        <w:rPr>
          <w:rFonts w:ascii="Times New Roman" w:eastAsia="Times New Roman" w:hAnsi="Times New Roman" w:cs="Times New Roman"/>
          <w:color w:val="000000"/>
          <w:sz w:val="28"/>
          <w:szCs w:val="28"/>
          <w:shd w:val="clear" w:color="auto" w:fill="FFFFFF"/>
          <w:lang w:eastAsia="ru-RU"/>
        </w:rPr>
        <w:t>абз</w:t>
      </w:r>
      <w:proofErr w:type="spellEnd"/>
      <w:r w:rsidRPr="007041DE">
        <w:rPr>
          <w:rFonts w:ascii="Times New Roman" w:eastAsia="Times New Roman" w:hAnsi="Times New Roman" w:cs="Times New Roman"/>
          <w:color w:val="000000"/>
          <w:sz w:val="28"/>
          <w:szCs w:val="28"/>
          <w:shd w:val="clear" w:color="auto" w:fill="FFFFFF"/>
          <w:lang w:eastAsia="ru-RU"/>
        </w:rPr>
        <w:t>. 4 п. 5 ст. 28 Закона Российской Федерации «О защите прав потребителей»).</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lastRenderedPageBreak/>
        <w:t>Между тем, материалы дела не содержат сведений о том, что истец обращался к ответчику с просьбой о возмещении причиненных ему убытков в сумме 323 400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Таким образом, правовых оснований для удовлетворения требования истца о взыскании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неустойки за нарушение срока удовлетворения требования о возмещении убытков за период с 21 сентября 2021 года по 30 марта 2022 года в размере 323 400 руб., у суда не имеется.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Поскольку ответчиком не представлено доказательств выполнения работ по ремонту кровли над квартирой истца, суд приходит к выводу об удовлетворении требования истца о возложении на ответчика обязанности по выполнению ремонтных работ кровли </w:t>
      </w:r>
      <w:proofErr w:type="gramStart"/>
      <w:r w:rsidRPr="007041DE">
        <w:rPr>
          <w:rFonts w:ascii="Times New Roman" w:eastAsia="Times New Roman" w:hAnsi="Times New Roman" w:cs="Times New Roman"/>
          <w:color w:val="000000"/>
          <w:sz w:val="28"/>
          <w:szCs w:val="28"/>
          <w:shd w:val="clear" w:color="auto" w:fill="FFFFFF"/>
          <w:lang w:eastAsia="ru-RU"/>
        </w:rPr>
        <w:t>над</w:t>
      </w:r>
      <w:proofErr w:type="gramEnd"/>
      <w:r w:rsidRPr="007041DE">
        <w:rPr>
          <w:rFonts w:ascii="Times New Roman" w:eastAsia="Times New Roman" w:hAnsi="Times New Roman" w:cs="Times New Roman"/>
          <w:color w:val="000000"/>
          <w:sz w:val="28"/>
          <w:szCs w:val="28"/>
          <w:shd w:val="clear" w:color="auto" w:fill="FFFFFF"/>
          <w:lang w:eastAsia="ru-RU"/>
        </w:rPr>
        <w:t> &lt;адрес&gt;</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         С учетом характера и объема ремонтных работ, которые необходимо произвести, а также с учетом требований разумности, суд, в соответствии со ст. 206 ГПК РФ, </w:t>
      </w:r>
      <w:proofErr w:type="gramStart"/>
      <w:r w:rsidRPr="007041DE">
        <w:rPr>
          <w:rFonts w:ascii="Times New Roman" w:eastAsia="Times New Roman" w:hAnsi="Times New Roman" w:cs="Times New Roman"/>
          <w:color w:val="000000"/>
          <w:sz w:val="28"/>
          <w:szCs w:val="28"/>
          <w:shd w:val="clear" w:color="auto" w:fill="FFFFFF"/>
          <w:lang w:eastAsia="ru-RU"/>
        </w:rPr>
        <w:t>находит возможным установить</w:t>
      </w:r>
      <w:proofErr w:type="gramEnd"/>
      <w:r w:rsidRPr="007041DE">
        <w:rPr>
          <w:rFonts w:ascii="Times New Roman" w:eastAsia="Times New Roman" w:hAnsi="Times New Roman" w:cs="Times New Roman"/>
          <w:color w:val="000000"/>
          <w:sz w:val="28"/>
          <w:szCs w:val="28"/>
          <w:shd w:val="clear" w:color="auto" w:fill="FFFFFF"/>
          <w:lang w:eastAsia="ru-RU"/>
        </w:rPr>
        <w:t xml:space="preserve"> ответчику срок для проведения всех ремонтных работ в течение месяца с момента вступления решения суда в законную силу.</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Принимая во внимание, что осенний период относится к сезону с неблагоприятными погодными условиями, в силу ст. 212 ГПК РФ подлежит </w:t>
      </w:r>
      <w:proofErr w:type="gramStart"/>
      <w:r w:rsidRPr="007041DE">
        <w:rPr>
          <w:rFonts w:ascii="Times New Roman" w:eastAsia="Times New Roman" w:hAnsi="Times New Roman" w:cs="Times New Roman"/>
          <w:color w:val="000000"/>
          <w:sz w:val="28"/>
          <w:szCs w:val="28"/>
          <w:shd w:val="clear" w:color="auto" w:fill="FFFFFF"/>
          <w:lang w:eastAsia="ru-RU"/>
        </w:rPr>
        <w:t>удовлетворению</w:t>
      </w:r>
      <w:proofErr w:type="gramEnd"/>
      <w:r w:rsidRPr="007041DE">
        <w:rPr>
          <w:rFonts w:ascii="Times New Roman" w:eastAsia="Times New Roman" w:hAnsi="Times New Roman" w:cs="Times New Roman"/>
          <w:color w:val="000000"/>
          <w:sz w:val="28"/>
          <w:szCs w:val="28"/>
          <w:shd w:val="clear" w:color="auto" w:fill="FFFFFF"/>
          <w:lang w:eastAsia="ru-RU"/>
        </w:rPr>
        <w:t xml:space="preserve"> и просьба заявителя об обращении решения к немедленному исполнению в части возложения на ответчика обязанности выполнить ремонт кровли.</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Согласно ст. 88 ГПК РФ судебные расходы состоят из государственной пошлины и издержек, связанных с рассмотрением дела.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Согласно ст. 94 ГПК РФ к издержкам, связанным с рассмотрением дела, относятся расходы на оплату услуг представителей, а также другие признанные судом необходимыми расходы.</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В силу статьи 98 ГПК РФ стороне, в пользу которой состоялось решение суда, суд присуждает возместить с другой стороны все понесенные по делу судебные расходы.</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силу ч. 1 ст. 100 ГПК РФ стороне, в пользу которой состоялось решение суда, по ее письменному ходатайству суд присуждает с другой стороны расходы на оплату услуг представителя в разумных пределах.</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Истец понес расходы на оплату юридических услуг в сумме 80 000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Принимая во внимание фактические обстоятельства дела, характер и степень сложности разрешенного спора, объем оказанных представителем услуг истцу, принимая во внимание частичное удовлетворение исковых требований, а также, учитывая требования ч. 1 ст. 100 ГПК РФ о разумности пределов возмещения рассматриваемых расходов, суд удовлетворяет просьбу истца о взыскании судебных расходов частично и взыскивает с ответчика в его пользу расходы по оплате услуг</w:t>
      </w:r>
      <w:proofErr w:type="gramEnd"/>
      <w:r w:rsidRPr="007041DE">
        <w:rPr>
          <w:rFonts w:ascii="Times New Roman" w:eastAsia="Times New Roman" w:hAnsi="Times New Roman" w:cs="Times New Roman"/>
          <w:color w:val="000000"/>
          <w:sz w:val="28"/>
          <w:szCs w:val="28"/>
          <w:shd w:val="clear" w:color="auto" w:fill="FFFFFF"/>
          <w:lang w:eastAsia="ru-RU"/>
        </w:rPr>
        <w:t xml:space="preserve"> представителя в размере 30 000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соответствии со ст. 103 ГПК РФ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xml:space="preserve">» в доход бюджета </w:t>
      </w:r>
      <w:proofErr w:type="gramStart"/>
      <w:r w:rsidRPr="007041DE">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7041DE">
        <w:rPr>
          <w:rFonts w:ascii="Times New Roman" w:eastAsia="Times New Roman" w:hAnsi="Times New Roman" w:cs="Times New Roman"/>
          <w:color w:val="000000"/>
          <w:sz w:val="28"/>
          <w:szCs w:val="28"/>
          <w:shd w:val="clear" w:color="auto" w:fill="FFFFFF"/>
          <w:lang w:eastAsia="ru-RU"/>
        </w:rPr>
        <w:t xml:space="preserve"> городского округа подлежит взысканию государственная пошлина в размере 7 234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lastRenderedPageBreak/>
        <w:t xml:space="preserve">Руководствуясь </w:t>
      </w:r>
      <w:proofErr w:type="spellStart"/>
      <w:r w:rsidRPr="007041DE">
        <w:rPr>
          <w:rFonts w:ascii="Times New Roman" w:eastAsia="Times New Roman" w:hAnsi="Times New Roman" w:cs="Times New Roman"/>
          <w:color w:val="000000"/>
          <w:sz w:val="28"/>
          <w:szCs w:val="28"/>
          <w:shd w:val="clear" w:color="auto" w:fill="FFFFFF"/>
          <w:lang w:eastAsia="ru-RU"/>
        </w:rPr>
        <w:t>ст.ст</w:t>
      </w:r>
      <w:proofErr w:type="spellEnd"/>
      <w:r w:rsidRPr="007041DE">
        <w:rPr>
          <w:rFonts w:ascii="Times New Roman" w:eastAsia="Times New Roman" w:hAnsi="Times New Roman" w:cs="Times New Roman"/>
          <w:color w:val="000000"/>
          <w:sz w:val="28"/>
          <w:szCs w:val="28"/>
          <w:shd w:val="clear" w:color="auto" w:fill="FFFFFF"/>
          <w:lang w:eastAsia="ru-RU"/>
        </w:rPr>
        <w:t>. 194-199, 233 ГПК РФ, суд</w:t>
      </w:r>
    </w:p>
    <w:p w:rsidR="007041DE" w:rsidRPr="007041DE" w:rsidRDefault="007041DE" w:rsidP="007041DE">
      <w:pPr>
        <w:spacing w:after="0" w:line="240" w:lineRule="auto"/>
        <w:ind w:firstLine="720"/>
        <w:jc w:val="center"/>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Р</w:t>
      </w:r>
      <w:proofErr w:type="gramEnd"/>
      <w:r w:rsidRPr="007041DE">
        <w:rPr>
          <w:rFonts w:ascii="Times New Roman" w:eastAsia="Times New Roman" w:hAnsi="Times New Roman" w:cs="Times New Roman"/>
          <w:color w:val="000000"/>
          <w:sz w:val="28"/>
          <w:szCs w:val="28"/>
          <w:shd w:val="clear" w:color="auto" w:fill="FFFFFF"/>
          <w:lang w:eastAsia="ru-RU"/>
        </w:rPr>
        <w:t xml:space="preserve"> Е Ш И Л:</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иск Морозова Дмитрия Викторовича удовлетворить частично.</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Взыскать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(ИНН 4101191920, ОГРН 1204100001225) в пользу Морозова Дмитрия Викторовича, ДД.ММ</w:t>
      </w:r>
      <w:proofErr w:type="gramStart"/>
      <w:r w:rsidRPr="007041DE">
        <w:rPr>
          <w:rFonts w:ascii="Times New Roman" w:eastAsia="Times New Roman" w:hAnsi="Times New Roman" w:cs="Times New Roman"/>
          <w:color w:val="000000"/>
          <w:sz w:val="28"/>
          <w:szCs w:val="28"/>
          <w:shd w:val="clear" w:color="auto" w:fill="FFFFFF"/>
          <w:lang w:eastAsia="ru-RU"/>
        </w:rPr>
        <w:t>.Г</w:t>
      </w:r>
      <w:proofErr w:type="gramEnd"/>
      <w:r w:rsidRPr="007041DE">
        <w:rPr>
          <w:rFonts w:ascii="Times New Roman" w:eastAsia="Times New Roman" w:hAnsi="Times New Roman" w:cs="Times New Roman"/>
          <w:color w:val="000000"/>
          <w:sz w:val="28"/>
          <w:szCs w:val="28"/>
          <w:shd w:val="clear" w:color="auto" w:fill="FFFFFF"/>
          <w:lang w:eastAsia="ru-RU"/>
        </w:rPr>
        <w:t>ГГГ года рождения, в возмещение ущерба, причиненного в результате залива жилого помещения, денежную сумму в размере 323 400 руб., расходы по оплате услуг оценщика в размере 20 000 руб., компенсацию морального вреда 10 000 руб., штраф за неисполнение в добровольном порядке требований потребителя 176 700 руб., расходы по оплате услуг представителя в размере 30 000 руб., всего взыскать 560 100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Обязать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(ИНН 4101191920, ОГРН 1204100001225) в течение месяца после вступления решения суда в законную силу выполнить ремонт кровли над квартирой &lt;адрес&gt;</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Решение суда в части возложения на ответчика обязанности выполнить ремонт кровли обратить к немедленному исполнению.</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В удовлетворении исковых требований о взыскании с ответчика неустойки за период с 21 сентября 2021 года по 30 марта 2022 года в размере 323 400 руб. – отказать.</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Взыскать с ООО УК «</w:t>
      </w:r>
      <w:proofErr w:type="spellStart"/>
      <w:r w:rsidRPr="007041DE">
        <w:rPr>
          <w:rFonts w:ascii="Times New Roman" w:eastAsia="Times New Roman" w:hAnsi="Times New Roman" w:cs="Times New Roman"/>
          <w:color w:val="000000"/>
          <w:sz w:val="28"/>
          <w:szCs w:val="28"/>
          <w:shd w:val="clear" w:color="auto" w:fill="FFFFFF"/>
          <w:lang w:eastAsia="ru-RU"/>
        </w:rPr>
        <w:t>Камстандарт</w:t>
      </w:r>
      <w:proofErr w:type="spellEnd"/>
      <w:r w:rsidRPr="007041DE">
        <w:rPr>
          <w:rFonts w:ascii="Times New Roman" w:eastAsia="Times New Roman" w:hAnsi="Times New Roman" w:cs="Times New Roman"/>
          <w:color w:val="000000"/>
          <w:sz w:val="28"/>
          <w:szCs w:val="28"/>
          <w:shd w:val="clear" w:color="auto" w:fill="FFFFFF"/>
          <w:lang w:eastAsia="ru-RU"/>
        </w:rPr>
        <w:t xml:space="preserve">» (ИНН 4101191920, ОГРН 1204100001225) в доход бюджета </w:t>
      </w:r>
      <w:proofErr w:type="gramStart"/>
      <w:r w:rsidRPr="007041DE">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7041DE">
        <w:rPr>
          <w:rFonts w:ascii="Times New Roman" w:eastAsia="Times New Roman" w:hAnsi="Times New Roman" w:cs="Times New Roman"/>
          <w:color w:val="000000"/>
          <w:sz w:val="28"/>
          <w:szCs w:val="28"/>
          <w:shd w:val="clear" w:color="auto" w:fill="FFFFFF"/>
          <w:lang w:eastAsia="ru-RU"/>
        </w:rPr>
        <w:t xml:space="preserve"> городского округа государственную пошлину в размере 7 234 руб.</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Ответчик вправе подать в суд, принявший заочное решение, заявление об отмене этого решения суда в течение семи дней со дня вручения ему копии этого решения.</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xml:space="preserve">Ответчиком заочное решение суда может быть обжаловано </w:t>
      </w:r>
      <w:proofErr w:type="gramStart"/>
      <w:r w:rsidRPr="007041DE">
        <w:rPr>
          <w:rFonts w:ascii="Times New Roman" w:eastAsia="Times New Roman" w:hAnsi="Times New Roman" w:cs="Times New Roman"/>
          <w:color w:val="000000"/>
          <w:sz w:val="28"/>
          <w:szCs w:val="28"/>
          <w:shd w:val="clear" w:color="auto" w:fill="FFFFFF"/>
          <w:lang w:eastAsia="ru-RU"/>
        </w:rPr>
        <w:t>в апелляционном порядке в течение одного месяца со дня вынесения определения суда об отказе в удовлетворении</w:t>
      </w:r>
      <w:proofErr w:type="gramEnd"/>
      <w:r w:rsidRPr="007041DE">
        <w:rPr>
          <w:rFonts w:ascii="Times New Roman" w:eastAsia="Times New Roman" w:hAnsi="Times New Roman" w:cs="Times New Roman"/>
          <w:color w:val="000000"/>
          <w:sz w:val="28"/>
          <w:szCs w:val="28"/>
          <w:shd w:val="clear" w:color="auto" w:fill="FFFFFF"/>
          <w:lang w:eastAsia="ru-RU"/>
        </w:rPr>
        <w:t xml:space="preserve"> заявления об отмене этого решения суда.</w:t>
      </w:r>
    </w:p>
    <w:p w:rsidR="007041DE" w:rsidRPr="007041DE" w:rsidRDefault="007041DE" w:rsidP="007041DE">
      <w:pPr>
        <w:spacing w:after="0" w:line="240" w:lineRule="auto"/>
        <w:ind w:firstLine="720"/>
        <w:jc w:val="both"/>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    </w:t>
      </w:r>
      <w:proofErr w:type="gramStart"/>
      <w:r w:rsidRPr="007041DE">
        <w:rPr>
          <w:rFonts w:ascii="Times New Roman" w:eastAsia="Times New Roman" w:hAnsi="Times New Roman" w:cs="Times New Roman"/>
          <w:color w:val="000000"/>
          <w:sz w:val="28"/>
          <w:szCs w:val="28"/>
          <w:shd w:val="clear" w:color="auto" w:fill="FFFFFF"/>
          <w:lang w:eastAsia="ru-RU"/>
        </w:rPr>
        <w:t>Иными лицами, участвующими в деле, а также лицами, которые не были привлечены к участию в деле и вопрос о правах и об обязанностях которых был разрешен судом, заочное решение суда может быть обжаловано в апелляционном порядке в течение одного месяца по истечении срока подачи ответчиком заявления об отмене этого решения суда, а в случае, если такое заявление подано, - в течение</w:t>
      </w:r>
      <w:proofErr w:type="gramEnd"/>
      <w:r w:rsidRPr="007041DE">
        <w:rPr>
          <w:rFonts w:ascii="Times New Roman" w:eastAsia="Times New Roman" w:hAnsi="Times New Roman" w:cs="Times New Roman"/>
          <w:color w:val="000000"/>
          <w:sz w:val="28"/>
          <w:szCs w:val="28"/>
          <w:shd w:val="clear" w:color="auto" w:fill="FFFFFF"/>
          <w:lang w:eastAsia="ru-RU"/>
        </w:rPr>
        <w:t xml:space="preserve"> одного месяца со дня вынесения определения суда об отказе в удовлетворении этого заявления.</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Мотивированное решение изготовлено 2 октября 2023 года</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Председательствующий                                 подпись                     А.С. Белоусов</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Копия верна</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Судья                                           А.С. Белоусов</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r w:rsidRPr="007041DE">
        <w:rPr>
          <w:rFonts w:ascii="Times New Roman" w:eastAsia="Times New Roman" w:hAnsi="Times New Roman" w:cs="Times New Roman"/>
          <w:color w:val="000000"/>
          <w:sz w:val="28"/>
          <w:szCs w:val="28"/>
          <w:shd w:val="clear" w:color="auto" w:fill="FFFFFF"/>
          <w:lang w:eastAsia="ru-RU"/>
        </w:rPr>
        <w:t>Подлинник решения находится в деле</w:t>
      </w:r>
    </w:p>
    <w:p w:rsidR="007041DE" w:rsidRPr="007041DE" w:rsidRDefault="007041DE" w:rsidP="007041DE">
      <w:pPr>
        <w:spacing w:after="0" w:line="240" w:lineRule="auto"/>
        <w:ind w:firstLine="720"/>
        <w:rPr>
          <w:rFonts w:ascii="Times New Roman" w:eastAsia="Times New Roman" w:hAnsi="Times New Roman" w:cs="Times New Roman"/>
          <w:color w:val="000000"/>
          <w:sz w:val="28"/>
          <w:szCs w:val="28"/>
          <w:shd w:val="clear" w:color="auto" w:fill="FFFFFF"/>
          <w:lang w:eastAsia="ru-RU"/>
        </w:rPr>
      </w:pPr>
      <w:proofErr w:type="gramStart"/>
      <w:r w:rsidRPr="007041DE">
        <w:rPr>
          <w:rFonts w:ascii="Times New Roman" w:eastAsia="Times New Roman" w:hAnsi="Times New Roman" w:cs="Times New Roman"/>
          <w:color w:val="000000"/>
          <w:sz w:val="28"/>
          <w:szCs w:val="28"/>
          <w:shd w:val="clear" w:color="auto" w:fill="FFFFFF"/>
          <w:lang w:eastAsia="ru-RU"/>
        </w:rPr>
        <w:t>Петропавловск-Камчатского</w:t>
      </w:r>
      <w:proofErr w:type="gramEnd"/>
      <w:r w:rsidRPr="007041DE">
        <w:rPr>
          <w:rFonts w:ascii="Times New Roman" w:eastAsia="Times New Roman" w:hAnsi="Times New Roman" w:cs="Times New Roman"/>
          <w:color w:val="000000"/>
          <w:sz w:val="28"/>
          <w:szCs w:val="28"/>
          <w:shd w:val="clear" w:color="auto" w:fill="FFFFFF"/>
          <w:lang w:eastAsia="ru-RU"/>
        </w:rPr>
        <w:t xml:space="preserve"> городского суда Камчатского края № 2-5768/2023</w:t>
      </w:r>
    </w:p>
    <w:bookmarkEnd w:id="0"/>
    <w:p w:rsidR="003142C4" w:rsidRPr="007041DE" w:rsidRDefault="007041DE">
      <w:pPr>
        <w:rPr>
          <w:rFonts w:ascii="Times New Roman" w:hAnsi="Times New Roman" w:cs="Times New Roman"/>
          <w:sz w:val="28"/>
          <w:szCs w:val="28"/>
        </w:rPr>
      </w:pPr>
    </w:p>
    <w:sectPr w:rsidR="003142C4" w:rsidRPr="00704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7344"/>
    <w:rsid w:val="00217E34"/>
    <w:rsid w:val="007041DE"/>
    <w:rsid w:val="00727344"/>
    <w:rsid w:val="00CA33D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41DE"/>
    <w:rPr>
      <w:color w:val="0000FF"/>
      <w:u w:val="single"/>
    </w:rPr>
  </w:style>
  <w:style w:type="paragraph" w:styleId="a4">
    <w:name w:val="Normal (Web)"/>
    <w:basedOn w:val="a"/>
    <w:uiPriority w:val="99"/>
    <w:semiHidden/>
    <w:unhideWhenUsed/>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
    <w:name w:val="msoclass1"/>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7041DE"/>
  </w:style>
  <w:style w:type="character" w:customStyle="1" w:styleId="nomer2">
    <w:name w:val="nomer2"/>
    <w:basedOn w:val="a0"/>
    <w:rsid w:val="007041DE"/>
  </w:style>
  <w:style w:type="paragraph" w:customStyle="1" w:styleId="msoclass2">
    <w:name w:val="msoclass2"/>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5">
    <w:name w:val="msoclassa5"/>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7041DE"/>
  </w:style>
  <w:style w:type="paragraph" w:customStyle="1" w:styleId="msoclassa7">
    <w:name w:val="msoclassa7"/>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41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41D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041DE"/>
    <w:rPr>
      <w:color w:val="0000FF"/>
      <w:u w:val="single"/>
    </w:rPr>
  </w:style>
  <w:style w:type="paragraph" w:styleId="a4">
    <w:name w:val="Normal (Web)"/>
    <w:basedOn w:val="a"/>
    <w:uiPriority w:val="99"/>
    <w:semiHidden/>
    <w:unhideWhenUsed/>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1">
    <w:name w:val="msoclass1"/>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3">
    <w:name w:val="msoclassa3"/>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ddress2">
    <w:name w:val="address2"/>
    <w:basedOn w:val="a0"/>
    <w:rsid w:val="007041DE"/>
  </w:style>
  <w:style w:type="character" w:customStyle="1" w:styleId="nomer2">
    <w:name w:val="nomer2"/>
    <w:basedOn w:val="a0"/>
    <w:rsid w:val="007041DE"/>
  </w:style>
  <w:style w:type="paragraph" w:customStyle="1" w:styleId="msoclass2">
    <w:name w:val="msoclass2"/>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msoclassa5">
    <w:name w:val="msoclassa5"/>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ata2">
    <w:name w:val="data2"/>
    <w:basedOn w:val="a0"/>
    <w:rsid w:val="007041DE"/>
  </w:style>
  <w:style w:type="paragraph" w:customStyle="1" w:styleId="msoclassa7">
    <w:name w:val="msoclassa7"/>
    <w:basedOn w:val="a"/>
    <w:rsid w:val="007041D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5">
    <w:name w:val="Balloon Text"/>
    <w:basedOn w:val="a"/>
    <w:link w:val="a6"/>
    <w:uiPriority w:val="99"/>
    <w:semiHidden/>
    <w:unhideWhenUsed/>
    <w:rsid w:val="007041DE"/>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7041D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682435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s://p-kamchatsky--kam.sudrf.ru/modules.php?name=sud_delo&amp;srv_num=1&amp;name_op=case&amp;n_c=1&amp;case_id=108564893&amp;case_uid=aaef49ca-57a3-4108-b574-be4f1e358541&amp;delo_id=1540005&amp;new=0" TargetMode="External"/><Relationship Id="rId5" Type="http://schemas.openxmlformats.org/officeDocument/2006/relationships/image" Target="media/image1.gif"/><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4015</Words>
  <Characters>22892</Characters>
  <Application>Microsoft Office Word</Application>
  <DocSecurity>0</DocSecurity>
  <Lines>190</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26854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Управление Роспотребнадзора по Камчатскому краю</dc:creator>
  <cp:lastModifiedBy>Управление Роспотребнадзора по Камчатскому краю</cp:lastModifiedBy>
  <cp:revision>2</cp:revision>
  <dcterms:created xsi:type="dcterms:W3CDTF">2024-01-15T03:01:00Z</dcterms:created>
  <dcterms:modified xsi:type="dcterms:W3CDTF">2024-01-15T03:01:00Z</dcterms:modified>
</cp:coreProperties>
</file>