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4C17" w:rsidRPr="00E94C17" w:rsidRDefault="00E94C17" w:rsidP="00E94C17">
      <w:pPr>
        <w:shd w:val="clear" w:color="auto" w:fill="FAFAFA"/>
        <w:spacing w:after="0" w:line="240" w:lineRule="auto"/>
        <w:ind w:firstLine="720"/>
        <w:jc w:val="right"/>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Дело №</w:t>
      </w:r>
    </w:p>
    <w:p w:rsidR="00E94C17" w:rsidRPr="00E94C17" w:rsidRDefault="00E94C17" w:rsidP="00E94C17">
      <w:pPr>
        <w:shd w:val="clear" w:color="auto" w:fill="FAFAFA"/>
        <w:spacing w:after="0" w:line="240" w:lineRule="auto"/>
        <w:ind w:firstLine="720"/>
        <w:jc w:val="right"/>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УИД 41RS0№-54</w:t>
      </w:r>
    </w:p>
    <w:p w:rsidR="00E94C17" w:rsidRPr="00E94C17" w:rsidRDefault="00E94C17" w:rsidP="00E94C17">
      <w:pPr>
        <w:shd w:val="clear" w:color="auto" w:fill="FAFAFA"/>
        <w:spacing w:after="0" w:line="240" w:lineRule="auto"/>
        <w:ind w:firstLine="720"/>
        <w:jc w:val="center"/>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РЕШЕНИЕ</w:t>
      </w:r>
    </w:p>
    <w:p w:rsidR="00E94C17" w:rsidRPr="00E94C17" w:rsidRDefault="00E94C17" w:rsidP="00E94C17">
      <w:pPr>
        <w:shd w:val="clear" w:color="auto" w:fill="FAFAFA"/>
        <w:spacing w:after="0" w:line="240" w:lineRule="auto"/>
        <w:ind w:firstLine="720"/>
        <w:jc w:val="center"/>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именем Российской Федерации</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г. Петропавловск-Камчатский                                                    ДД.ММ</w:t>
      </w:r>
      <w:proofErr w:type="gramStart"/>
      <w:r w:rsidRPr="00E94C17">
        <w:rPr>
          <w:rFonts w:ascii="Arial" w:eastAsia="Times New Roman" w:hAnsi="Arial" w:cs="Arial"/>
          <w:color w:val="000000"/>
          <w:sz w:val="21"/>
          <w:szCs w:val="21"/>
          <w:lang w:eastAsia="ru-RU"/>
        </w:rPr>
        <w:t>.Г</w:t>
      </w:r>
      <w:proofErr w:type="gramEnd"/>
      <w:r w:rsidRPr="00E94C17">
        <w:rPr>
          <w:rFonts w:ascii="Arial" w:eastAsia="Times New Roman" w:hAnsi="Arial" w:cs="Arial"/>
          <w:color w:val="000000"/>
          <w:sz w:val="21"/>
          <w:szCs w:val="21"/>
          <w:lang w:eastAsia="ru-RU"/>
        </w:rPr>
        <w:t>ГГГ</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Петропавловск-Камчатский городской суд Камчатского края в составе:</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 xml:space="preserve">председательствующего судьи </w:t>
      </w:r>
      <w:proofErr w:type="spellStart"/>
      <w:r w:rsidRPr="00E94C17">
        <w:rPr>
          <w:rFonts w:ascii="Arial" w:eastAsia="Times New Roman" w:hAnsi="Arial" w:cs="Arial"/>
          <w:color w:val="000000"/>
          <w:sz w:val="21"/>
          <w:szCs w:val="21"/>
          <w:lang w:eastAsia="ru-RU"/>
        </w:rPr>
        <w:t>Нетеса</w:t>
      </w:r>
      <w:proofErr w:type="spellEnd"/>
      <w:r w:rsidRPr="00E94C17">
        <w:rPr>
          <w:rFonts w:ascii="Arial" w:eastAsia="Times New Roman" w:hAnsi="Arial" w:cs="Arial"/>
          <w:color w:val="000000"/>
          <w:sz w:val="21"/>
          <w:szCs w:val="21"/>
          <w:lang w:eastAsia="ru-RU"/>
        </w:rPr>
        <w:t xml:space="preserve"> С.С.,</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при секретаре судебного заседания Ефремовой Л.Н.,</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с участием:</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 xml:space="preserve">истца </w:t>
      </w:r>
      <w:proofErr w:type="spellStart"/>
      <w:r w:rsidRPr="00E94C17">
        <w:rPr>
          <w:rFonts w:ascii="Arial" w:eastAsia="Times New Roman" w:hAnsi="Arial" w:cs="Arial"/>
          <w:color w:val="000000"/>
          <w:sz w:val="21"/>
          <w:szCs w:val="21"/>
          <w:lang w:eastAsia="ru-RU"/>
        </w:rPr>
        <w:t>Полушко</w:t>
      </w:r>
      <w:proofErr w:type="spellEnd"/>
      <w:r w:rsidRPr="00E94C17">
        <w:rPr>
          <w:rFonts w:ascii="Arial" w:eastAsia="Times New Roman" w:hAnsi="Arial" w:cs="Arial"/>
          <w:color w:val="000000"/>
          <w:sz w:val="21"/>
          <w:szCs w:val="21"/>
          <w:lang w:eastAsia="ru-RU"/>
        </w:rPr>
        <w:t xml:space="preserve"> Т.В., её представителя Рыбацкой Т.А.,</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представителя ответчика Юдиной К.Ю.,</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 xml:space="preserve">рассмотрев в открытом судебном заседании гражданское дело по иску </w:t>
      </w:r>
      <w:proofErr w:type="spellStart"/>
      <w:r w:rsidRPr="00E94C17">
        <w:rPr>
          <w:rFonts w:ascii="Arial" w:eastAsia="Times New Roman" w:hAnsi="Arial" w:cs="Arial"/>
          <w:color w:val="000000"/>
          <w:sz w:val="21"/>
          <w:szCs w:val="21"/>
          <w:lang w:eastAsia="ru-RU"/>
        </w:rPr>
        <w:t>Полушко</w:t>
      </w:r>
      <w:proofErr w:type="spellEnd"/>
      <w:r w:rsidRPr="00E94C17">
        <w:rPr>
          <w:rFonts w:ascii="Arial" w:eastAsia="Times New Roman" w:hAnsi="Arial" w:cs="Arial"/>
          <w:color w:val="000000"/>
          <w:sz w:val="21"/>
          <w:szCs w:val="21"/>
          <w:lang w:eastAsia="ru-RU"/>
        </w:rPr>
        <w:t xml:space="preserve"> Татьяны Владимировны к обществу с ограниченной ответственностью «Управляющая компания «МИГ-ЖКХ» о защите прав потребителя в связи с некачественным оказанием услуг,</w:t>
      </w:r>
    </w:p>
    <w:p w:rsidR="00E94C17" w:rsidRPr="00E94C17" w:rsidRDefault="00E94C17" w:rsidP="00E94C17">
      <w:pPr>
        <w:shd w:val="clear" w:color="auto" w:fill="FAFAFA"/>
        <w:spacing w:after="0" w:line="240" w:lineRule="auto"/>
        <w:ind w:firstLine="720"/>
        <w:jc w:val="center"/>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установил:</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proofErr w:type="spellStart"/>
      <w:r w:rsidRPr="00E94C17">
        <w:rPr>
          <w:rFonts w:ascii="Arial" w:eastAsia="Times New Roman" w:hAnsi="Arial" w:cs="Arial"/>
          <w:color w:val="000000"/>
          <w:sz w:val="21"/>
          <w:szCs w:val="21"/>
          <w:lang w:eastAsia="ru-RU"/>
        </w:rPr>
        <w:t>Полушко</w:t>
      </w:r>
      <w:proofErr w:type="spellEnd"/>
      <w:r w:rsidRPr="00E94C17">
        <w:rPr>
          <w:rFonts w:ascii="Arial" w:eastAsia="Times New Roman" w:hAnsi="Arial" w:cs="Arial"/>
          <w:color w:val="000000"/>
          <w:sz w:val="21"/>
          <w:szCs w:val="21"/>
          <w:lang w:eastAsia="ru-RU"/>
        </w:rPr>
        <w:t xml:space="preserve"> Т.В. обратилась в суд с иском к обществу с ограниченной ответственностью «Управляющая компания «МИГ-ЖКХ» (далее – ООО «УК «МИГ-ЖКХ») о защите прав потребителя в связи с некачественным оказанием услуг. В обоснование заявленных требований указала, что истец является собственником нежилого помещения, расположенного на первом этаже по адресу: Камчатский край, г. Петропавловск-Камчатский, просп. Победы, &lt;адрес&gt;, пом. 32, на основании договора дарения от ДД.ММ</w:t>
      </w:r>
      <w:proofErr w:type="gramStart"/>
      <w:r w:rsidRPr="00E94C17">
        <w:rPr>
          <w:rFonts w:ascii="Arial" w:eastAsia="Times New Roman" w:hAnsi="Arial" w:cs="Arial"/>
          <w:color w:val="000000"/>
          <w:sz w:val="21"/>
          <w:szCs w:val="21"/>
          <w:lang w:eastAsia="ru-RU"/>
        </w:rPr>
        <w:t>.Г</w:t>
      </w:r>
      <w:proofErr w:type="gramEnd"/>
      <w:r w:rsidRPr="00E94C17">
        <w:rPr>
          <w:rFonts w:ascii="Arial" w:eastAsia="Times New Roman" w:hAnsi="Arial" w:cs="Arial"/>
          <w:color w:val="000000"/>
          <w:sz w:val="21"/>
          <w:szCs w:val="21"/>
          <w:lang w:eastAsia="ru-RU"/>
        </w:rPr>
        <w:t>ГГГ </w:t>
      </w:r>
      <w:proofErr w:type="spellStart"/>
      <w:r w:rsidRPr="00E94C17">
        <w:rPr>
          <w:rFonts w:ascii="Arial" w:eastAsia="Times New Roman" w:hAnsi="Arial" w:cs="Arial"/>
          <w:color w:val="000000"/>
          <w:sz w:val="21"/>
          <w:szCs w:val="21"/>
          <w:lang w:eastAsia="ru-RU"/>
        </w:rPr>
        <w:t>ДД.ММ.ГГГГ</w:t>
      </w:r>
      <w:proofErr w:type="spellEnd"/>
      <w:r w:rsidRPr="00E94C17">
        <w:rPr>
          <w:rFonts w:ascii="Arial" w:eastAsia="Times New Roman" w:hAnsi="Arial" w:cs="Arial"/>
          <w:color w:val="000000"/>
          <w:sz w:val="21"/>
          <w:szCs w:val="21"/>
          <w:lang w:eastAsia="ru-RU"/>
        </w:rPr>
        <w:t xml:space="preserve"> при входе в помещение по вышеуказанному адресу было установлено, что произошло </w:t>
      </w:r>
      <w:proofErr w:type="spellStart"/>
      <w:r w:rsidRPr="00E94C17">
        <w:rPr>
          <w:rFonts w:ascii="Arial" w:eastAsia="Times New Roman" w:hAnsi="Arial" w:cs="Arial"/>
          <w:color w:val="000000"/>
          <w:sz w:val="21"/>
          <w:szCs w:val="21"/>
          <w:lang w:eastAsia="ru-RU"/>
        </w:rPr>
        <w:t>залитие</w:t>
      </w:r>
      <w:proofErr w:type="spellEnd"/>
      <w:r w:rsidRPr="00E94C17">
        <w:rPr>
          <w:rFonts w:ascii="Arial" w:eastAsia="Times New Roman" w:hAnsi="Arial" w:cs="Arial"/>
          <w:color w:val="000000"/>
          <w:sz w:val="21"/>
          <w:szCs w:val="21"/>
          <w:lang w:eastAsia="ru-RU"/>
        </w:rPr>
        <w:t xml:space="preserve"> из системы отопления выше этажом. Управляющая компания акт </w:t>
      </w:r>
      <w:proofErr w:type="spellStart"/>
      <w:r w:rsidRPr="00E94C17">
        <w:rPr>
          <w:rFonts w:ascii="Arial" w:eastAsia="Times New Roman" w:hAnsi="Arial" w:cs="Arial"/>
          <w:color w:val="000000"/>
          <w:sz w:val="21"/>
          <w:szCs w:val="21"/>
          <w:lang w:eastAsia="ru-RU"/>
        </w:rPr>
        <w:t>залития</w:t>
      </w:r>
      <w:proofErr w:type="spellEnd"/>
      <w:r w:rsidRPr="00E94C17">
        <w:rPr>
          <w:rFonts w:ascii="Arial" w:eastAsia="Times New Roman" w:hAnsi="Arial" w:cs="Arial"/>
          <w:color w:val="000000"/>
          <w:sz w:val="21"/>
          <w:szCs w:val="21"/>
          <w:lang w:eastAsia="ru-RU"/>
        </w:rPr>
        <w:t xml:space="preserve"> не составила.</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Многоквартирный &lt;адрес&gt; по просп. Победы г. Петропавловска-Камчатского находится на обслуживании управляющей компан</w:t>
      </w:r>
      <w:proofErr w:type="gramStart"/>
      <w:r w:rsidRPr="00E94C17">
        <w:rPr>
          <w:rFonts w:ascii="Arial" w:eastAsia="Times New Roman" w:hAnsi="Arial" w:cs="Arial"/>
          <w:color w:val="000000"/>
          <w:sz w:val="21"/>
          <w:szCs w:val="21"/>
          <w:lang w:eastAsia="ru-RU"/>
        </w:rPr>
        <w:t>ии ООО</w:t>
      </w:r>
      <w:proofErr w:type="gramEnd"/>
      <w:r w:rsidRPr="00E94C17">
        <w:rPr>
          <w:rFonts w:ascii="Arial" w:eastAsia="Times New Roman" w:hAnsi="Arial" w:cs="Arial"/>
          <w:color w:val="000000"/>
          <w:sz w:val="21"/>
          <w:szCs w:val="21"/>
          <w:lang w:eastAsia="ru-RU"/>
        </w:rPr>
        <w:t xml:space="preserve"> «УК «МИГ-ЖКХ».</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Согласно отчету ООО «Камчатская Лаборатория Экспертизы и Оценки» от ДД.ММ</w:t>
      </w:r>
      <w:proofErr w:type="gramStart"/>
      <w:r w:rsidRPr="00E94C17">
        <w:rPr>
          <w:rFonts w:ascii="Arial" w:eastAsia="Times New Roman" w:hAnsi="Arial" w:cs="Arial"/>
          <w:color w:val="000000"/>
          <w:sz w:val="21"/>
          <w:szCs w:val="21"/>
          <w:lang w:eastAsia="ru-RU"/>
        </w:rPr>
        <w:t>.Г</w:t>
      </w:r>
      <w:proofErr w:type="gramEnd"/>
      <w:r w:rsidRPr="00E94C17">
        <w:rPr>
          <w:rFonts w:ascii="Arial" w:eastAsia="Times New Roman" w:hAnsi="Arial" w:cs="Arial"/>
          <w:color w:val="000000"/>
          <w:sz w:val="21"/>
          <w:szCs w:val="21"/>
          <w:lang w:eastAsia="ru-RU"/>
        </w:rPr>
        <w:t xml:space="preserve">ГГГ №Л по определению стоимости восстановительного ремонта рыночная стоимость поврежденного имущества, а также восстановительного ремонта (ущерба, полученного в результате повреждения) помещения, расположенного по адресу: Камчатский край, г. Петропавловск-Камчатский, просп. &lt;адрес&gt;, составила 222 607 руб. 99 коп. Пострадала мебель на сумму 100 000 руб. В результате </w:t>
      </w:r>
      <w:proofErr w:type="spellStart"/>
      <w:r w:rsidRPr="00E94C17">
        <w:rPr>
          <w:rFonts w:ascii="Arial" w:eastAsia="Times New Roman" w:hAnsi="Arial" w:cs="Arial"/>
          <w:color w:val="000000"/>
          <w:sz w:val="21"/>
          <w:szCs w:val="21"/>
          <w:lang w:eastAsia="ru-RU"/>
        </w:rPr>
        <w:t>залития</w:t>
      </w:r>
      <w:proofErr w:type="spellEnd"/>
      <w:r w:rsidRPr="00E94C17">
        <w:rPr>
          <w:rFonts w:ascii="Arial" w:eastAsia="Times New Roman" w:hAnsi="Arial" w:cs="Arial"/>
          <w:color w:val="000000"/>
          <w:sz w:val="21"/>
          <w:szCs w:val="21"/>
          <w:lang w:eastAsia="ru-RU"/>
        </w:rPr>
        <w:t xml:space="preserve"> пострадали следующие помещения: помещение п. 32-1 (15,9 кв. м) – стр. 1 Приложения 2 акт осмотра, помещение п. 32-2 (11 кв. м) – стр. 2 Приложение 2 акта осмотра. За подготовку отчета собственник оплатил 16 000 руб.</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 xml:space="preserve">Причиной </w:t>
      </w:r>
      <w:proofErr w:type="spellStart"/>
      <w:r w:rsidRPr="00E94C17">
        <w:rPr>
          <w:rFonts w:ascii="Arial" w:eastAsia="Times New Roman" w:hAnsi="Arial" w:cs="Arial"/>
          <w:color w:val="000000"/>
          <w:sz w:val="21"/>
          <w:szCs w:val="21"/>
          <w:lang w:eastAsia="ru-RU"/>
        </w:rPr>
        <w:t>залития</w:t>
      </w:r>
      <w:proofErr w:type="spellEnd"/>
      <w:r w:rsidRPr="00E94C17">
        <w:rPr>
          <w:rFonts w:ascii="Arial" w:eastAsia="Times New Roman" w:hAnsi="Arial" w:cs="Arial"/>
          <w:color w:val="000000"/>
          <w:sz w:val="21"/>
          <w:szCs w:val="21"/>
          <w:lang w:eastAsia="ru-RU"/>
        </w:rPr>
        <w:t xml:space="preserve"> принадлежащего истцу помещения явилось то, что была повреждена система отопления на втором этаже по адресу: Камчатский край, г. Петропавловск-Камчатский, просп. Победы, &lt;адрес&gt;.</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Компенсация морального вреда осуществляется независимо от возмещения имущественного вреда и понесенных потребителем убытков. Считает разумной и справедливой компенсацию морального вреда в размере 30 000 руб. Поскольку ответчик ООО «УК «МИГ-ЖКХ» в добровольном порядке не выполнил требования истца о возмещении ущерба, причиненного в результате залива помещения, с ответчика подлежит взысканию штраф.</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proofErr w:type="gramStart"/>
      <w:r w:rsidRPr="00E94C17">
        <w:rPr>
          <w:rFonts w:ascii="Arial" w:eastAsia="Times New Roman" w:hAnsi="Arial" w:cs="Arial"/>
          <w:color w:val="000000"/>
          <w:sz w:val="21"/>
          <w:szCs w:val="21"/>
          <w:lang w:eastAsia="ru-RU"/>
        </w:rPr>
        <w:t xml:space="preserve">На основании изложенного истец просил суд взыскать с ООО «УК «МИГ-ЖКХ» в свою пользу материальный ущерб в размере 222 607 руб. 99 коп., возмещение за повреждение мебели в размере 100 000 руб., компенсацию морального вреда в размере 30 000 руб., штраф за несоблюдение в добровольном порядке удовлетворения требований потребителя о возмещении причиненного ущерба нежилому помещению от </w:t>
      </w:r>
      <w:proofErr w:type="spellStart"/>
      <w:r w:rsidRPr="00E94C17">
        <w:rPr>
          <w:rFonts w:ascii="Arial" w:eastAsia="Times New Roman" w:hAnsi="Arial" w:cs="Arial"/>
          <w:color w:val="000000"/>
          <w:sz w:val="21"/>
          <w:szCs w:val="21"/>
          <w:lang w:eastAsia="ru-RU"/>
        </w:rPr>
        <w:t>залития</w:t>
      </w:r>
      <w:proofErr w:type="spellEnd"/>
      <w:r w:rsidRPr="00E94C17">
        <w:rPr>
          <w:rFonts w:ascii="Arial" w:eastAsia="Times New Roman" w:hAnsi="Arial" w:cs="Arial"/>
          <w:color w:val="000000"/>
          <w:sz w:val="21"/>
          <w:szCs w:val="21"/>
          <w:lang w:eastAsia="ru-RU"/>
        </w:rPr>
        <w:t>, произошедшего ДД.ММ</w:t>
      </w:r>
      <w:proofErr w:type="gramEnd"/>
      <w:r w:rsidRPr="00E94C17">
        <w:rPr>
          <w:rFonts w:ascii="Arial" w:eastAsia="Times New Roman" w:hAnsi="Arial" w:cs="Arial"/>
          <w:color w:val="000000"/>
          <w:sz w:val="21"/>
          <w:szCs w:val="21"/>
          <w:lang w:eastAsia="ru-RU"/>
        </w:rPr>
        <w:t>.ГГГГ, расходы на проведение оценки в размере 16 000 руб.</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 xml:space="preserve">В судебном заседании истец </w:t>
      </w:r>
      <w:proofErr w:type="spellStart"/>
      <w:r w:rsidRPr="00E94C17">
        <w:rPr>
          <w:rFonts w:ascii="Arial" w:eastAsia="Times New Roman" w:hAnsi="Arial" w:cs="Arial"/>
          <w:color w:val="000000"/>
          <w:sz w:val="21"/>
          <w:szCs w:val="21"/>
          <w:lang w:eastAsia="ru-RU"/>
        </w:rPr>
        <w:t>Полушко</w:t>
      </w:r>
      <w:proofErr w:type="spellEnd"/>
      <w:r w:rsidRPr="00E94C17">
        <w:rPr>
          <w:rFonts w:ascii="Arial" w:eastAsia="Times New Roman" w:hAnsi="Arial" w:cs="Arial"/>
          <w:color w:val="000000"/>
          <w:sz w:val="21"/>
          <w:szCs w:val="21"/>
          <w:lang w:eastAsia="ru-RU"/>
        </w:rPr>
        <w:t xml:space="preserve"> Т.В., ее представитель Рыбацкая Т.А., допущенная к участию в деле в порядке части 6 статьи 53 Гражданского процессуального кодекса Российской Федерации на основании устного ходатайства истца, исковые требования поддержали в полном объеме по основаниям, изложенным в исковом заявлении.</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В судебном заседании представитель ответчика Юдина К.Ю., действующая на основании доверенности, исковые требования не признала по основаниям, изложенным в отзыве на исковое заявление.</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Согласно отзыву на исковое заявление ООО «УК «МИГ-ЖКХ» является управляющей организацией в отношении многоквартирного &lt;адрес&gt; </w:t>
      </w:r>
      <w:proofErr w:type="gramStart"/>
      <w:r w:rsidRPr="00E94C17">
        <w:rPr>
          <w:rFonts w:ascii="Arial" w:eastAsia="Times New Roman" w:hAnsi="Arial" w:cs="Arial"/>
          <w:color w:val="000000"/>
          <w:sz w:val="21"/>
          <w:szCs w:val="21"/>
          <w:lang w:eastAsia="ru-RU"/>
        </w:rPr>
        <w:t>по</w:t>
      </w:r>
      <w:proofErr w:type="gramEnd"/>
      <w:r w:rsidRPr="00E94C17">
        <w:rPr>
          <w:rFonts w:ascii="Arial" w:eastAsia="Times New Roman" w:hAnsi="Arial" w:cs="Arial"/>
          <w:color w:val="000000"/>
          <w:sz w:val="21"/>
          <w:szCs w:val="21"/>
          <w:lang w:eastAsia="ru-RU"/>
        </w:rPr>
        <w:t> № в г. Петропавловске-Камчатском. ДД.ММ</w:t>
      </w:r>
      <w:proofErr w:type="gramStart"/>
      <w:r w:rsidRPr="00E94C17">
        <w:rPr>
          <w:rFonts w:ascii="Arial" w:eastAsia="Times New Roman" w:hAnsi="Arial" w:cs="Arial"/>
          <w:color w:val="000000"/>
          <w:sz w:val="21"/>
          <w:szCs w:val="21"/>
          <w:lang w:eastAsia="ru-RU"/>
        </w:rPr>
        <w:t>.Г</w:t>
      </w:r>
      <w:proofErr w:type="gramEnd"/>
      <w:r w:rsidRPr="00E94C17">
        <w:rPr>
          <w:rFonts w:ascii="Arial" w:eastAsia="Times New Roman" w:hAnsi="Arial" w:cs="Arial"/>
          <w:color w:val="000000"/>
          <w:sz w:val="21"/>
          <w:szCs w:val="21"/>
          <w:lang w:eastAsia="ru-RU"/>
        </w:rPr>
        <w:t xml:space="preserve">ГГГ в результате повреждения радиатора отопления в местах общего </w:t>
      </w:r>
      <w:r w:rsidRPr="00E94C17">
        <w:rPr>
          <w:rFonts w:ascii="Arial" w:eastAsia="Times New Roman" w:hAnsi="Arial" w:cs="Arial"/>
          <w:color w:val="000000"/>
          <w:sz w:val="21"/>
          <w:szCs w:val="21"/>
          <w:lang w:eastAsia="ru-RU"/>
        </w:rPr>
        <w:lastRenderedPageBreak/>
        <w:t xml:space="preserve">пользования произошло </w:t>
      </w:r>
      <w:proofErr w:type="spellStart"/>
      <w:r w:rsidRPr="00E94C17">
        <w:rPr>
          <w:rFonts w:ascii="Arial" w:eastAsia="Times New Roman" w:hAnsi="Arial" w:cs="Arial"/>
          <w:color w:val="000000"/>
          <w:sz w:val="21"/>
          <w:szCs w:val="21"/>
          <w:lang w:eastAsia="ru-RU"/>
        </w:rPr>
        <w:t>залитие</w:t>
      </w:r>
      <w:proofErr w:type="spellEnd"/>
      <w:r w:rsidRPr="00E94C17">
        <w:rPr>
          <w:rFonts w:ascii="Arial" w:eastAsia="Times New Roman" w:hAnsi="Arial" w:cs="Arial"/>
          <w:color w:val="000000"/>
          <w:sz w:val="21"/>
          <w:szCs w:val="21"/>
          <w:lang w:eastAsia="ru-RU"/>
        </w:rPr>
        <w:t xml:space="preserve"> помещений истца. Согласно заключению эксперта от ДД.ММ</w:t>
      </w:r>
      <w:proofErr w:type="gramStart"/>
      <w:r w:rsidRPr="00E94C17">
        <w:rPr>
          <w:rFonts w:ascii="Arial" w:eastAsia="Times New Roman" w:hAnsi="Arial" w:cs="Arial"/>
          <w:color w:val="000000"/>
          <w:sz w:val="21"/>
          <w:szCs w:val="21"/>
          <w:lang w:eastAsia="ru-RU"/>
        </w:rPr>
        <w:t>.Г</w:t>
      </w:r>
      <w:proofErr w:type="gramEnd"/>
      <w:r w:rsidRPr="00E94C17">
        <w:rPr>
          <w:rFonts w:ascii="Arial" w:eastAsia="Times New Roman" w:hAnsi="Arial" w:cs="Arial"/>
          <w:color w:val="000000"/>
          <w:sz w:val="21"/>
          <w:szCs w:val="21"/>
          <w:lang w:eastAsia="ru-RU"/>
        </w:rPr>
        <w:t xml:space="preserve">ГГГ № причиной разрыва радиатора отопления от стояка в помещении на 2-м этаже жилого дома по адресу: г. Петропавловск-Камчатский, просп. Победы, &lt;адрес&gt; стало механическое повреждение, которое привело к разрушению резьбового соединения со стояком трубы. То есть затопление ниже распложенного нежилого помещения произошло в результате противоправных действий неустановленных лиц. Доказательств того, что залив нежилого помещения истца произошел по вине ответчика, истец не представил. </w:t>
      </w:r>
      <w:proofErr w:type="spellStart"/>
      <w:proofErr w:type="gramStart"/>
      <w:r w:rsidRPr="00E94C17">
        <w:rPr>
          <w:rFonts w:ascii="Arial" w:eastAsia="Times New Roman" w:hAnsi="Arial" w:cs="Arial"/>
          <w:color w:val="000000"/>
          <w:sz w:val="21"/>
          <w:szCs w:val="21"/>
          <w:lang w:eastAsia="ru-RU"/>
        </w:rPr>
        <w:t>Залитие</w:t>
      </w:r>
      <w:proofErr w:type="spellEnd"/>
      <w:r w:rsidRPr="00E94C17">
        <w:rPr>
          <w:rFonts w:ascii="Arial" w:eastAsia="Times New Roman" w:hAnsi="Arial" w:cs="Arial"/>
          <w:color w:val="000000"/>
          <w:sz w:val="21"/>
          <w:szCs w:val="21"/>
          <w:lang w:eastAsia="ru-RU"/>
        </w:rPr>
        <w:t xml:space="preserve"> произошло не вследствие нарушения эксплуатации МКД, и не находится в прямой причинно-следственной связи с надлежащим исполнением обязательств ответчиком, как управляющей организацией, действия которой в данном случае не привели и не могли привести к </w:t>
      </w:r>
      <w:proofErr w:type="spellStart"/>
      <w:r w:rsidRPr="00E94C17">
        <w:rPr>
          <w:rFonts w:ascii="Arial" w:eastAsia="Times New Roman" w:hAnsi="Arial" w:cs="Arial"/>
          <w:color w:val="000000"/>
          <w:sz w:val="21"/>
          <w:szCs w:val="21"/>
          <w:lang w:eastAsia="ru-RU"/>
        </w:rPr>
        <w:t>залитию</w:t>
      </w:r>
      <w:proofErr w:type="spellEnd"/>
      <w:r w:rsidRPr="00E94C17">
        <w:rPr>
          <w:rFonts w:ascii="Arial" w:eastAsia="Times New Roman" w:hAnsi="Arial" w:cs="Arial"/>
          <w:color w:val="000000"/>
          <w:sz w:val="21"/>
          <w:szCs w:val="21"/>
          <w:lang w:eastAsia="ru-RU"/>
        </w:rPr>
        <w:t xml:space="preserve"> помещения истца (отсутствует причинно-следственная связь), </w:t>
      </w:r>
      <w:proofErr w:type="spellStart"/>
      <w:r w:rsidRPr="00E94C17">
        <w:rPr>
          <w:rFonts w:ascii="Arial" w:eastAsia="Times New Roman" w:hAnsi="Arial" w:cs="Arial"/>
          <w:color w:val="000000"/>
          <w:sz w:val="21"/>
          <w:szCs w:val="21"/>
          <w:lang w:eastAsia="ru-RU"/>
        </w:rPr>
        <w:t>залитие</w:t>
      </w:r>
      <w:proofErr w:type="spellEnd"/>
      <w:r w:rsidRPr="00E94C17">
        <w:rPr>
          <w:rFonts w:ascii="Arial" w:eastAsia="Times New Roman" w:hAnsi="Arial" w:cs="Arial"/>
          <w:color w:val="000000"/>
          <w:sz w:val="21"/>
          <w:szCs w:val="21"/>
          <w:lang w:eastAsia="ru-RU"/>
        </w:rPr>
        <w:t xml:space="preserve"> произошло по причине намеренного механического повреждения радиатора отопления иным лицом.</w:t>
      </w:r>
      <w:proofErr w:type="gramEnd"/>
      <w:r w:rsidRPr="00E94C17">
        <w:rPr>
          <w:rFonts w:ascii="Arial" w:eastAsia="Times New Roman" w:hAnsi="Arial" w:cs="Arial"/>
          <w:color w:val="000000"/>
          <w:sz w:val="21"/>
          <w:szCs w:val="21"/>
          <w:lang w:eastAsia="ru-RU"/>
        </w:rPr>
        <w:t xml:space="preserve"> </w:t>
      </w:r>
      <w:proofErr w:type="gramStart"/>
      <w:r w:rsidRPr="00E94C17">
        <w:rPr>
          <w:rFonts w:ascii="Arial" w:eastAsia="Times New Roman" w:hAnsi="Arial" w:cs="Arial"/>
          <w:color w:val="000000"/>
          <w:sz w:val="21"/>
          <w:szCs w:val="21"/>
          <w:lang w:eastAsia="ru-RU"/>
        </w:rPr>
        <w:t xml:space="preserve">Исходя из характера и объема прав и обязанностей сторон договора управления (по содержанию общего имущества многоквартирного дома), определенных действующим законодательством и условиями договора, необходимо обязательное установление фактов, свидетельствующих, что </w:t>
      </w:r>
      <w:proofErr w:type="spellStart"/>
      <w:r w:rsidRPr="00E94C17">
        <w:rPr>
          <w:rFonts w:ascii="Arial" w:eastAsia="Times New Roman" w:hAnsi="Arial" w:cs="Arial"/>
          <w:color w:val="000000"/>
          <w:sz w:val="21"/>
          <w:szCs w:val="21"/>
          <w:lang w:eastAsia="ru-RU"/>
        </w:rPr>
        <w:t>залитие</w:t>
      </w:r>
      <w:proofErr w:type="spellEnd"/>
      <w:r w:rsidRPr="00E94C17">
        <w:rPr>
          <w:rFonts w:ascii="Arial" w:eastAsia="Times New Roman" w:hAnsi="Arial" w:cs="Arial"/>
          <w:color w:val="000000"/>
          <w:sz w:val="21"/>
          <w:szCs w:val="21"/>
          <w:lang w:eastAsia="ru-RU"/>
        </w:rPr>
        <w:t xml:space="preserve"> помещения заявителя произошло именно по причине ненадлежащего исполнения управляющей организацией своих обязанностей по обслуживанию и содержанию общего имущества многоквартирного дома, а также необходимо исключить наличие каких-либо иных причин и обстоятельств</w:t>
      </w:r>
      <w:proofErr w:type="gramEnd"/>
      <w:r w:rsidRPr="00E94C17">
        <w:rPr>
          <w:rFonts w:ascii="Arial" w:eastAsia="Times New Roman" w:hAnsi="Arial" w:cs="Arial"/>
          <w:color w:val="000000"/>
          <w:sz w:val="21"/>
          <w:szCs w:val="21"/>
          <w:lang w:eastAsia="ru-RU"/>
        </w:rPr>
        <w:t xml:space="preserve">. Истцом не представлено доказательств того, что причиной </w:t>
      </w:r>
      <w:proofErr w:type="spellStart"/>
      <w:r w:rsidRPr="00E94C17">
        <w:rPr>
          <w:rFonts w:ascii="Arial" w:eastAsia="Times New Roman" w:hAnsi="Arial" w:cs="Arial"/>
          <w:color w:val="000000"/>
          <w:sz w:val="21"/>
          <w:szCs w:val="21"/>
          <w:lang w:eastAsia="ru-RU"/>
        </w:rPr>
        <w:t>залития</w:t>
      </w:r>
      <w:proofErr w:type="spellEnd"/>
      <w:r w:rsidRPr="00E94C17">
        <w:rPr>
          <w:rFonts w:ascii="Arial" w:eastAsia="Times New Roman" w:hAnsi="Arial" w:cs="Arial"/>
          <w:color w:val="000000"/>
          <w:sz w:val="21"/>
          <w:szCs w:val="21"/>
          <w:lang w:eastAsia="ru-RU"/>
        </w:rPr>
        <w:t xml:space="preserve"> помещения являлось ненадлежащее состояние стояков отопления. Ввиду отсутствия вины управляющей организации не подлежит взысканию штраф. Также истцом не представлено доказатель</w:t>
      </w:r>
      <w:proofErr w:type="gramStart"/>
      <w:r w:rsidRPr="00E94C17">
        <w:rPr>
          <w:rFonts w:ascii="Arial" w:eastAsia="Times New Roman" w:hAnsi="Arial" w:cs="Arial"/>
          <w:color w:val="000000"/>
          <w:sz w:val="21"/>
          <w:szCs w:val="21"/>
          <w:lang w:eastAsia="ru-RU"/>
        </w:rPr>
        <w:t>ств пр</w:t>
      </w:r>
      <w:proofErr w:type="gramEnd"/>
      <w:r w:rsidRPr="00E94C17">
        <w:rPr>
          <w:rFonts w:ascii="Arial" w:eastAsia="Times New Roman" w:hAnsi="Arial" w:cs="Arial"/>
          <w:color w:val="000000"/>
          <w:sz w:val="21"/>
          <w:szCs w:val="21"/>
          <w:lang w:eastAsia="ru-RU"/>
        </w:rPr>
        <w:t>ичинения ему морального вреда и понесенных расходов на восстановление поврежденной мебели. Поскольку вина управляющей компании отсутствует, вред причинен намеренно иным лицом, просили отказать в удовлетворении исковых требований.</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Третье лицо, не заявляющее самостоятельных требований относительно предмета спора, УМВД России по г. Петропавловску-Камчатскому о времени и месте судебного заседания извещалось, представителя не направило, возражений не представило.</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    Руководствуясь статьей 167 Гражданского процессуального кодекса Российской Федерации (далее – ГПК РФ), суд счел возможным рассмотреть дело в отсутствие неявившихся участвующих в деле лиц.</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    Выслушав объяснения истца, его представителя, представителя ответчика, исследовав материалы настоящего гражданского дела, материалы проверки об отказе в возбуждении уголовного дела КУСП № от ДД.ММ</w:t>
      </w:r>
      <w:proofErr w:type="gramStart"/>
      <w:r w:rsidRPr="00E94C17">
        <w:rPr>
          <w:rFonts w:ascii="Arial" w:eastAsia="Times New Roman" w:hAnsi="Arial" w:cs="Arial"/>
          <w:color w:val="000000"/>
          <w:sz w:val="21"/>
          <w:szCs w:val="21"/>
          <w:lang w:eastAsia="ru-RU"/>
        </w:rPr>
        <w:t>.Г</w:t>
      </w:r>
      <w:proofErr w:type="gramEnd"/>
      <w:r w:rsidRPr="00E94C17">
        <w:rPr>
          <w:rFonts w:ascii="Arial" w:eastAsia="Times New Roman" w:hAnsi="Arial" w:cs="Arial"/>
          <w:color w:val="000000"/>
          <w:sz w:val="21"/>
          <w:szCs w:val="21"/>
          <w:lang w:eastAsia="ru-RU"/>
        </w:rPr>
        <w:t>ГГГ, суд приходит к следующему.</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 xml:space="preserve">Согласно статье 15 Гражданского кодекса Российской Федерации (далее - ГК РФ)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 </w:t>
      </w:r>
      <w:proofErr w:type="gramStart"/>
      <w:r w:rsidRPr="00E94C17">
        <w:rPr>
          <w:rFonts w:ascii="Arial" w:eastAsia="Times New Roman" w:hAnsi="Arial" w:cs="Arial"/>
          <w:color w:val="000000"/>
          <w:sz w:val="21"/>
          <w:szCs w:val="21"/>
          <w:lang w:eastAsia="ru-RU"/>
        </w:rPr>
        <w:t>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roofErr w:type="gramEnd"/>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 xml:space="preserve">Пунктом 1 статьи 1064 ГК РФ установлено, что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 Законом обязанность возмещения вреда может быть возложена на лицо, не являющееся </w:t>
      </w:r>
      <w:proofErr w:type="spellStart"/>
      <w:r w:rsidRPr="00E94C17">
        <w:rPr>
          <w:rFonts w:ascii="Arial" w:eastAsia="Times New Roman" w:hAnsi="Arial" w:cs="Arial"/>
          <w:color w:val="000000"/>
          <w:sz w:val="21"/>
          <w:szCs w:val="21"/>
          <w:lang w:eastAsia="ru-RU"/>
        </w:rPr>
        <w:t>причинителем</w:t>
      </w:r>
      <w:proofErr w:type="spellEnd"/>
      <w:r w:rsidRPr="00E94C17">
        <w:rPr>
          <w:rFonts w:ascii="Arial" w:eastAsia="Times New Roman" w:hAnsi="Arial" w:cs="Arial"/>
          <w:color w:val="000000"/>
          <w:sz w:val="21"/>
          <w:szCs w:val="21"/>
          <w:lang w:eastAsia="ru-RU"/>
        </w:rPr>
        <w:t xml:space="preserve"> вреда.</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proofErr w:type="gramStart"/>
      <w:r w:rsidRPr="00E94C17">
        <w:rPr>
          <w:rFonts w:ascii="Arial" w:eastAsia="Times New Roman" w:hAnsi="Arial" w:cs="Arial"/>
          <w:color w:val="000000"/>
          <w:sz w:val="21"/>
          <w:szCs w:val="21"/>
          <w:lang w:eastAsia="ru-RU"/>
        </w:rPr>
        <w:t>В соответствии с частью 1 статьи 161 Жилищного кодекса Российской Федерации (далее - ЖК РФ) управление многоквартирным домом должно обеспечивать благоприятные и безопасные условия проживания граждан, надлежащее содержание общего имущества в многоквартирном доме, решение вопросов пользования указанным имуществом, а также предоставление коммунальных услуг гражданам, проживающим в таком доме, или в случаях, предусмотренных статьей 157.2 настоящего Кодекса, постоянную готовность инженерных коммуникаций и</w:t>
      </w:r>
      <w:proofErr w:type="gramEnd"/>
      <w:r w:rsidRPr="00E94C17">
        <w:rPr>
          <w:rFonts w:ascii="Arial" w:eastAsia="Times New Roman" w:hAnsi="Arial" w:cs="Arial"/>
          <w:color w:val="000000"/>
          <w:sz w:val="21"/>
          <w:szCs w:val="21"/>
          <w:lang w:eastAsia="ru-RU"/>
        </w:rPr>
        <w:t xml:space="preserve"> другого оборудования, входящих в состав общего имущества собственников помещений в многоквартирном доме, к предоставлению коммунальных услуг (далее - обеспечение готовности инженерных систем). Правительство Российской Федерации устанавливает стандарты и правила деятельности по управлению многоквартирными домами.</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proofErr w:type="gramStart"/>
      <w:r w:rsidRPr="00E94C17">
        <w:rPr>
          <w:rFonts w:ascii="Arial" w:eastAsia="Times New Roman" w:hAnsi="Arial" w:cs="Arial"/>
          <w:color w:val="000000"/>
          <w:sz w:val="21"/>
          <w:szCs w:val="21"/>
          <w:lang w:eastAsia="ru-RU"/>
        </w:rPr>
        <w:t xml:space="preserve">Согласно части 1.1 статьи 161 ЖК РФ надлежащее содержание общего имущества собственников помещений в многоквартирном доме должно осуществляться в соответствии с требованиями законодательства Российской Федерации, в том числе в области обеспечения санитарно-эпидемиологического благополучия населения, о техническом регулировании, пожарной безопасности, защите прав потребителей, и должно обеспечивать: 1) соблюдение </w:t>
      </w:r>
      <w:r w:rsidRPr="00E94C17">
        <w:rPr>
          <w:rFonts w:ascii="Arial" w:eastAsia="Times New Roman" w:hAnsi="Arial" w:cs="Arial"/>
          <w:color w:val="000000"/>
          <w:sz w:val="21"/>
          <w:szCs w:val="21"/>
          <w:lang w:eastAsia="ru-RU"/>
        </w:rPr>
        <w:lastRenderedPageBreak/>
        <w:t>требований к надежности и безопасности многоквартирного дома;</w:t>
      </w:r>
      <w:proofErr w:type="gramEnd"/>
      <w:r w:rsidRPr="00E94C17">
        <w:rPr>
          <w:rFonts w:ascii="Arial" w:eastAsia="Times New Roman" w:hAnsi="Arial" w:cs="Arial"/>
          <w:color w:val="000000"/>
          <w:sz w:val="21"/>
          <w:szCs w:val="21"/>
          <w:lang w:eastAsia="ru-RU"/>
        </w:rPr>
        <w:t xml:space="preserve"> 2) безопасность жизни и здоровья граждан, имущества физических лиц, имущества юридических лиц, государственного и муниципального имущества; 3) доступность пользования помещениями и иным имуществом, входящим в состав общего имущества собственников помещений в многоквартирном доме; 4) соблюдение прав и законных интересов собственников помещений в многоквартирном доме, а также иных лиц; </w:t>
      </w:r>
      <w:proofErr w:type="gramStart"/>
      <w:r w:rsidRPr="00E94C17">
        <w:rPr>
          <w:rFonts w:ascii="Arial" w:eastAsia="Times New Roman" w:hAnsi="Arial" w:cs="Arial"/>
          <w:color w:val="000000"/>
          <w:sz w:val="21"/>
          <w:szCs w:val="21"/>
          <w:lang w:eastAsia="ru-RU"/>
        </w:rPr>
        <w:t>5) постоянную готовность инженерных коммуникаций, приборов учета и другого оборудования, входящих в состав общего имущества собственников помещений в многоквартирном доме, к осуществлению поставок ресурсов, необходимых для предоставления коммунальных услуг гражданам, проживающим в многоквартирном доме, в соответствии с правилами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установленными Правительством Российской Федерации.</w:t>
      </w:r>
      <w:proofErr w:type="gramEnd"/>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proofErr w:type="gramStart"/>
      <w:r w:rsidRPr="00E94C17">
        <w:rPr>
          <w:rFonts w:ascii="Arial" w:eastAsia="Times New Roman" w:hAnsi="Arial" w:cs="Arial"/>
          <w:color w:val="000000"/>
          <w:sz w:val="21"/>
          <w:szCs w:val="21"/>
          <w:lang w:eastAsia="ru-RU"/>
        </w:rPr>
        <w:t>В силу положений части 2.3 статьи 161 ЖК РФ при управлении многоквартирным домом управляющей организацией она несет ответственность перед собственниками помещений в многоквартирном доме за оказание всех услуг и (или) выполнение работ, которые обеспечивают надлежащее содержание общего имущества в данном доме и качество которых должно соответствовать требованиям технических регламентов и установленных Правительством Российской Федерации правил содержания общего имущества в многоквартирном</w:t>
      </w:r>
      <w:proofErr w:type="gramEnd"/>
      <w:r w:rsidRPr="00E94C17">
        <w:rPr>
          <w:rFonts w:ascii="Arial" w:eastAsia="Times New Roman" w:hAnsi="Arial" w:cs="Arial"/>
          <w:color w:val="000000"/>
          <w:sz w:val="21"/>
          <w:szCs w:val="21"/>
          <w:lang w:eastAsia="ru-RU"/>
        </w:rPr>
        <w:t xml:space="preserve"> </w:t>
      </w:r>
      <w:proofErr w:type="gramStart"/>
      <w:r w:rsidRPr="00E94C17">
        <w:rPr>
          <w:rFonts w:ascii="Arial" w:eastAsia="Times New Roman" w:hAnsi="Arial" w:cs="Arial"/>
          <w:color w:val="000000"/>
          <w:sz w:val="21"/>
          <w:szCs w:val="21"/>
          <w:lang w:eastAsia="ru-RU"/>
        </w:rPr>
        <w:t>доме, за предоставление коммунальных услуг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или в случаях, предусмотренных статьей 157.2 настоящего Кодекса, за обеспечение готовности инженерных систем.</w:t>
      </w:r>
      <w:proofErr w:type="gramEnd"/>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Согласно части 1 статьи 36 ЖК РФ к общему имуществу в многоквартирном доме относится, в частности, санитарно-техническое и иное оборудование, находящееся в данном доме за пределами или внутри помещений и обслуживающее более одного помещения.</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Жилищным кодексом Российской Федерации предусмотрено, что правила содержания общего имущества в многоквартирном доме устанавливаются Правительством Российской Федерации (часть 3 статьи 39 ЖК РФ).</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Постановлением Правительства Российской Федерации от ДД.ММ</w:t>
      </w:r>
      <w:proofErr w:type="gramStart"/>
      <w:r w:rsidRPr="00E94C17">
        <w:rPr>
          <w:rFonts w:ascii="Arial" w:eastAsia="Times New Roman" w:hAnsi="Arial" w:cs="Arial"/>
          <w:color w:val="000000"/>
          <w:sz w:val="21"/>
          <w:szCs w:val="21"/>
          <w:lang w:eastAsia="ru-RU"/>
        </w:rPr>
        <w:t>.Г</w:t>
      </w:r>
      <w:proofErr w:type="gramEnd"/>
      <w:r w:rsidRPr="00E94C17">
        <w:rPr>
          <w:rFonts w:ascii="Arial" w:eastAsia="Times New Roman" w:hAnsi="Arial" w:cs="Arial"/>
          <w:color w:val="000000"/>
          <w:sz w:val="21"/>
          <w:szCs w:val="21"/>
          <w:lang w:eastAsia="ru-RU"/>
        </w:rPr>
        <w:t>ГГГ № утверждены Правила содержания общего имущества в многоквартирном доме, которыми урегулированы отношения по содержанию общего имущества, принадлежащего на праве общей долевой собственности собственникам помещений в многоквартирном доме (далее – Правила).</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Подпунктом «д» пункта 2 Правил определено, что в состав общего имущества включено механическое, электрическое, санитарно-техническое и иное оборудование, находящееся в многоквартирном доме за пределами или внутри помещений и обслуживающее более одного жилого и (или) нежилого помещения (квартиры).</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proofErr w:type="gramStart"/>
      <w:r w:rsidRPr="00E94C17">
        <w:rPr>
          <w:rFonts w:ascii="Arial" w:eastAsia="Times New Roman" w:hAnsi="Arial" w:cs="Arial"/>
          <w:color w:val="000000"/>
          <w:sz w:val="21"/>
          <w:szCs w:val="21"/>
          <w:lang w:eastAsia="ru-RU"/>
        </w:rPr>
        <w:t>Согласно пункту 5 Правил в состав общего имущества входят внутридомовые инженерные системы холодного и горячего водоснабжения и газоснабжения, состоящие из стояков, ответвлений от стояков до первого отключающего устройства, расположенного на ответвлениях от стояков, указанных отключающих устройств, коллективных (общедомовых) приборов учета холодной и горячей воды, первых запорно-регулировочных кранов на отводах внутриквартирной разводки от стояков, а также механического, электрического, санитарно-технического и иного</w:t>
      </w:r>
      <w:proofErr w:type="gramEnd"/>
      <w:r w:rsidRPr="00E94C17">
        <w:rPr>
          <w:rFonts w:ascii="Arial" w:eastAsia="Times New Roman" w:hAnsi="Arial" w:cs="Arial"/>
          <w:color w:val="000000"/>
          <w:sz w:val="21"/>
          <w:szCs w:val="21"/>
          <w:lang w:eastAsia="ru-RU"/>
        </w:rPr>
        <w:t xml:space="preserve"> оборудования, расположенного на этих сетях.</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В соответствии с пунктом 6 Правил в состав общего имущества включается внутридомовая система отопления, состоящая из стояков, обогревающих элементов, регулирующей и запорной арматуры, коллективных (общедомовых) приборов учета тепловой энергии, а также другого оборудования, расположенного на этих сетях.</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 xml:space="preserve">Общее имущество должно содержаться в соответствии с требованиями законодательства Российской Федерации (в том числе о санитарно-эпидемиологическом благополучии населения, техническом регулировании, защите прав потребителей) в состоянии, обеспечивающем, в частности, безопасность для жизни и здоровья граждан, сохранность имущества физических или юридических лиц, государственного, муниципального и иного имущества; постоянную готовность инженерных коммуникаций, приборов учета и другого оборудования, входящих в состав общего имущества, для предоставления коммунальных услуг (подачи коммунальных ресурсов) гражданам, проживающим в </w:t>
      </w:r>
      <w:r w:rsidRPr="00E94C17">
        <w:rPr>
          <w:rFonts w:ascii="Arial" w:eastAsia="Times New Roman" w:hAnsi="Arial" w:cs="Arial"/>
          <w:color w:val="000000"/>
          <w:sz w:val="21"/>
          <w:szCs w:val="21"/>
          <w:lang w:eastAsia="ru-RU"/>
        </w:rPr>
        <w:lastRenderedPageBreak/>
        <w:t>многоквартирном доме, в соответствии с Правилами предоставления коммунальных услуг гражданам (подпункты «б», «д» пункта 10 Правил).</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proofErr w:type="gramStart"/>
      <w:r w:rsidRPr="00E94C17">
        <w:rPr>
          <w:rFonts w:ascii="Arial" w:eastAsia="Times New Roman" w:hAnsi="Arial" w:cs="Arial"/>
          <w:color w:val="000000"/>
          <w:sz w:val="21"/>
          <w:szCs w:val="21"/>
          <w:lang w:eastAsia="ru-RU"/>
        </w:rPr>
        <w:t>В силу подпункта «з» пункта 11 Правил содержание общего имущества в зависимости от состава, конструктивных особенностей, степени физического износа и технического состояния общего имущества, а также в зависимости от геодезических и природно-климатических условий расположения многоквартирного дома включает в себя в числе прочего текущий и капитальный ремонт, подготовку к сезонной эксплуатации и содержание общего имущества, указанного в подпунктах «а» – «д» пункта</w:t>
      </w:r>
      <w:proofErr w:type="gramEnd"/>
      <w:r w:rsidRPr="00E94C17">
        <w:rPr>
          <w:rFonts w:ascii="Arial" w:eastAsia="Times New Roman" w:hAnsi="Arial" w:cs="Arial"/>
          <w:color w:val="000000"/>
          <w:sz w:val="21"/>
          <w:szCs w:val="21"/>
          <w:lang w:eastAsia="ru-RU"/>
        </w:rPr>
        <w:t xml:space="preserve"> 2 данных Правил.</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Надлежащее содержание общего имущества в зависимости от способа управления многоквартирным домом обеспечивается, в частности, собственниками помещений путем заключения договора управления многоквартирным домом с управляющей организацией (пункт 16 Правил).</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Управляющие организации и лица, оказывающие услуги и выполняющие работы при непосредственном управлении многоквартирным домом, отвечают перед собственниками помещений за нарушение своих обязательств и несут ответственность за надлежащее содержание общего имущества в соответствии с законодательством Российской Федерации и договором (пункт 42 Правил).</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Как установлено в судебном заседании, управление многоквартирным домом № по просп. Победы в г. Петропавловске-Камчатском осуществляет ООО «УК «МИГ-ЖКХ», что подтверждается договором управления многоквартирным домом от ДД.ММ</w:t>
      </w:r>
      <w:proofErr w:type="gramStart"/>
      <w:r w:rsidRPr="00E94C17">
        <w:rPr>
          <w:rFonts w:ascii="Arial" w:eastAsia="Times New Roman" w:hAnsi="Arial" w:cs="Arial"/>
          <w:color w:val="000000"/>
          <w:sz w:val="21"/>
          <w:szCs w:val="21"/>
          <w:lang w:eastAsia="ru-RU"/>
        </w:rPr>
        <w:t>.Г</w:t>
      </w:r>
      <w:proofErr w:type="gramEnd"/>
      <w:r w:rsidRPr="00E94C17">
        <w:rPr>
          <w:rFonts w:ascii="Arial" w:eastAsia="Times New Roman" w:hAnsi="Arial" w:cs="Arial"/>
          <w:color w:val="000000"/>
          <w:sz w:val="21"/>
          <w:szCs w:val="21"/>
          <w:lang w:eastAsia="ru-RU"/>
        </w:rPr>
        <w:t>ГГГ (</w:t>
      </w:r>
      <w:proofErr w:type="spellStart"/>
      <w:r w:rsidRPr="00E94C17">
        <w:rPr>
          <w:rFonts w:ascii="Arial" w:eastAsia="Times New Roman" w:hAnsi="Arial" w:cs="Arial"/>
          <w:color w:val="000000"/>
          <w:sz w:val="21"/>
          <w:szCs w:val="21"/>
          <w:lang w:eastAsia="ru-RU"/>
        </w:rPr>
        <w:t>л.д</w:t>
      </w:r>
      <w:proofErr w:type="spellEnd"/>
      <w:r w:rsidRPr="00E94C17">
        <w:rPr>
          <w:rFonts w:ascii="Arial" w:eastAsia="Times New Roman" w:hAnsi="Arial" w:cs="Arial"/>
          <w:color w:val="000000"/>
          <w:sz w:val="21"/>
          <w:szCs w:val="21"/>
          <w:lang w:eastAsia="ru-RU"/>
        </w:rPr>
        <w:t>. 143-152).</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 xml:space="preserve">Нежилое помещение, расположенное по адресу: г. Петропавловск-Камчатский, &lt;адрес&gt;, находится в собственности </w:t>
      </w:r>
      <w:proofErr w:type="spellStart"/>
      <w:r w:rsidRPr="00E94C17">
        <w:rPr>
          <w:rFonts w:ascii="Arial" w:eastAsia="Times New Roman" w:hAnsi="Arial" w:cs="Arial"/>
          <w:color w:val="000000"/>
          <w:sz w:val="21"/>
          <w:szCs w:val="21"/>
          <w:lang w:eastAsia="ru-RU"/>
        </w:rPr>
        <w:t>Полушко</w:t>
      </w:r>
      <w:proofErr w:type="spellEnd"/>
      <w:r w:rsidRPr="00E94C17">
        <w:rPr>
          <w:rFonts w:ascii="Arial" w:eastAsia="Times New Roman" w:hAnsi="Arial" w:cs="Arial"/>
          <w:color w:val="000000"/>
          <w:sz w:val="21"/>
          <w:szCs w:val="21"/>
          <w:lang w:eastAsia="ru-RU"/>
        </w:rPr>
        <w:t xml:space="preserve"> Т.В.,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ДД.ММ</w:t>
      </w:r>
      <w:proofErr w:type="gramStart"/>
      <w:r w:rsidRPr="00E94C17">
        <w:rPr>
          <w:rFonts w:ascii="Arial" w:eastAsia="Times New Roman" w:hAnsi="Arial" w:cs="Arial"/>
          <w:color w:val="000000"/>
          <w:sz w:val="21"/>
          <w:szCs w:val="21"/>
          <w:lang w:eastAsia="ru-RU"/>
        </w:rPr>
        <w:t>.Г</w:t>
      </w:r>
      <w:proofErr w:type="gramEnd"/>
      <w:r w:rsidRPr="00E94C17">
        <w:rPr>
          <w:rFonts w:ascii="Arial" w:eastAsia="Times New Roman" w:hAnsi="Arial" w:cs="Arial"/>
          <w:color w:val="000000"/>
          <w:sz w:val="21"/>
          <w:szCs w:val="21"/>
          <w:lang w:eastAsia="ru-RU"/>
        </w:rPr>
        <w:t>ГГГ (</w:t>
      </w:r>
      <w:proofErr w:type="spellStart"/>
      <w:r w:rsidRPr="00E94C17">
        <w:rPr>
          <w:rFonts w:ascii="Arial" w:eastAsia="Times New Roman" w:hAnsi="Arial" w:cs="Arial"/>
          <w:color w:val="000000"/>
          <w:sz w:val="21"/>
          <w:szCs w:val="21"/>
          <w:lang w:eastAsia="ru-RU"/>
        </w:rPr>
        <w:t>л.д</w:t>
      </w:r>
      <w:proofErr w:type="spellEnd"/>
      <w:r w:rsidRPr="00E94C17">
        <w:rPr>
          <w:rFonts w:ascii="Arial" w:eastAsia="Times New Roman" w:hAnsi="Arial" w:cs="Arial"/>
          <w:color w:val="000000"/>
          <w:sz w:val="21"/>
          <w:szCs w:val="21"/>
          <w:lang w:eastAsia="ru-RU"/>
        </w:rPr>
        <w:t>. 203-204).</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Как следует из искового заявления, ДД.ММ</w:t>
      </w:r>
      <w:proofErr w:type="gramStart"/>
      <w:r w:rsidRPr="00E94C17">
        <w:rPr>
          <w:rFonts w:ascii="Arial" w:eastAsia="Times New Roman" w:hAnsi="Arial" w:cs="Arial"/>
          <w:color w:val="000000"/>
          <w:sz w:val="21"/>
          <w:szCs w:val="21"/>
          <w:lang w:eastAsia="ru-RU"/>
        </w:rPr>
        <w:t>.Г</w:t>
      </w:r>
      <w:proofErr w:type="gramEnd"/>
      <w:r w:rsidRPr="00E94C17">
        <w:rPr>
          <w:rFonts w:ascii="Arial" w:eastAsia="Times New Roman" w:hAnsi="Arial" w:cs="Arial"/>
          <w:color w:val="000000"/>
          <w:sz w:val="21"/>
          <w:szCs w:val="21"/>
          <w:lang w:eastAsia="ru-RU"/>
        </w:rPr>
        <w:t xml:space="preserve">ГГГ произошел залив нежилого помещения истца из системы отопления помещения холла, расположенного выше этажом. Управляющая компания акт </w:t>
      </w:r>
      <w:proofErr w:type="spellStart"/>
      <w:r w:rsidRPr="00E94C17">
        <w:rPr>
          <w:rFonts w:ascii="Arial" w:eastAsia="Times New Roman" w:hAnsi="Arial" w:cs="Arial"/>
          <w:color w:val="000000"/>
          <w:sz w:val="21"/>
          <w:szCs w:val="21"/>
          <w:lang w:eastAsia="ru-RU"/>
        </w:rPr>
        <w:t>залития</w:t>
      </w:r>
      <w:proofErr w:type="spellEnd"/>
      <w:r w:rsidRPr="00E94C17">
        <w:rPr>
          <w:rFonts w:ascii="Arial" w:eastAsia="Times New Roman" w:hAnsi="Arial" w:cs="Arial"/>
          <w:color w:val="000000"/>
          <w:sz w:val="21"/>
          <w:szCs w:val="21"/>
          <w:lang w:eastAsia="ru-RU"/>
        </w:rPr>
        <w:t xml:space="preserve"> не составила.</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Согласно копии книги регистрации заявок аварийной службы ДД.ММ</w:t>
      </w:r>
      <w:proofErr w:type="gramStart"/>
      <w:r w:rsidRPr="00E94C17">
        <w:rPr>
          <w:rFonts w:ascii="Arial" w:eastAsia="Times New Roman" w:hAnsi="Arial" w:cs="Arial"/>
          <w:color w:val="000000"/>
          <w:sz w:val="21"/>
          <w:szCs w:val="21"/>
          <w:lang w:eastAsia="ru-RU"/>
        </w:rPr>
        <w:t>.Г</w:t>
      </w:r>
      <w:proofErr w:type="gramEnd"/>
      <w:r w:rsidRPr="00E94C17">
        <w:rPr>
          <w:rFonts w:ascii="Arial" w:eastAsia="Times New Roman" w:hAnsi="Arial" w:cs="Arial"/>
          <w:color w:val="000000"/>
          <w:sz w:val="21"/>
          <w:szCs w:val="21"/>
          <w:lang w:eastAsia="ru-RU"/>
        </w:rPr>
        <w:t>ГГГ в 14 ч 20 мин поступила заявка по адресу: &lt;адрес&gt;, 2-й этаж холл, оторван радиатор в холле, перекрыты секущие вентили, заявка закрыта в 14 ч 50 мин.</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По заказ-наряду от ДД.ММ</w:t>
      </w:r>
      <w:proofErr w:type="gramStart"/>
      <w:r w:rsidRPr="00E94C17">
        <w:rPr>
          <w:rFonts w:ascii="Arial" w:eastAsia="Times New Roman" w:hAnsi="Arial" w:cs="Arial"/>
          <w:color w:val="000000"/>
          <w:sz w:val="21"/>
          <w:szCs w:val="21"/>
          <w:lang w:eastAsia="ru-RU"/>
        </w:rPr>
        <w:t>.Г</w:t>
      </w:r>
      <w:proofErr w:type="gramEnd"/>
      <w:r w:rsidRPr="00E94C17">
        <w:rPr>
          <w:rFonts w:ascii="Arial" w:eastAsia="Times New Roman" w:hAnsi="Arial" w:cs="Arial"/>
          <w:color w:val="000000"/>
          <w:sz w:val="21"/>
          <w:szCs w:val="21"/>
          <w:lang w:eastAsia="ru-RU"/>
        </w:rPr>
        <w:t>ГГГ по адресу: &lt;адрес&gt;, &lt;адрес&gt; – оторвана батарея на втором этаже. Перекрыли батарею на втором этаже.</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В ходе осмотра нежилого помещения, расположенного по адресу: г. Петропавловск-Камчатский, просп. Победы, &lt;адрес&gt;, пом. 32, установлены повреждения помещений п. 32-1 площадью 15,9 кв. м и помещения 32-2 площадью 11 кв. м, о чем составлен акт осмотра нежилого помещения от ДД.ММ</w:t>
      </w:r>
      <w:proofErr w:type="gramStart"/>
      <w:r w:rsidRPr="00E94C17">
        <w:rPr>
          <w:rFonts w:ascii="Arial" w:eastAsia="Times New Roman" w:hAnsi="Arial" w:cs="Arial"/>
          <w:color w:val="000000"/>
          <w:sz w:val="21"/>
          <w:szCs w:val="21"/>
          <w:lang w:eastAsia="ru-RU"/>
        </w:rPr>
        <w:t>.Г</w:t>
      </w:r>
      <w:proofErr w:type="gramEnd"/>
      <w:r w:rsidRPr="00E94C17">
        <w:rPr>
          <w:rFonts w:ascii="Arial" w:eastAsia="Times New Roman" w:hAnsi="Arial" w:cs="Arial"/>
          <w:color w:val="000000"/>
          <w:sz w:val="21"/>
          <w:szCs w:val="21"/>
          <w:lang w:eastAsia="ru-RU"/>
        </w:rPr>
        <w:t xml:space="preserve">ГГГ А именно, в помещении п. 32-1 площадью 15,9 кв. м: деформация плит с выгибанием по всей площади потолка; отслоение обоев виниловых от стен в верхней части с загрязнением на площади до 2 кв. м; дверное полотно в проеме между помещениями п. 32-1 и п. 32-2 деформировано и разрушено в районе дверной ручки. </w:t>
      </w:r>
      <w:proofErr w:type="gramStart"/>
      <w:r w:rsidRPr="00E94C17">
        <w:rPr>
          <w:rFonts w:ascii="Arial" w:eastAsia="Times New Roman" w:hAnsi="Arial" w:cs="Arial"/>
          <w:color w:val="000000"/>
          <w:sz w:val="21"/>
          <w:szCs w:val="21"/>
          <w:lang w:eastAsia="ru-RU"/>
        </w:rPr>
        <w:t>В помещении п. 32-2 площадью 11 кв. м: деформация плит с выгибанием по всей площади потолка; отслоение обоев виниловых от стен в верхней части с загрязнением на площади до 1 кв. м; дверное полотно в проеме между помещениями п. 32-1 и п. 32-2 деформировано и разрушено в районе дверной ручки (</w:t>
      </w:r>
      <w:proofErr w:type="spellStart"/>
      <w:r w:rsidRPr="00E94C17">
        <w:rPr>
          <w:rFonts w:ascii="Arial" w:eastAsia="Times New Roman" w:hAnsi="Arial" w:cs="Arial"/>
          <w:color w:val="000000"/>
          <w:sz w:val="21"/>
          <w:szCs w:val="21"/>
          <w:lang w:eastAsia="ru-RU"/>
        </w:rPr>
        <w:t>л.д</w:t>
      </w:r>
      <w:proofErr w:type="spellEnd"/>
      <w:r w:rsidRPr="00E94C17">
        <w:rPr>
          <w:rFonts w:ascii="Arial" w:eastAsia="Times New Roman" w:hAnsi="Arial" w:cs="Arial"/>
          <w:color w:val="000000"/>
          <w:sz w:val="21"/>
          <w:szCs w:val="21"/>
          <w:lang w:eastAsia="ru-RU"/>
        </w:rPr>
        <w:t>. 201-202).</w:t>
      </w:r>
      <w:proofErr w:type="gramEnd"/>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ДД.ММ</w:t>
      </w:r>
      <w:proofErr w:type="gramStart"/>
      <w:r w:rsidRPr="00E94C17">
        <w:rPr>
          <w:rFonts w:ascii="Arial" w:eastAsia="Times New Roman" w:hAnsi="Arial" w:cs="Arial"/>
          <w:color w:val="000000"/>
          <w:sz w:val="21"/>
          <w:szCs w:val="21"/>
          <w:lang w:eastAsia="ru-RU"/>
        </w:rPr>
        <w:t>.Г</w:t>
      </w:r>
      <w:proofErr w:type="gramEnd"/>
      <w:r w:rsidRPr="00E94C17">
        <w:rPr>
          <w:rFonts w:ascii="Arial" w:eastAsia="Times New Roman" w:hAnsi="Arial" w:cs="Arial"/>
          <w:color w:val="000000"/>
          <w:sz w:val="21"/>
          <w:szCs w:val="21"/>
          <w:lang w:eastAsia="ru-RU"/>
        </w:rPr>
        <w:t xml:space="preserve">ГГГ ООО «УК «МИГ-ЖКХ» получена претензия истца, в которой </w:t>
      </w:r>
      <w:proofErr w:type="spellStart"/>
      <w:r w:rsidRPr="00E94C17">
        <w:rPr>
          <w:rFonts w:ascii="Arial" w:eastAsia="Times New Roman" w:hAnsi="Arial" w:cs="Arial"/>
          <w:color w:val="000000"/>
          <w:sz w:val="21"/>
          <w:szCs w:val="21"/>
          <w:lang w:eastAsia="ru-RU"/>
        </w:rPr>
        <w:t>Полушко</w:t>
      </w:r>
      <w:proofErr w:type="spellEnd"/>
      <w:r w:rsidRPr="00E94C17">
        <w:rPr>
          <w:rFonts w:ascii="Arial" w:eastAsia="Times New Roman" w:hAnsi="Arial" w:cs="Arial"/>
          <w:color w:val="000000"/>
          <w:sz w:val="21"/>
          <w:szCs w:val="21"/>
          <w:lang w:eastAsia="ru-RU"/>
        </w:rPr>
        <w:t xml:space="preserve"> Т.В. просила добровольно выплатить рыночную стоимость поврежденного имущества, а также восстановительного ремонта (ущерба, полученного в результате повреждения) помещения, расположенного по адресу: Камчатский край, г. Петропавловск-Камчатский, просп. Победы, &lt;адрес&gt;, пом. 32, в размере 222 607 руб. 99 коп., а также расходы на подготовку отчета об оценке – 16 000 руб., возмещения суммы за испорченную мебель – 100 000 руб., а всего 338 607 руб. 99 коп. сроком до ДД.ММ</w:t>
      </w:r>
      <w:proofErr w:type="gramStart"/>
      <w:r w:rsidRPr="00E94C17">
        <w:rPr>
          <w:rFonts w:ascii="Arial" w:eastAsia="Times New Roman" w:hAnsi="Arial" w:cs="Arial"/>
          <w:color w:val="000000"/>
          <w:sz w:val="21"/>
          <w:szCs w:val="21"/>
          <w:lang w:eastAsia="ru-RU"/>
        </w:rPr>
        <w:t>.Г</w:t>
      </w:r>
      <w:proofErr w:type="gramEnd"/>
      <w:r w:rsidRPr="00E94C17">
        <w:rPr>
          <w:rFonts w:ascii="Arial" w:eastAsia="Times New Roman" w:hAnsi="Arial" w:cs="Arial"/>
          <w:color w:val="000000"/>
          <w:sz w:val="21"/>
          <w:szCs w:val="21"/>
          <w:lang w:eastAsia="ru-RU"/>
        </w:rPr>
        <w:t>ГГГ</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 xml:space="preserve">В связи с тем, что управляющей компаний ущерб не был возмещен, </w:t>
      </w:r>
      <w:proofErr w:type="spellStart"/>
      <w:r w:rsidRPr="00E94C17">
        <w:rPr>
          <w:rFonts w:ascii="Arial" w:eastAsia="Times New Roman" w:hAnsi="Arial" w:cs="Arial"/>
          <w:color w:val="000000"/>
          <w:sz w:val="21"/>
          <w:szCs w:val="21"/>
          <w:lang w:eastAsia="ru-RU"/>
        </w:rPr>
        <w:t>Полушко</w:t>
      </w:r>
      <w:proofErr w:type="spellEnd"/>
      <w:r w:rsidRPr="00E94C17">
        <w:rPr>
          <w:rFonts w:ascii="Arial" w:eastAsia="Times New Roman" w:hAnsi="Arial" w:cs="Arial"/>
          <w:color w:val="000000"/>
          <w:sz w:val="21"/>
          <w:szCs w:val="21"/>
          <w:lang w:eastAsia="ru-RU"/>
        </w:rPr>
        <w:t xml:space="preserve"> Т.В. обратилась в суд настоящим иском.</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Согласно статьям 56, 57 Гражданского процессуального кодекса Российской Федерации (далее - ГПК РФ) обязанность доказывания возложена на стороны. Каждая сторона должна доказать те обстоятельства, на которые она ссылается как на основания своих требований и возражений. Доказательства представляются сторонами и другими лицами, участвующими в деле.</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 xml:space="preserve">В доказательство отсутствия вины ООО «УК «МИГ-ЖКХ» в причинении истцу материального ущерба представителем ответчика было представлено заключение эксперта, </w:t>
      </w:r>
      <w:r w:rsidRPr="00E94C17">
        <w:rPr>
          <w:rFonts w:ascii="Arial" w:eastAsia="Times New Roman" w:hAnsi="Arial" w:cs="Arial"/>
          <w:color w:val="000000"/>
          <w:sz w:val="21"/>
          <w:szCs w:val="21"/>
          <w:lang w:eastAsia="ru-RU"/>
        </w:rPr>
        <w:lastRenderedPageBreak/>
        <w:t>выполненное ООО «</w:t>
      </w:r>
      <w:proofErr w:type="spellStart"/>
      <w:r w:rsidRPr="00E94C17">
        <w:rPr>
          <w:rFonts w:ascii="Arial" w:eastAsia="Times New Roman" w:hAnsi="Arial" w:cs="Arial"/>
          <w:color w:val="000000"/>
          <w:sz w:val="21"/>
          <w:szCs w:val="21"/>
          <w:lang w:eastAsia="ru-RU"/>
        </w:rPr>
        <w:t>КамчатЭксперт</w:t>
      </w:r>
      <w:proofErr w:type="spellEnd"/>
      <w:r w:rsidRPr="00E94C17">
        <w:rPr>
          <w:rFonts w:ascii="Arial" w:eastAsia="Times New Roman" w:hAnsi="Arial" w:cs="Arial"/>
          <w:color w:val="000000"/>
          <w:sz w:val="21"/>
          <w:szCs w:val="21"/>
          <w:lang w:eastAsia="ru-RU"/>
        </w:rPr>
        <w:t>» от ДД.ММ</w:t>
      </w:r>
      <w:proofErr w:type="gramStart"/>
      <w:r w:rsidRPr="00E94C17">
        <w:rPr>
          <w:rFonts w:ascii="Arial" w:eastAsia="Times New Roman" w:hAnsi="Arial" w:cs="Arial"/>
          <w:color w:val="000000"/>
          <w:sz w:val="21"/>
          <w:szCs w:val="21"/>
          <w:lang w:eastAsia="ru-RU"/>
        </w:rPr>
        <w:t>.Г</w:t>
      </w:r>
      <w:proofErr w:type="gramEnd"/>
      <w:r w:rsidRPr="00E94C17">
        <w:rPr>
          <w:rFonts w:ascii="Arial" w:eastAsia="Times New Roman" w:hAnsi="Arial" w:cs="Arial"/>
          <w:color w:val="000000"/>
          <w:sz w:val="21"/>
          <w:szCs w:val="21"/>
          <w:lang w:eastAsia="ru-RU"/>
        </w:rPr>
        <w:t>ГГГ №, согласно которому причиной разрыва радиатора отопления от стояка в помещении на 2-м этаже жилого дома по адресу: г. Петропавловск-Камчатский, просп. Победы, &lt;адрес&gt; стало механическое повреждение, которое привело к разрушению резьбового соединения со стояком трубы (</w:t>
      </w:r>
      <w:proofErr w:type="spellStart"/>
      <w:r w:rsidRPr="00E94C17">
        <w:rPr>
          <w:rFonts w:ascii="Arial" w:eastAsia="Times New Roman" w:hAnsi="Arial" w:cs="Arial"/>
          <w:color w:val="000000"/>
          <w:sz w:val="21"/>
          <w:szCs w:val="21"/>
          <w:lang w:eastAsia="ru-RU"/>
        </w:rPr>
        <w:t>л.д</w:t>
      </w:r>
      <w:proofErr w:type="spellEnd"/>
      <w:r w:rsidRPr="00E94C17">
        <w:rPr>
          <w:rFonts w:ascii="Arial" w:eastAsia="Times New Roman" w:hAnsi="Arial" w:cs="Arial"/>
          <w:color w:val="000000"/>
          <w:sz w:val="21"/>
          <w:szCs w:val="21"/>
          <w:lang w:eastAsia="ru-RU"/>
        </w:rPr>
        <w:t>. 107-142).</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ДД.ММ</w:t>
      </w:r>
      <w:proofErr w:type="gramStart"/>
      <w:r w:rsidRPr="00E94C17">
        <w:rPr>
          <w:rFonts w:ascii="Arial" w:eastAsia="Times New Roman" w:hAnsi="Arial" w:cs="Arial"/>
          <w:color w:val="000000"/>
          <w:sz w:val="21"/>
          <w:szCs w:val="21"/>
          <w:lang w:eastAsia="ru-RU"/>
        </w:rPr>
        <w:t>.Г</w:t>
      </w:r>
      <w:proofErr w:type="gramEnd"/>
      <w:r w:rsidRPr="00E94C17">
        <w:rPr>
          <w:rFonts w:ascii="Arial" w:eastAsia="Times New Roman" w:hAnsi="Arial" w:cs="Arial"/>
          <w:color w:val="000000"/>
          <w:sz w:val="21"/>
          <w:szCs w:val="21"/>
          <w:lang w:eastAsia="ru-RU"/>
        </w:rPr>
        <w:t xml:space="preserve">ГГГ ООО «УК «МИГ-ЖКХ» обратилось в дежурную часть ОП № УМВД России по г. Петропавловску-Камчатскому с сообщением о том, что ДД.ММ.ГГГГ неустановленное лицо повредило радиатор отопления, в результате чего произошло </w:t>
      </w:r>
      <w:proofErr w:type="spellStart"/>
      <w:r w:rsidRPr="00E94C17">
        <w:rPr>
          <w:rFonts w:ascii="Arial" w:eastAsia="Times New Roman" w:hAnsi="Arial" w:cs="Arial"/>
          <w:color w:val="000000"/>
          <w:sz w:val="21"/>
          <w:szCs w:val="21"/>
          <w:lang w:eastAsia="ru-RU"/>
        </w:rPr>
        <w:t>залитие</w:t>
      </w:r>
      <w:proofErr w:type="spellEnd"/>
      <w:r w:rsidRPr="00E94C17">
        <w:rPr>
          <w:rFonts w:ascii="Arial" w:eastAsia="Times New Roman" w:hAnsi="Arial" w:cs="Arial"/>
          <w:color w:val="000000"/>
          <w:sz w:val="21"/>
          <w:szCs w:val="21"/>
          <w:lang w:eastAsia="ru-RU"/>
        </w:rPr>
        <w:t xml:space="preserve"> общего имущества многоквартирного жилого дома. Данное сообщение зарегистрировано в КУСП ДД.ММ</w:t>
      </w:r>
      <w:proofErr w:type="gramStart"/>
      <w:r w:rsidRPr="00E94C17">
        <w:rPr>
          <w:rFonts w:ascii="Arial" w:eastAsia="Times New Roman" w:hAnsi="Arial" w:cs="Arial"/>
          <w:color w:val="000000"/>
          <w:sz w:val="21"/>
          <w:szCs w:val="21"/>
          <w:lang w:eastAsia="ru-RU"/>
        </w:rPr>
        <w:t>.Г</w:t>
      </w:r>
      <w:proofErr w:type="gramEnd"/>
      <w:r w:rsidRPr="00E94C17">
        <w:rPr>
          <w:rFonts w:ascii="Arial" w:eastAsia="Times New Roman" w:hAnsi="Arial" w:cs="Arial"/>
          <w:color w:val="000000"/>
          <w:sz w:val="21"/>
          <w:szCs w:val="21"/>
          <w:lang w:eastAsia="ru-RU"/>
        </w:rPr>
        <w:t>ГГГ за номером 707.</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Вместе с тем проведенной проверкой, с учетом опроса жильцов дома, установлено, что в момент прорыва, в коридоре общежития кто-либо не находился.</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Согласно постановлению об отказе в возбуждении уголовного дела от ДД.ММ</w:t>
      </w:r>
      <w:proofErr w:type="gramStart"/>
      <w:r w:rsidRPr="00E94C17">
        <w:rPr>
          <w:rFonts w:ascii="Arial" w:eastAsia="Times New Roman" w:hAnsi="Arial" w:cs="Arial"/>
          <w:color w:val="000000"/>
          <w:sz w:val="21"/>
          <w:szCs w:val="21"/>
          <w:lang w:eastAsia="ru-RU"/>
        </w:rPr>
        <w:t>.Г</w:t>
      </w:r>
      <w:proofErr w:type="gramEnd"/>
      <w:r w:rsidRPr="00E94C17">
        <w:rPr>
          <w:rFonts w:ascii="Arial" w:eastAsia="Times New Roman" w:hAnsi="Arial" w:cs="Arial"/>
          <w:color w:val="000000"/>
          <w:sz w:val="21"/>
          <w:szCs w:val="21"/>
          <w:lang w:eastAsia="ru-RU"/>
        </w:rPr>
        <w:t>ГГГ, вынесенному старшим УУП ГУУП ОУУП и ПДН ОП № УМВД России по г. Петропавловску-Камчатскому, отказано в возбуждении уголовного дела по материалу КУСП № от ДД.ММ.ГГГГ на основании пункта 1 части 1 статьи 24 Уголовно-процессуального кодекса Российской Федерации, за отсутствием события преступления, ответственность за которое предусмотрена статьей 167 Уголовного кодекса Российской Федерации.</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Как следует из показаний допрошенной в судебном заседании в качестве свидетеля ФИО</w:t>
      </w:r>
      <w:proofErr w:type="gramStart"/>
      <w:r w:rsidRPr="00E94C17">
        <w:rPr>
          <w:rFonts w:ascii="Arial" w:eastAsia="Times New Roman" w:hAnsi="Arial" w:cs="Arial"/>
          <w:color w:val="000000"/>
          <w:sz w:val="21"/>
          <w:szCs w:val="21"/>
          <w:lang w:eastAsia="ru-RU"/>
        </w:rPr>
        <w:t>6</w:t>
      </w:r>
      <w:proofErr w:type="gramEnd"/>
      <w:r w:rsidRPr="00E94C17">
        <w:rPr>
          <w:rFonts w:ascii="Arial" w:eastAsia="Times New Roman" w:hAnsi="Arial" w:cs="Arial"/>
          <w:color w:val="000000"/>
          <w:sz w:val="21"/>
          <w:szCs w:val="21"/>
          <w:lang w:eastAsia="ru-RU"/>
        </w:rPr>
        <w:t xml:space="preserve">, она проживает по просп. Победы, &lt;адрес&gt;, комната 209. Ее квартира располагается на втором этаже напротив холла, в котором имелся радиатор отопления. В этом холле часто собирались подростки. Они садились на подоконник и ставили ноги на батарею, поэтому она и обвисла. Также в холле под этой батарей спали люди без определенного места жительства. В один из дней перед новым 2023 годом в обеденное время она услышала треск, доносившийся из коридора. Вышла </w:t>
      </w:r>
      <w:proofErr w:type="gramStart"/>
      <w:r w:rsidRPr="00E94C17">
        <w:rPr>
          <w:rFonts w:ascii="Arial" w:eastAsia="Times New Roman" w:hAnsi="Arial" w:cs="Arial"/>
          <w:color w:val="000000"/>
          <w:sz w:val="21"/>
          <w:szCs w:val="21"/>
          <w:lang w:eastAsia="ru-RU"/>
        </w:rPr>
        <w:t>посмотреть</w:t>
      </w:r>
      <w:proofErr w:type="gramEnd"/>
      <w:r w:rsidRPr="00E94C17">
        <w:rPr>
          <w:rFonts w:ascii="Arial" w:eastAsia="Times New Roman" w:hAnsi="Arial" w:cs="Arial"/>
          <w:color w:val="000000"/>
          <w:sz w:val="21"/>
          <w:szCs w:val="21"/>
          <w:lang w:eastAsia="ru-RU"/>
        </w:rPr>
        <w:t xml:space="preserve"> в чем дело, но никого не увидела. Если бы кто-то убегал, она услышала бы. Примерно через 10 минут снова вышла на треск, никого в коридоре не было. Через короткий промежуток времени снова услышала треск, вышла в холл и увидела пар. Она вместе с соседкой из комнаты 208, которая также вышла в холл, стала звонить в аварийную службу и убирать воду, лившуюся со стороны батареи, так как боялась, что зальет ее комнату. Поняла, что прорвало батарею. Примерно через 10 мин пришел бомж, попросил плоскогубцы, после чего перекрыл воду, но не до конца. Аварийная служба приехала через 40 мин.</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Оснований не доверять показаниям указанного свидетеля у суда не имеется, поскольку лично он не заинтересован в исходе дела, предупрежден об уголовной ответственности за дачу заведомо ложных показаний, показания последовательны, не содержат противоречий и согласуются между собой и с материалами дела.</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Таким образом, утверждения представителя ответчика о том, что прорыв радиатора отопления произошел в результате действий неустановленных лиц, своего подтверждения в судебном заседании не нашли.</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Представленное ответчиком заключение эксперта, выполненное ООО «</w:t>
      </w:r>
      <w:proofErr w:type="spellStart"/>
      <w:r w:rsidRPr="00E94C17">
        <w:rPr>
          <w:rFonts w:ascii="Arial" w:eastAsia="Times New Roman" w:hAnsi="Arial" w:cs="Arial"/>
          <w:color w:val="000000"/>
          <w:sz w:val="21"/>
          <w:szCs w:val="21"/>
          <w:lang w:eastAsia="ru-RU"/>
        </w:rPr>
        <w:t>КамчатЭксперт</w:t>
      </w:r>
      <w:proofErr w:type="spellEnd"/>
      <w:r w:rsidRPr="00E94C17">
        <w:rPr>
          <w:rFonts w:ascii="Arial" w:eastAsia="Times New Roman" w:hAnsi="Arial" w:cs="Arial"/>
          <w:color w:val="000000"/>
          <w:sz w:val="21"/>
          <w:szCs w:val="21"/>
          <w:lang w:eastAsia="ru-RU"/>
        </w:rPr>
        <w:t>» от ДД.ММ</w:t>
      </w:r>
      <w:proofErr w:type="gramStart"/>
      <w:r w:rsidRPr="00E94C17">
        <w:rPr>
          <w:rFonts w:ascii="Arial" w:eastAsia="Times New Roman" w:hAnsi="Arial" w:cs="Arial"/>
          <w:color w:val="000000"/>
          <w:sz w:val="21"/>
          <w:szCs w:val="21"/>
          <w:lang w:eastAsia="ru-RU"/>
        </w:rPr>
        <w:t>.Г</w:t>
      </w:r>
      <w:proofErr w:type="gramEnd"/>
      <w:r w:rsidRPr="00E94C17">
        <w:rPr>
          <w:rFonts w:ascii="Arial" w:eastAsia="Times New Roman" w:hAnsi="Arial" w:cs="Arial"/>
          <w:color w:val="000000"/>
          <w:sz w:val="21"/>
          <w:szCs w:val="21"/>
          <w:lang w:eastAsia="ru-RU"/>
        </w:rPr>
        <w:t>ГГГ №, не подтверждает отсутствие вины ответчика в заливе помещения истца.</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Согласно указанному заключению залив произошел по причине механического воздействия на инженерную сеть отопления, между тем доказательств того, что имели место противоправные действия третьих лиц, которые находятся в причинно-следственной связи с заливом, не представлено.</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Напротив, судом установлено, что в нарушение пункта 2.1.1, 2.1.2 Правил и норм технической эксплуатации жилищного фонда, утверждённых постановлением Госстроя РФ от ДД.ММ</w:t>
      </w:r>
      <w:proofErr w:type="gramStart"/>
      <w:r w:rsidRPr="00E94C17">
        <w:rPr>
          <w:rFonts w:ascii="Arial" w:eastAsia="Times New Roman" w:hAnsi="Arial" w:cs="Arial"/>
          <w:color w:val="000000"/>
          <w:sz w:val="21"/>
          <w:szCs w:val="21"/>
          <w:lang w:eastAsia="ru-RU"/>
        </w:rPr>
        <w:t>.Г</w:t>
      </w:r>
      <w:proofErr w:type="gramEnd"/>
      <w:r w:rsidRPr="00E94C17">
        <w:rPr>
          <w:rFonts w:ascii="Arial" w:eastAsia="Times New Roman" w:hAnsi="Arial" w:cs="Arial"/>
          <w:color w:val="000000"/>
          <w:sz w:val="21"/>
          <w:szCs w:val="21"/>
          <w:lang w:eastAsia="ru-RU"/>
        </w:rPr>
        <w:t>ГГГ №, организация по обслуживанию жилищного фонда не проводила плановые общие или частичные осмотры жилого здания по адресу: г. Петропавловск-Камчатский, просп. Победы, &lt;адрес&gt; целом, включая инженерное оборудование, не выявила ненадлежащее состояние общего имущества многоквартирного дома, в частности смещение радиатора отопления от места монтажа, смещение трубы ввода в радиатор отопления, смещение крепительных элементов под оконным блоком, что привело к отрыву радиатора и причинению истцу материального ущерба.</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В силу статей 309 и 310 ГК РФ обязательства должны исполняться надлежащим образом в соответствии с условиями обязательства и требованиями закона, иных правовых актов. Односторонний отказ от исполнения обязательства и одностороннее изменение его условий не допускается, за исключением случаев, предусмотренных законом.</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proofErr w:type="gramStart"/>
      <w:r w:rsidRPr="00E94C17">
        <w:rPr>
          <w:rFonts w:ascii="Arial" w:eastAsia="Times New Roman" w:hAnsi="Arial" w:cs="Arial"/>
          <w:color w:val="000000"/>
          <w:sz w:val="21"/>
          <w:szCs w:val="21"/>
          <w:lang w:eastAsia="ru-RU"/>
        </w:rPr>
        <w:t xml:space="preserve">Оценив представленные доказательства в совокупности, суд приходит к выводу, что причиной залива явилось ненадлежащее состояние общего имущества многоквартирного </w:t>
      </w:r>
      <w:r w:rsidRPr="00E94C17">
        <w:rPr>
          <w:rFonts w:ascii="Arial" w:eastAsia="Times New Roman" w:hAnsi="Arial" w:cs="Arial"/>
          <w:color w:val="000000"/>
          <w:sz w:val="21"/>
          <w:szCs w:val="21"/>
          <w:lang w:eastAsia="ru-RU"/>
        </w:rPr>
        <w:lastRenderedPageBreak/>
        <w:t>дома, обязанность по содержанию и ремонту которого в силу вышеприведенных норм лежит на управляющей компании, которая в соответствии с положениями Жилищного кодекса Российской Федерации, регулирующего вопросы управления многоквартирным домом и устанавливающего обязанности управляющих организаций, является лицом, ответственным за ущерб, причиненный имуществу истца</w:t>
      </w:r>
      <w:proofErr w:type="gramEnd"/>
      <w:r w:rsidRPr="00E94C17">
        <w:rPr>
          <w:rFonts w:ascii="Arial" w:eastAsia="Times New Roman" w:hAnsi="Arial" w:cs="Arial"/>
          <w:color w:val="000000"/>
          <w:sz w:val="21"/>
          <w:szCs w:val="21"/>
          <w:lang w:eastAsia="ru-RU"/>
        </w:rPr>
        <w:t>.</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Согласно пункту 2 статьи 1064 ГК РФ лицо, причинившее вред, освобождается от возмещения вреда, если докажет, что вред причинен не по его вине.</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    В пункте 12 постановления Пленума Верховного Суда Российской Федерации от ДД.ММ</w:t>
      </w:r>
      <w:proofErr w:type="gramStart"/>
      <w:r w:rsidRPr="00E94C17">
        <w:rPr>
          <w:rFonts w:ascii="Arial" w:eastAsia="Times New Roman" w:hAnsi="Arial" w:cs="Arial"/>
          <w:color w:val="000000"/>
          <w:sz w:val="21"/>
          <w:szCs w:val="21"/>
          <w:lang w:eastAsia="ru-RU"/>
        </w:rPr>
        <w:t>.Г</w:t>
      </w:r>
      <w:proofErr w:type="gramEnd"/>
      <w:r w:rsidRPr="00E94C17">
        <w:rPr>
          <w:rFonts w:ascii="Arial" w:eastAsia="Times New Roman" w:hAnsi="Arial" w:cs="Arial"/>
          <w:color w:val="000000"/>
          <w:sz w:val="21"/>
          <w:szCs w:val="21"/>
          <w:lang w:eastAsia="ru-RU"/>
        </w:rPr>
        <w:t xml:space="preserve">ГГГ № «О применении судами некоторых положений раздела 1 части первой Гражданского кодекса Российской Федерации» разъяснено, что по делам о возмещении убытков истец обязан доказать, что ответчик является лицом, в результате действий (бездействия) которого возник ущерб, а также факты нарушения обязательства или причинения вреда, наличие убытков (пункт 2 статьи </w:t>
      </w:r>
      <w:proofErr w:type="gramStart"/>
      <w:r w:rsidRPr="00E94C17">
        <w:rPr>
          <w:rFonts w:ascii="Arial" w:eastAsia="Times New Roman" w:hAnsi="Arial" w:cs="Arial"/>
          <w:color w:val="000000"/>
          <w:sz w:val="21"/>
          <w:szCs w:val="21"/>
          <w:lang w:eastAsia="ru-RU"/>
        </w:rPr>
        <w:t>15 ГК РФ).</w:t>
      </w:r>
      <w:proofErr w:type="gramEnd"/>
      <w:r w:rsidRPr="00E94C17">
        <w:rPr>
          <w:rFonts w:ascii="Arial" w:eastAsia="Times New Roman" w:hAnsi="Arial" w:cs="Arial"/>
          <w:color w:val="000000"/>
          <w:sz w:val="21"/>
          <w:szCs w:val="21"/>
          <w:lang w:eastAsia="ru-RU"/>
        </w:rPr>
        <w:t xml:space="preserve"> Размер подлежащих возмещению убытков должен быть установлен с разумной степенью достоверности. По смыслу пункта 1 статьи 15 ГК РФ в удовлетворении требования о возмещении убытков не может быть отказано только на том основании, что их точный размер невозможно установить. В этом случае размер подлежащих возмещению убытков определяется судом с учетом всех обстоятельств дела, исходя из принципов справедливости и соразмерности ответственности допущенному нарушению. Отсутствие вины доказывается лицом, нарушившим обязательство (пункт 2 статьи 401 ГК РФ). По общему правилу лицо, причинившее вред, освобождается от возмещения вреда, если докажет, что вред причинен не по его вине (пункт 2 статьи 1064 ГК РФ). Бремя доказывания своей невиновности лежит на лице, нарушившем обязательство или причинившем вред. Вина в нарушении обязательства или в причинении вреда предполагается, пока не доказано </w:t>
      </w:r>
      <w:proofErr w:type="gramStart"/>
      <w:r w:rsidRPr="00E94C17">
        <w:rPr>
          <w:rFonts w:ascii="Arial" w:eastAsia="Times New Roman" w:hAnsi="Arial" w:cs="Arial"/>
          <w:color w:val="000000"/>
          <w:sz w:val="21"/>
          <w:szCs w:val="21"/>
          <w:lang w:eastAsia="ru-RU"/>
        </w:rPr>
        <w:t>обратное</w:t>
      </w:r>
      <w:proofErr w:type="gramEnd"/>
      <w:r w:rsidRPr="00E94C17">
        <w:rPr>
          <w:rFonts w:ascii="Arial" w:eastAsia="Times New Roman" w:hAnsi="Arial" w:cs="Arial"/>
          <w:color w:val="000000"/>
          <w:sz w:val="21"/>
          <w:szCs w:val="21"/>
          <w:lang w:eastAsia="ru-RU"/>
        </w:rPr>
        <w:t>.</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 xml:space="preserve">    Для возникновения обязательств, вытекающих из причинения вреда, необходимо наличие четырех условий: вред, противоправное поведение (действие, бездействие) </w:t>
      </w:r>
      <w:proofErr w:type="spellStart"/>
      <w:r w:rsidRPr="00E94C17">
        <w:rPr>
          <w:rFonts w:ascii="Arial" w:eastAsia="Times New Roman" w:hAnsi="Arial" w:cs="Arial"/>
          <w:color w:val="000000"/>
          <w:sz w:val="21"/>
          <w:szCs w:val="21"/>
          <w:lang w:eastAsia="ru-RU"/>
        </w:rPr>
        <w:t>причинителя</w:t>
      </w:r>
      <w:proofErr w:type="spellEnd"/>
      <w:r w:rsidRPr="00E94C17">
        <w:rPr>
          <w:rFonts w:ascii="Arial" w:eastAsia="Times New Roman" w:hAnsi="Arial" w:cs="Arial"/>
          <w:color w:val="000000"/>
          <w:sz w:val="21"/>
          <w:szCs w:val="21"/>
          <w:lang w:eastAsia="ru-RU"/>
        </w:rPr>
        <w:t xml:space="preserve"> вреда, причинная связь между противоправным поведением и наступившим вредом, вина </w:t>
      </w:r>
      <w:proofErr w:type="spellStart"/>
      <w:r w:rsidRPr="00E94C17">
        <w:rPr>
          <w:rFonts w:ascii="Arial" w:eastAsia="Times New Roman" w:hAnsi="Arial" w:cs="Arial"/>
          <w:color w:val="000000"/>
          <w:sz w:val="21"/>
          <w:szCs w:val="21"/>
          <w:lang w:eastAsia="ru-RU"/>
        </w:rPr>
        <w:t>причинителя</w:t>
      </w:r>
      <w:proofErr w:type="spellEnd"/>
      <w:r w:rsidRPr="00E94C17">
        <w:rPr>
          <w:rFonts w:ascii="Arial" w:eastAsia="Times New Roman" w:hAnsi="Arial" w:cs="Arial"/>
          <w:color w:val="000000"/>
          <w:sz w:val="21"/>
          <w:szCs w:val="21"/>
          <w:lang w:eastAsia="ru-RU"/>
        </w:rPr>
        <w:t xml:space="preserve"> вреда.</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 xml:space="preserve">    Установленная статье 1064 ГК РФ презумпция вины </w:t>
      </w:r>
      <w:proofErr w:type="spellStart"/>
      <w:r w:rsidRPr="00E94C17">
        <w:rPr>
          <w:rFonts w:ascii="Arial" w:eastAsia="Times New Roman" w:hAnsi="Arial" w:cs="Arial"/>
          <w:color w:val="000000"/>
          <w:sz w:val="21"/>
          <w:szCs w:val="21"/>
          <w:lang w:eastAsia="ru-RU"/>
        </w:rPr>
        <w:t>причинителя</w:t>
      </w:r>
      <w:proofErr w:type="spellEnd"/>
      <w:r w:rsidRPr="00E94C17">
        <w:rPr>
          <w:rFonts w:ascii="Arial" w:eastAsia="Times New Roman" w:hAnsi="Arial" w:cs="Arial"/>
          <w:color w:val="000000"/>
          <w:sz w:val="21"/>
          <w:szCs w:val="21"/>
          <w:lang w:eastAsia="ru-RU"/>
        </w:rPr>
        <w:t xml:space="preserve"> вреда предполагает, что доказательства отсутствия его вины должен представить сам ответчик, а потерпевший – доказательства, подтверждающие факт причинения вреда, размер причиненного вреда, а также доказательства того, что ответчик является </w:t>
      </w:r>
      <w:proofErr w:type="spellStart"/>
      <w:r w:rsidRPr="00E94C17">
        <w:rPr>
          <w:rFonts w:ascii="Arial" w:eastAsia="Times New Roman" w:hAnsi="Arial" w:cs="Arial"/>
          <w:color w:val="000000"/>
          <w:sz w:val="21"/>
          <w:szCs w:val="21"/>
          <w:lang w:eastAsia="ru-RU"/>
        </w:rPr>
        <w:t>причинителем</w:t>
      </w:r>
      <w:proofErr w:type="spellEnd"/>
      <w:r w:rsidRPr="00E94C17">
        <w:rPr>
          <w:rFonts w:ascii="Arial" w:eastAsia="Times New Roman" w:hAnsi="Arial" w:cs="Arial"/>
          <w:color w:val="000000"/>
          <w:sz w:val="21"/>
          <w:szCs w:val="21"/>
          <w:lang w:eastAsia="ru-RU"/>
        </w:rPr>
        <w:t xml:space="preserve"> вреда или лицом, в силу закона обязанным возместить вред.</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Давая оценку представленным доказательствам, суд приходит к выводу, что в судебном заседании нашел подтверждение тот факт, что ущерб имуществу истца причинен по вине ответчика.</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В подтверждение размера причиненного материального ущерба истцом представлен отчет по определению стоимости восстановительного ремонта от ДД.ММ</w:t>
      </w:r>
      <w:proofErr w:type="gramStart"/>
      <w:r w:rsidRPr="00E94C17">
        <w:rPr>
          <w:rFonts w:ascii="Arial" w:eastAsia="Times New Roman" w:hAnsi="Arial" w:cs="Arial"/>
          <w:color w:val="000000"/>
          <w:sz w:val="21"/>
          <w:szCs w:val="21"/>
          <w:lang w:eastAsia="ru-RU"/>
        </w:rPr>
        <w:t>.Г</w:t>
      </w:r>
      <w:proofErr w:type="gramEnd"/>
      <w:r w:rsidRPr="00E94C17">
        <w:rPr>
          <w:rFonts w:ascii="Arial" w:eastAsia="Times New Roman" w:hAnsi="Arial" w:cs="Arial"/>
          <w:color w:val="000000"/>
          <w:sz w:val="21"/>
          <w:szCs w:val="21"/>
          <w:lang w:eastAsia="ru-RU"/>
        </w:rPr>
        <w:t>ГГГ №Л, составленный ООО «Камчатская Лаборатория Экспертизы и Оценки», согласно которому рыночная стоимость, стоимость права требования по восстановлению от повреждения объекта недвижимости: нежилое помещение поз. 32 первого этажа в здании общежития, этаж №, общая площадь 31,4 кв. м, назначение нежилое, адрес (местоположение): Камчатский край, г. Петропавловск-Камчатский, просп. Победы, &lt;адрес&gt;, пом. 32, кадастровый (или условный) №, в том числе помещение п. 32-1 площадью 15,9 кв. м и помещение п. 32-2 площадью 11 кв. м на дату оценки ДД.ММ</w:t>
      </w:r>
      <w:proofErr w:type="gramStart"/>
      <w:r w:rsidRPr="00E94C17">
        <w:rPr>
          <w:rFonts w:ascii="Arial" w:eastAsia="Times New Roman" w:hAnsi="Arial" w:cs="Arial"/>
          <w:color w:val="000000"/>
          <w:sz w:val="21"/>
          <w:szCs w:val="21"/>
          <w:lang w:eastAsia="ru-RU"/>
        </w:rPr>
        <w:t>.Г</w:t>
      </w:r>
      <w:proofErr w:type="gramEnd"/>
      <w:r w:rsidRPr="00E94C17">
        <w:rPr>
          <w:rFonts w:ascii="Arial" w:eastAsia="Times New Roman" w:hAnsi="Arial" w:cs="Arial"/>
          <w:color w:val="000000"/>
          <w:sz w:val="21"/>
          <w:szCs w:val="21"/>
          <w:lang w:eastAsia="ru-RU"/>
        </w:rPr>
        <w:t>ГГГ составляет 222 607 руб. 99 коп. (</w:t>
      </w:r>
      <w:proofErr w:type="spellStart"/>
      <w:r w:rsidRPr="00E94C17">
        <w:rPr>
          <w:rFonts w:ascii="Arial" w:eastAsia="Times New Roman" w:hAnsi="Arial" w:cs="Arial"/>
          <w:color w:val="000000"/>
          <w:sz w:val="21"/>
          <w:szCs w:val="21"/>
          <w:lang w:eastAsia="ru-RU"/>
        </w:rPr>
        <w:t>л.д</w:t>
      </w:r>
      <w:proofErr w:type="spellEnd"/>
      <w:r w:rsidRPr="00E94C17">
        <w:rPr>
          <w:rFonts w:ascii="Arial" w:eastAsia="Times New Roman" w:hAnsi="Arial" w:cs="Arial"/>
          <w:color w:val="000000"/>
          <w:sz w:val="21"/>
          <w:szCs w:val="21"/>
          <w:lang w:eastAsia="ru-RU"/>
        </w:rPr>
        <w:t>. 154-212).</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 xml:space="preserve">Оценка стоимости восстановительного ремонта нежилого помещения истца проведена в соответствии с требованиями действующего законодательства, при оценке стоимости использованы данные, полученные при обследовании объекта и анализа рыночной информации с использованием затратного подхода к оценке, в </w:t>
      </w:r>
      <w:proofErr w:type="gramStart"/>
      <w:r w:rsidRPr="00E94C17">
        <w:rPr>
          <w:rFonts w:ascii="Arial" w:eastAsia="Times New Roman" w:hAnsi="Arial" w:cs="Arial"/>
          <w:color w:val="000000"/>
          <w:sz w:val="21"/>
          <w:szCs w:val="21"/>
          <w:lang w:eastAsia="ru-RU"/>
        </w:rPr>
        <w:t>связи</w:t>
      </w:r>
      <w:proofErr w:type="gramEnd"/>
      <w:r w:rsidRPr="00E94C17">
        <w:rPr>
          <w:rFonts w:ascii="Arial" w:eastAsia="Times New Roman" w:hAnsi="Arial" w:cs="Arial"/>
          <w:color w:val="000000"/>
          <w:sz w:val="21"/>
          <w:szCs w:val="21"/>
          <w:lang w:eastAsia="ru-RU"/>
        </w:rPr>
        <w:t xml:space="preserve"> с чем сомнений в ее объективности у суда не имеется.</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 xml:space="preserve">    Доказательств причинения ущерба в ином размере, отличном </w:t>
      </w:r>
      <w:proofErr w:type="gramStart"/>
      <w:r w:rsidRPr="00E94C17">
        <w:rPr>
          <w:rFonts w:ascii="Arial" w:eastAsia="Times New Roman" w:hAnsi="Arial" w:cs="Arial"/>
          <w:color w:val="000000"/>
          <w:sz w:val="21"/>
          <w:szCs w:val="21"/>
          <w:lang w:eastAsia="ru-RU"/>
        </w:rPr>
        <w:t>от</w:t>
      </w:r>
      <w:proofErr w:type="gramEnd"/>
      <w:r w:rsidRPr="00E94C17">
        <w:rPr>
          <w:rFonts w:ascii="Arial" w:eastAsia="Times New Roman" w:hAnsi="Arial" w:cs="Arial"/>
          <w:color w:val="000000"/>
          <w:sz w:val="21"/>
          <w:szCs w:val="21"/>
          <w:lang w:eastAsia="ru-RU"/>
        </w:rPr>
        <w:t xml:space="preserve"> определенного в представленном истцом отчете, суду не представлено.</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    На основании изложенного суд принимает за основу отчет об оценке от ДД.ММ</w:t>
      </w:r>
      <w:proofErr w:type="gramStart"/>
      <w:r w:rsidRPr="00E94C17">
        <w:rPr>
          <w:rFonts w:ascii="Arial" w:eastAsia="Times New Roman" w:hAnsi="Arial" w:cs="Arial"/>
          <w:color w:val="000000"/>
          <w:sz w:val="21"/>
          <w:szCs w:val="21"/>
          <w:lang w:eastAsia="ru-RU"/>
        </w:rPr>
        <w:t>.Г</w:t>
      </w:r>
      <w:proofErr w:type="gramEnd"/>
      <w:r w:rsidRPr="00E94C17">
        <w:rPr>
          <w:rFonts w:ascii="Arial" w:eastAsia="Times New Roman" w:hAnsi="Arial" w:cs="Arial"/>
          <w:color w:val="000000"/>
          <w:sz w:val="21"/>
          <w:szCs w:val="21"/>
          <w:lang w:eastAsia="ru-RU"/>
        </w:rPr>
        <w:t>ГГГ №- ООО «Камчатская Лаборатория Экспертизы и Оценки» при определении размера причиненного материального ущерба нежилого помещения.</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    Рассматривая требование истца о взыскании возмещения за повреждение мебели в размере 100 000 руб., суд приходит к следующему.</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 xml:space="preserve">    На основании статей 12, 56 ГПК РФ правосудие по гражданским делам осуществляется на основе состязательности и равноправия сторон. Каждая сторона должна </w:t>
      </w:r>
      <w:r w:rsidRPr="00E94C17">
        <w:rPr>
          <w:rFonts w:ascii="Arial" w:eastAsia="Times New Roman" w:hAnsi="Arial" w:cs="Arial"/>
          <w:color w:val="000000"/>
          <w:sz w:val="21"/>
          <w:szCs w:val="21"/>
          <w:lang w:eastAsia="ru-RU"/>
        </w:rPr>
        <w:lastRenderedPageBreak/>
        <w:t>доказать те обстоятельства, на которые она ссылается как на основания своих требований и возражений.</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    Доказательства представляются сторонами и другими лицами, участвующими в деле (часть 1 статьи 57 ГПК РФ).</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    В соответствии со статьей 67 ГПК РФ суд оценивает доказательства по своему внутреннему убеждению, основанному на всестороннем, полном, объективном и непосредственном исследовании имеющихся в деле доказательств. Никакие доказательства, в том числе заключение экспертизы, не имеют для суда заранее установленной силы.</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    Согласно части 2 статьи 195 ГПК РФ суд основывает решение только на тех доказательствах, которые были исследованы в судебном заседании.</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    В судебном заседании истцом не было представлено доказательств повреждения имеющейся в нежилом помещении мебели. Из акта осмотра нежилого помещения от ДД.ММ</w:t>
      </w:r>
      <w:proofErr w:type="gramStart"/>
      <w:r w:rsidRPr="00E94C17">
        <w:rPr>
          <w:rFonts w:ascii="Arial" w:eastAsia="Times New Roman" w:hAnsi="Arial" w:cs="Arial"/>
          <w:color w:val="000000"/>
          <w:sz w:val="21"/>
          <w:szCs w:val="21"/>
          <w:lang w:eastAsia="ru-RU"/>
        </w:rPr>
        <w:t>.Г</w:t>
      </w:r>
      <w:proofErr w:type="gramEnd"/>
      <w:r w:rsidRPr="00E94C17">
        <w:rPr>
          <w:rFonts w:ascii="Arial" w:eastAsia="Times New Roman" w:hAnsi="Arial" w:cs="Arial"/>
          <w:color w:val="000000"/>
          <w:sz w:val="21"/>
          <w:szCs w:val="21"/>
          <w:lang w:eastAsia="ru-RU"/>
        </w:rPr>
        <w:t>ГГГ не следует, что габаритные предметы мебели (шкаф, столы сейф) 5 ед. повреждены.</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 xml:space="preserve">Таким образом, требования истца подлежат удовлетворению частично, с ООО «УК «МИГ-ЖКХ» в пользу </w:t>
      </w:r>
      <w:proofErr w:type="spellStart"/>
      <w:r w:rsidRPr="00E94C17">
        <w:rPr>
          <w:rFonts w:ascii="Arial" w:eastAsia="Times New Roman" w:hAnsi="Arial" w:cs="Arial"/>
          <w:color w:val="000000"/>
          <w:sz w:val="21"/>
          <w:szCs w:val="21"/>
          <w:lang w:eastAsia="ru-RU"/>
        </w:rPr>
        <w:t>Полушко</w:t>
      </w:r>
      <w:proofErr w:type="spellEnd"/>
      <w:r w:rsidRPr="00E94C17">
        <w:rPr>
          <w:rFonts w:ascii="Arial" w:eastAsia="Times New Roman" w:hAnsi="Arial" w:cs="Arial"/>
          <w:color w:val="000000"/>
          <w:sz w:val="21"/>
          <w:szCs w:val="21"/>
          <w:lang w:eastAsia="ru-RU"/>
        </w:rPr>
        <w:t xml:space="preserve"> Т.В. подлежит взысканию материальный ущерб размере 222 607 руб. 99 коп.</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Рассматривая требование истца о взыскании компенсации морального вреда, суд приходит к следующему.</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Согласно статье 15 Закона Российской Федерации от ДД.ММ</w:t>
      </w:r>
      <w:proofErr w:type="gramStart"/>
      <w:r w:rsidRPr="00E94C17">
        <w:rPr>
          <w:rFonts w:ascii="Arial" w:eastAsia="Times New Roman" w:hAnsi="Arial" w:cs="Arial"/>
          <w:color w:val="000000"/>
          <w:sz w:val="21"/>
          <w:szCs w:val="21"/>
          <w:lang w:eastAsia="ru-RU"/>
        </w:rPr>
        <w:t>.Г</w:t>
      </w:r>
      <w:proofErr w:type="gramEnd"/>
      <w:r w:rsidRPr="00E94C17">
        <w:rPr>
          <w:rFonts w:ascii="Arial" w:eastAsia="Times New Roman" w:hAnsi="Arial" w:cs="Arial"/>
          <w:color w:val="000000"/>
          <w:sz w:val="21"/>
          <w:szCs w:val="21"/>
          <w:lang w:eastAsia="ru-RU"/>
        </w:rPr>
        <w:t xml:space="preserve">ГГГ № «О защите прав потребителей» (далее – Закон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rsidRPr="00E94C17">
        <w:rPr>
          <w:rFonts w:ascii="Arial" w:eastAsia="Times New Roman" w:hAnsi="Arial" w:cs="Arial"/>
          <w:color w:val="000000"/>
          <w:sz w:val="21"/>
          <w:szCs w:val="21"/>
          <w:lang w:eastAsia="ru-RU"/>
        </w:rPr>
        <w:t>причинителем</w:t>
      </w:r>
      <w:proofErr w:type="spellEnd"/>
      <w:r w:rsidRPr="00E94C17">
        <w:rPr>
          <w:rFonts w:ascii="Arial" w:eastAsia="Times New Roman" w:hAnsi="Arial" w:cs="Arial"/>
          <w:color w:val="000000"/>
          <w:sz w:val="21"/>
          <w:szCs w:val="21"/>
          <w:lang w:eastAsia="ru-RU"/>
        </w:rPr>
        <w:t xml:space="preserve"> вреда при наличии его вины. Размер компенсации морального вреда определяется судом и не зависит от размера возмещения имущественного вреда. Компенсация морального вреда осуществляется независимо от возмещения имущественного вреда и понесенных потребителем убытков.</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В пункте 45 постановления Пленума Верховного Суда РФ от ДД.ММ</w:t>
      </w:r>
      <w:proofErr w:type="gramStart"/>
      <w:r w:rsidRPr="00E94C17">
        <w:rPr>
          <w:rFonts w:ascii="Arial" w:eastAsia="Times New Roman" w:hAnsi="Arial" w:cs="Arial"/>
          <w:color w:val="000000"/>
          <w:sz w:val="21"/>
          <w:szCs w:val="21"/>
          <w:lang w:eastAsia="ru-RU"/>
        </w:rPr>
        <w:t>.Г</w:t>
      </w:r>
      <w:proofErr w:type="gramEnd"/>
      <w:r w:rsidRPr="00E94C17">
        <w:rPr>
          <w:rFonts w:ascii="Arial" w:eastAsia="Times New Roman" w:hAnsi="Arial" w:cs="Arial"/>
          <w:color w:val="000000"/>
          <w:sz w:val="21"/>
          <w:szCs w:val="21"/>
          <w:lang w:eastAsia="ru-RU"/>
        </w:rPr>
        <w:t>ГГГ № «О рассмотрении судами гражданских дел по спорам о защите прав потребителей» разъяснено, что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 xml:space="preserve">Как следует из искового заявления, действиями ответчика были нарушены права </w:t>
      </w:r>
      <w:proofErr w:type="spellStart"/>
      <w:r w:rsidRPr="00E94C17">
        <w:rPr>
          <w:rFonts w:ascii="Arial" w:eastAsia="Times New Roman" w:hAnsi="Arial" w:cs="Arial"/>
          <w:color w:val="000000"/>
          <w:sz w:val="21"/>
          <w:szCs w:val="21"/>
          <w:lang w:eastAsia="ru-RU"/>
        </w:rPr>
        <w:t>Полушко</w:t>
      </w:r>
      <w:proofErr w:type="spellEnd"/>
      <w:r w:rsidRPr="00E94C17">
        <w:rPr>
          <w:rFonts w:ascii="Arial" w:eastAsia="Times New Roman" w:hAnsi="Arial" w:cs="Arial"/>
          <w:color w:val="000000"/>
          <w:sz w:val="21"/>
          <w:szCs w:val="21"/>
          <w:lang w:eastAsia="ru-RU"/>
        </w:rPr>
        <w:t xml:space="preserve"> Т.В. как потребителя, в </w:t>
      </w:r>
      <w:proofErr w:type="gramStart"/>
      <w:r w:rsidRPr="00E94C17">
        <w:rPr>
          <w:rFonts w:ascii="Arial" w:eastAsia="Times New Roman" w:hAnsi="Arial" w:cs="Arial"/>
          <w:color w:val="000000"/>
          <w:sz w:val="21"/>
          <w:szCs w:val="21"/>
          <w:lang w:eastAsia="ru-RU"/>
        </w:rPr>
        <w:t>связи</w:t>
      </w:r>
      <w:proofErr w:type="gramEnd"/>
      <w:r w:rsidRPr="00E94C17">
        <w:rPr>
          <w:rFonts w:ascii="Arial" w:eastAsia="Times New Roman" w:hAnsi="Arial" w:cs="Arial"/>
          <w:color w:val="000000"/>
          <w:sz w:val="21"/>
          <w:szCs w:val="21"/>
          <w:lang w:eastAsia="ru-RU"/>
        </w:rPr>
        <w:t xml:space="preserve"> с чем ей был причинен моральный вред, который она оценила в размере 30 000 руб.</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С учетом установленных обстоятельств и правовых норм, суд приходит к выводу, что требование истца о компенсации морального вреда основано на законе, факт нарушения прав потребителя установлен в судебном заседании на основании исследованных доказательств.</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Руководствуясь принципами разумности и справедливости, принимая во внимание фактические обстоятельства, при которых причинен моральный вред, суд считает возможным взыскать с ответчика в пользу истца компенсацию морального вреда в размере 10 000 руб.</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proofErr w:type="gramStart"/>
      <w:r w:rsidRPr="00E94C17">
        <w:rPr>
          <w:rFonts w:ascii="Arial" w:eastAsia="Times New Roman" w:hAnsi="Arial" w:cs="Arial"/>
          <w:color w:val="000000"/>
          <w:sz w:val="21"/>
          <w:szCs w:val="21"/>
          <w:lang w:eastAsia="ru-RU"/>
        </w:rPr>
        <w:t>В соответствии с пунктом 6 статьи 13 Закона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roofErr w:type="gramEnd"/>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Согласно пункту 46 постановления Пленума Верховного Суда РФ от ДД.ММ</w:t>
      </w:r>
      <w:proofErr w:type="gramStart"/>
      <w:r w:rsidRPr="00E94C17">
        <w:rPr>
          <w:rFonts w:ascii="Arial" w:eastAsia="Times New Roman" w:hAnsi="Arial" w:cs="Arial"/>
          <w:color w:val="000000"/>
          <w:sz w:val="21"/>
          <w:szCs w:val="21"/>
          <w:lang w:eastAsia="ru-RU"/>
        </w:rPr>
        <w:t>.Г</w:t>
      </w:r>
      <w:proofErr w:type="gramEnd"/>
      <w:r w:rsidRPr="00E94C17">
        <w:rPr>
          <w:rFonts w:ascii="Arial" w:eastAsia="Times New Roman" w:hAnsi="Arial" w:cs="Arial"/>
          <w:color w:val="000000"/>
          <w:sz w:val="21"/>
          <w:szCs w:val="21"/>
          <w:lang w:eastAsia="ru-RU"/>
        </w:rPr>
        <w:t xml:space="preserve">ГГГ № «О рассмотрении судами гражданских дел по спорам о защите прав потребителей» при удовлетворении судом требований потребителя в связи с нарушением его прав, установленных Законом «О защите прав потребителей», которые не были удовлетворены в добровольном порядке изготовителем (исполнителем, продавцом, уполномоченной организацией или уполномоченным индивидуальным предпринимателем, импортером), суд взыскивает в пользу потребителя с ответчика штраф независимо от того, </w:t>
      </w:r>
      <w:proofErr w:type="gramStart"/>
      <w:r w:rsidRPr="00E94C17">
        <w:rPr>
          <w:rFonts w:ascii="Arial" w:eastAsia="Times New Roman" w:hAnsi="Arial" w:cs="Arial"/>
          <w:color w:val="000000"/>
          <w:sz w:val="21"/>
          <w:szCs w:val="21"/>
          <w:lang w:eastAsia="ru-RU"/>
        </w:rPr>
        <w:t>заявлялось</w:t>
      </w:r>
      <w:proofErr w:type="gramEnd"/>
      <w:r w:rsidRPr="00E94C17">
        <w:rPr>
          <w:rFonts w:ascii="Arial" w:eastAsia="Times New Roman" w:hAnsi="Arial" w:cs="Arial"/>
          <w:color w:val="000000"/>
          <w:sz w:val="21"/>
          <w:szCs w:val="21"/>
          <w:lang w:eastAsia="ru-RU"/>
        </w:rPr>
        <w:t xml:space="preserve"> ли такое требование суду.</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proofErr w:type="gramStart"/>
      <w:r w:rsidRPr="00E94C17">
        <w:rPr>
          <w:rFonts w:ascii="Arial" w:eastAsia="Times New Roman" w:hAnsi="Arial" w:cs="Arial"/>
          <w:color w:val="000000"/>
          <w:sz w:val="21"/>
          <w:szCs w:val="21"/>
          <w:lang w:eastAsia="ru-RU"/>
        </w:rPr>
        <w:t xml:space="preserve">С учетом изложенного, принимая во внимание установленные выше обстоятельства, в том числе факт неисполнения ответчиком своих обязательств, игнорирование претензии </w:t>
      </w:r>
      <w:r w:rsidRPr="00E94C17">
        <w:rPr>
          <w:rFonts w:ascii="Arial" w:eastAsia="Times New Roman" w:hAnsi="Arial" w:cs="Arial"/>
          <w:color w:val="000000"/>
          <w:sz w:val="21"/>
          <w:szCs w:val="21"/>
          <w:lang w:eastAsia="ru-RU"/>
        </w:rPr>
        <w:lastRenderedPageBreak/>
        <w:t xml:space="preserve">истца, в которой он просит возместить причиненный ущерб в добровольном порядке, с ООО «УК «МИГ-ЖКХ» в пользу </w:t>
      </w:r>
      <w:proofErr w:type="spellStart"/>
      <w:r w:rsidRPr="00E94C17">
        <w:rPr>
          <w:rFonts w:ascii="Arial" w:eastAsia="Times New Roman" w:hAnsi="Arial" w:cs="Arial"/>
          <w:color w:val="000000"/>
          <w:sz w:val="21"/>
          <w:szCs w:val="21"/>
          <w:lang w:eastAsia="ru-RU"/>
        </w:rPr>
        <w:t>Полушко</w:t>
      </w:r>
      <w:proofErr w:type="spellEnd"/>
      <w:r w:rsidRPr="00E94C17">
        <w:rPr>
          <w:rFonts w:ascii="Arial" w:eastAsia="Times New Roman" w:hAnsi="Arial" w:cs="Arial"/>
          <w:color w:val="000000"/>
          <w:sz w:val="21"/>
          <w:szCs w:val="21"/>
          <w:lang w:eastAsia="ru-RU"/>
        </w:rPr>
        <w:t xml:space="preserve"> Т.В. подлежит взысканию штраф за несоблюдение в добровольном порядке удовлетворения требований потребителя в размере пятьдесят процентов от суммы, присужденной судом в пользу</w:t>
      </w:r>
      <w:proofErr w:type="gramEnd"/>
      <w:r w:rsidRPr="00E94C17">
        <w:rPr>
          <w:rFonts w:ascii="Arial" w:eastAsia="Times New Roman" w:hAnsi="Arial" w:cs="Arial"/>
          <w:color w:val="000000"/>
          <w:sz w:val="21"/>
          <w:szCs w:val="21"/>
          <w:lang w:eastAsia="ru-RU"/>
        </w:rPr>
        <w:t xml:space="preserve"> истца, что составляет 116 304 руб., из расчета: (222 607 руб. 99 коп. + 10 000 руб.) х 50% = 116 304 руб.</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    В соответствии с частью 1 статьи 88 ГПК РФ судебные расходы состоят из государственной пошлины и издержек, связанных с рассмотрением дела.</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    Согласно статье 94 ГПК РФ к издержкам, связанным с рассмотрением дела, относятся расходы на оплату услуг представителя, также другие признанные судом необходимыми расходы.</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    В соответствии с частью 1 статьи 98 ГПК РФ стороне, в пользу которой состоялось решение суда, суд присуждает возместить с другой стороны все понесенные по делу судебные расходы, за исключением случаев, предусмотренных частью второй статьи 96 настоящего Кодекса. В случае</w:t>
      </w:r>
      <w:proofErr w:type="gramStart"/>
      <w:r w:rsidRPr="00E94C17">
        <w:rPr>
          <w:rFonts w:ascii="Arial" w:eastAsia="Times New Roman" w:hAnsi="Arial" w:cs="Arial"/>
          <w:color w:val="000000"/>
          <w:sz w:val="21"/>
          <w:szCs w:val="21"/>
          <w:lang w:eastAsia="ru-RU"/>
        </w:rPr>
        <w:t>,</w:t>
      </w:r>
      <w:proofErr w:type="gramEnd"/>
      <w:r w:rsidRPr="00E94C17">
        <w:rPr>
          <w:rFonts w:ascii="Arial" w:eastAsia="Times New Roman" w:hAnsi="Arial" w:cs="Arial"/>
          <w:color w:val="000000"/>
          <w:sz w:val="21"/>
          <w:szCs w:val="21"/>
          <w:lang w:eastAsia="ru-RU"/>
        </w:rPr>
        <w:t xml:space="preserve"> если иск удовлетворен частично, указанные в настоящей статье судебные расходы присуждаются истцу пропорционально размеру удовлетворенных судом исковых требований, а ответчику пропорционально той части исковых требований, в которой истцу отказано.</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Как усматривается из материалов дела, для защиты своих нарушенных прав истец понес расходы по оплате услуг оценки в размере 16 000 руб., что подтверждается договором об оказании оценочных услуг от ДД.ММ</w:t>
      </w:r>
      <w:proofErr w:type="gramStart"/>
      <w:r w:rsidRPr="00E94C17">
        <w:rPr>
          <w:rFonts w:ascii="Arial" w:eastAsia="Times New Roman" w:hAnsi="Arial" w:cs="Arial"/>
          <w:color w:val="000000"/>
          <w:sz w:val="21"/>
          <w:szCs w:val="21"/>
          <w:lang w:eastAsia="ru-RU"/>
        </w:rPr>
        <w:t>.Г</w:t>
      </w:r>
      <w:proofErr w:type="gramEnd"/>
      <w:r w:rsidRPr="00E94C17">
        <w:rPr>
          <w:rFonts w:ascii="Arial" w:eastAsia="Times New Roman" w:hAnsi="Arial" w:cs="Arial"/>
          <w:color w:val="000000"/>
          <w:sz w:val="21"/>
          <w:szCs w:val="21"/>
          <w:lang w:eastAsia="ru-RU"/>
        </w:rPr>
        <w:t>ГГГ №Л, заданием на проведение оценки, квитанцией к приходному кассовому ордеру № от ДД.ММ.ГГГГ, кассовым чеком от ДД.ММ.ГГГГ</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Указанные расходы суд относит к судебным издержкам в соответствии со статьей 94 ГПК РФ, подлежащим взысканию с ответчика в пользу истца.</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Поскольку исковые требования подлежат частичному удовлетворению (в размере 69%), понесенные судебные издержки подлежат взысканию с ответчика в пользу истца пропорционально размеру удовлетворенных судом исковых требований в размере 11 040 руб. (из расчета 16 000 руб. х 69%).</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В соответствии с частью 1 статьи 103 ГПК РФ издержки, понесенные судом в связи с рассмотрением дела, и государственная пошлина, от уплаты которых истец был освобожден, взыскиваются с ответчика, не освобожденного от уплаты судебных расходов, пропорционально удовлетворенной части исковых требований. В этом случае взысканные суммы зачисляются в доход бюджета, за счет средств которого они были возмещены, а государственная пошлина – в соответствующий бюджет согласно нормативам отчислений, установленным бюджетным законодательством Российской Федерации.</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 xml:space="preserve">Поскольку на основании пункта 3 статьи 17 Закона о защите прав потребителей, пункта 4 части 2 статьи 333.36 НК РФ истцы по искам, связанным с нарушением прав потребителей, освобождаются от уплаты государственной пошлины, суд, удовлетворяя требования по заявленному имущественному требованию </w:t>
      </w:r>
      <w:proofErr w:type="spellStart"/>
      <w:r w:rsidRPr="00E94C17">
        <w:rPr>
          <w:rFonts w:ascii="Arial" w:eastAsia="Times New Roman" w:hAnsi="Arial" w:cs="Arial"/>
          <w:color w:val="000000"/>
          <w:sz w:val="21"/>
          <w:szCs w:val="21"/>
          <w:lang w:eastAsia="ru-RU"/>
        </w:rPr>
        <w:t>Полушко</w:t>
      </w:r>
      <w:proofErr w:type="spellEnd"/>
      <w:r w:rsidRPr="00E94C17">
        <w:rPr>
          <w:rFonts w:ascii="Arial" w:eastAsia="Times New Roman" w:hAnsi="Arial" w:cs="Arial"/>
          <w:color w:val="000000"/>
          <w:sz w:val="21"/>
          <w:szCs w:val="21"/>
          <w:lang w:eastAsia="ru-RU"/>
        </w:rPr>
        <w:t xml:space="preserve"> Т.В. на сумму 222 607 руб. 99 коп</w:t>
      </w:r>
      <w:proofErr w:type="gramStart"/>
      <w:r w:rsidRPr="00E94C17">
        <w:rPr>
          <w:rFonts w:ascii="Arial" w:eastAsia="Times New Roman" w:hAnsi="Arial" w:cs="Arial"/>
          <w:color w:val="000000"/>
          <w:sz w:val="21"/>
          <w:szCs w:val="21"/>
          <w:lang w:eastAsia="ru-RU"/>
        </w:rPr>
        <w:t>.</w:t>
      </w:r>
      <w:proofErr w:type="gramEnd"/>
      <w:r w:rsidRPr="00E94C17">
        <w:rPr>
          <w:rFonts w:ascii="Arial" w:eastAsia="Times New Roman" w:hAnsi="Arial" w:cs="Arial"/>
          <w:color w:val="000000"/>
          <w:sz w:val="21"/>
          <w:szCs w:val="21"/>
          <w:lang w:eastAsia="ru-RU"/>
        </w:rPr>
        <w:t xml:space="preserve"> </w:t>
      </w:r>
      <w:proofErr w:type="gramStart"/>
      <w:r w:rsidRPr="00E94C17">
        <w:rPr>
          <w:rFonts w:ascii="Arial" w:eastAsia="Times New Roman" w:hAnsi="Arial" w:cs="Arial"/>
          <w:color w:val="000000"/>
          <w:sz w:val="21"/>
          <w:szCs w:val="21"/>
          <w:lang w:eastAsia="ru-RU"/>
        </w:rPr>
        <w:t>и</w:t>
      </w:r>
      <w:proofErr w:type="gramEnd"/>
      <w:r w:rsidRPr="00E94C17">
        <w:rPr>
          <w:rFonts w:ascii="Arial" w:eastAsia="Times New Roman" w:hAnsi="Arial" w:cs="Arial"/>
          <w:color w:val="000000"/>
          <w:sz w:val="21"/>
          <w:szCs w:val="21"/>
          <w:lang w:eastAsia="ru-RU"/>
        </w:rPr>
        <w:t xml:space="preserve"> неимущественному требованию о взыскании компенсации морального вреда, на основании статьи 103 ГПК РФ, 61.2 Бюджетного кодекса Российской Федерации взыскивает с ответчика государственную пошлину в бюджет </w:t>
      </w:r>
      <w:proofErr w:type="gramStart"/>
      <w:r w:rsidRPr="00E94C17">
        <w:rPr>
          <w:rFonts w:ascii="Arial" w:eastAsia="Times New Roman" w:hAnsi="Arial" w:cs="Arial"/>
          <w:color w:val="000000"/>
          <w:sz w:val="21"/>
          <w:szCs w:val="21"/>
          <w:lang w:eastAsia="ru-RU"/>
        </w:rPr>
        <w:t>Петропавловск-Камчатского</w:t>
      </w:r>
      <w:proofErr w:type="gramEnd"/>
      <w:r w:rsidRPr="00E94C17">
        <w:rPr>
          <w:rFonts w:ascii="Arial" w:eastAsia="Times New Roman" w:hAnsi="Arial" w:cs="Arial"/>
          <w:color w:val="000000"/>
          <w:sz w:val="21"/>
          <w:szCs w:val="21"/>
          <w:lang w:eastAsia="ru-RU"/>
        </w:rPr>
        <w:t xml:space="preserve"> городского округа в размере 5726 руб. 08 коп. (5426 руб. 08 коп. + 300 руб.).</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Руководствуясь статьями 194-199 ГПК РФ, суд</w:t>
      </w:r>
    </w:p>
    <w:p w:rsidR="00E94C17" w:rsidRPr="00E94C17" w:rsidRDefault="00E94C17" w:rsidP="00E94C17">
      <w:pPr>
        <w:shd w:val="clear" w:color="auto" w:fill="FAFAFA"/>
        <w:spacing w:after="0" w:line="240" w:lineRule="auto"/>
        <w:ind w:firstLine="720"/>
        <w:jc w:val="center"/>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решил:</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 xml:space="preserve">иск </w:t>
      </w:r>
      <w:proofErr w:type="spellStart"/>
      <w:r w:rsidRPr="00E94C17">
        <w:rPr>
          <w:rFonts w:ascii="Arial" w:eastAsia="Times New Roman" w:hAnsi="Arial" w:cs="Arial"/>
          <w:color w:val="000000"/>
          <w:sz w:val="21"/>
          <w:szCs w:val="21"/>
          <w:lang w:eastAsia="ru-RU"/>
        </w:rPr>
        <w:t>Полушко</w:t>
      </w:r>
      <w:proofErr w:type="spellEnd"/>
      <w:r w:rsidRPr="00E94C17">
        <w:rPr>
          <w:rFonts w:ascii="Arial" w:eastAsia="Times New Roman" w:hAnsi="Arial" w:cs="Arial"/>
          <w:color w:val="000000"/>
          <w:sz w:val="21"/>
          <w:szCs w:val="21"/>
          <w:lang w:eastAsia="ru-RU"/>
        </w:rPr>
        <w:t xml:space="preserve"> Татьяны Владимировны (паспорт №) удовлетворить частично.</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proofErr w:type="gramStart"/>
      <w:r w:rsidRPr="00E94C17">
        <w:rPr>
          <w:rFonts w:ascii="Arial" w:eastAsia="Times New Roman" w:hAnsi="Arial" w:cs="Arial"/>
          <w:color w:val="000000"/>
          <w:sz w:val="21"/>
          <w:szCs w:val="21"/>
          <w:lang w:eastAsia="ru-RU"/>
        </w:rPr>
        <w:t xml:space="preserve">Взыскать с общества с ограниченной ответственностью «Управляющая компания «МИГ-ЖКХ» (ИНН №) в пользу </w:t>
      </w:r>
      <w:proofErr w:type="spellStart"/>
      <w:r w:rsidRPr="00E94C17">
        <w:rPr>
          <w:rFonts w:ascii="Arial" w:eastAsia="Times New Roman" w:hAnsi="Arial" w:cs="Arial"/>
          <w:color w:val="000000"/>
          <w:sz w:val="21"/>
          <w:szCs w:val="21"/>
          <w:lang w:eastAsia="ru-RU"/>
        </w:rPr>
        <w:t>Полушко</w:t>
      </w:r>
      <w:proofErr w:type="spellEnd"/>
      <w:r w:rsidRPr="00E94C17">
        <w:rPr>
          <w:rFonts w:ascii="Arial" w:eastAsia="Times New Roman" w:hAnsi="Arial" w:cs="Arial"/>
          <w:color w:val="000000"/>
          <w:sz w:val="21"/>
          <w:szCs w:val="21"/>
          <w:lang w:eastAsia="ru-RU"/>
        </w:rPr>
        <w:t xml:space="preserve"> Татьяны Владимировны в возмещение материального ущерба сумму в размере 222 607 руб. 99 коп., компенсацию морального вреда в размере 10 000 руб., штраф за несоблюдение в добровольном порядке удовлетворения требований потребителя в размере 116 304 руб., в возмещение судебных издержек сумму в размере 11 040 руб., а</w:t>
      </w:r>
      <w:proofErr w:type="gramEnd"/>
      <w:r w:rsidRPr="00E94C17">
        <w:rPr>
          <w:rFonts w:ascii="Arial" w:eastAsia="Times New Roman" w:hAnsi="Arial" w:cs="Arial"/>
          <w:color w:val="000000"/>
          <w:sz w:val="21"/>
          <w:szCs w:val="21"/>
          <w:lang w:eastAsia="ru-RU"/>
        </w:rPr>
        <w:t xml:space="preserve"> всего 359 951 руб. 99 коп.</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 xml:space="preserve">В удовлетворении исковых требований требования </w:t>
      </w:r>
      <w:proofErr w:type="spellStart"/>
      <w:r w:rsidRPr="00E94C17">
        <w:rPr>
          <w:rFonts w:ascii="Arial" w:eastAsia="Times New Roman" w:hAnsi="Arial" w:cs="Arial"/>
          <w:color w:val="000000"/>
          <w:sz w:val="21"/>
          <w:szCs w:val="21"/>
          <w:lang w:eastAsia="ru-RU"/>
        </w:rPr>
        <w:t>Полушко</w:t>
      </w:r>
      <w:proofErr w:type="spellEnd"/>
      <w:r w:rsidRPr="00E94C17">
        <w:rPr>
          <w:rFonts w:ascii="Arial" w:eastAsia="Times New Roman" w:hAnsi="Arial" w:cs="Arial"/>
          <w:color w:val="000000"/>
          <w:sz w:val="21"/>
          <w:szCs w:val="21"/>
          <w:lang w:eastAsia="ru-RU"/>
        </w:rPr>
        <w:t xml:space="preserve"> Татьяны Владимировны в остальной части отказать.</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 xml:space="preserve">Взыскать с общества с ограниченной ответственностью «Управляющая компания «МИГ-ЖКХ» в доход бюджета </w:t>
      </w:r>
      <w:proofErr w:type="gramStart"/>
      <w:r w:rsidRPr="00E94C17">
        <w:rPr>
          <w:rFonts w:ascii="Arial" w:eastAsia="Times New Roman" w:hAnsi="Arial" w:cs="Arial"/>
          <w:color w:val="000000"/>
          <w:sz w:val="21"/>
          <w:szCs w:val="21"/>
          <w:lang w:eastAsia="ru-RU"/>
        </w:rPr>
        <w:t>Петропавловск-Камчатского</w:t>
      </w:r>
      <w:proofErr w:type="gramEnd"/>
      <w:r w:rsidRPr="00E94C17">
        <w:rPr>
          <w:rFonts w:ascii="Arial" w:eastAsia="Times New Roman" w:hAnsi="Arial" w:cs="Arial"/>
          <w:color w:val="000000"/>
          <w:sz w:val="21"/>
          <w:szCs w:val="21"/>
          <w:lang w:eastAsia="ru-RU"/>
        </w:rPr>
        <w:t xml:space="preserve"> городского округа государственную пошлину в размере 5726 руб. 08 коп.</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 xml:space="preserve">Решение может быть обжаловано </w:t>
      </w:r>
      <w:proofErr w:type="gramStart"/>
      <w:r w:rsidRPr="00E94C17">
        <w:rPr>
          <w:rFonts w:ascii="Arial" w:eastAsia="Times New Roman" w:hAnsi="Arial" w:cs="Arial"/>
          <w:color w:val="000000"/>
          <w:sz w:val="21"/>
          <w:szCs w:val="21"/>
          <w:lang w:eastAsia="ru-RU"/>
        </w:rPr>
        <w:t>в апелляционном порядке в Камчатский краевой суд через Петропавловск-Камчатский городской суд Камчатского края в течение месяца со дня</w:t>
      </w:r>
      <w:proofErr w:type="gramEnd"/>
      <w:r w:rsidRPr="00E94C17">
        <w:rPr>
          <w:rFonts w:ascii="Arial" w:eastAsia="Times New Roman" w:hAnsi="Arial" w:cs="Arial"/>
          <w:color w:val="000000"/>
          <w:sz w:val="21"/>
          <w:szCs w:val="21"/>
          <w:lang w:eastAsia="ru-RU"/>
        </w:rPr>
        <w:t xml:space="preserve"> его принятия в окончательной форме.</w:t>
      </w:r>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lastRenderedPageBreak/>
        <w:t>Мотивированное решение составлено ДД.ММ</w:t>
      </w:r>
      <w:proofErr w:type="gramStart"/>
      <w:r w:rsidRPr="00E94C17">
        <w:rPr>
          <w:rFonts w:ascii="Arial" w:eastAsia="Times New Roman" w:hAnsi="Arial" w:cs="Arial"/>
          <w:color w:val="000000"/>
          <w:sz w:val="21"/>
          <w:szCs w:val="21"/>
          <w:lang w:eastAsia="ru-RU"/>
        </w:rPr>
        <w:t>.Г</w:t>
      </w:r>
      <w:proofErr w:type="gramEnd"/>
      <w:r w:rsidRPr="00E94C17">
        <w:rPr>
          <w:rFonts w:ascii="Arial" w:eastAsia="Times New Roman" w:hAnsi="Arial" w:cs="Arial"/>
          <w:color w:val="000000"/>
          <w:sz w:val="21"/>
          <w:szCs w:val="21"/>
          <w:lang w:eastAsia="ru-RU"/>
        </w:rPr>
        <w:t>ГГГ</w:t>
      </w:r>
    </w:p>
    <w:p w:rsidR="00E94C17" w:rsidRPr="00E94C17" w:rsidRDefault="00E94C17" w:rsidP="00E94C17">
      <w:pPr>
        <w:shd w:val="clear" w:color="auto" w:fill="FAFAFA"/>
        <w:spacing w:after="0" w:line="240" w:lineRule="auto"/>
        <w:ind w:firstLine="720"/>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 xml:space="preserve">Председательствующий                 подпись                                     С.С. </w:t>
      </w:r>
      <w:proofErr w:type="spellStart"/>
      <w:r w:rsidRPr="00E94C17">
        <w:rPr>
          <w:rFonts w:ascii="Arial" w:eastAsia="Times New Roman" w:hAnsi="Arial" w:cs="Arial"/>
          <w:color w:val="000000"/>
          <w:sz w:val="21"/>
          <w:szCs w:val="21"/>
          <w:lang w:eastAsia="ru-RU"/>
        </w:rPr>
        <w:t>Нетеса</w:t>
      </w:r>
      <w:proofErr w:type="spellEnd"/>
    </w:p>
    <w:p w:rsidR="00E94C17" w:rsidRPr="00E94C17" w:rsidRDefault="00E94C17" w:rsidP="00E94C17">
      <w:pPr>
        <w:shd w:val="clear" w:color="auto" w:fill="FAFAFA"/>
        <w:spacing w:after="0" w:line="240" w:lineRule="auto"/>
        <w:ind w:firstLine="720"/>
        <w:jc w:val="both"/>
        <w:rPr>
          <w:rFonts w:ascii="Arial" w:eastAsia="Times New Roman" w:hAnsi="Arial" w:cs="Arial"/>
          <w:color w:val="000000"/>
          <w:sz w:val="21"/>
          <w:szCs w:val="21"/>
          <w:lang w:eastAsia="ru-RU"/>
        </w:rPr>
      </w:pPr>
      <w:r w:rsidRPr="00E94C17">
        <w:rPr>
          <w:rFonts w:ascii="Arial" w:eastAsia="Times New Roman" w:hAnsi="Arial" w:cs="Arial"/>
          <w:color w:val="000000"/>
          <w:sz w:val="21"/>
          <w:szCs w:val="21"/>
          <w:lang w:eastAsia="ru-RU"/>
        </w:rPr>
        <w:t xml:space="preserve">Подлинник судебного постановления подшит в деле № находящемся в производстве </w:t>
      </w:r>
      <w:proofErr w:type="gramStart"/>
      <w:r w:rsidRPr="00E94C17">
        <w:rPr>
          <w:rFonts w:ascii="Arial" w:eastAsia="Times New Roman" w:hAnsi="Arial" w:cs="Arial"/>
          <w:color w:val="000000"/>
          <w:sz w:val="21"/>
          <w:szCs w:val="21"/>
          <w:lang w:eastAsia="ru-RU"/>
        </w:rPr>
        <w:t>Петропавловск-Камчатского</w:t>
      </w:r>
      <w:proofErr w:type="gramEnd"/>
      <w:r w:rsidRPr="00E94C17">
        <w:rPr>
          <w:rFonts w:ascii="Arial" w:eastAsia="Times New Roman" w:hAnsi="Arial" w:cs="Arial"/>
          <w:color w:val="000000"/>
          <w:sz w:val="21"/>
          <w:szCs w:val="21"/>
          <w:lang w:eastAsia="ru-RU"/>
        </w:rPr>
        <w:t xml:space="preserve"> городского суда Камчатского края.</w:t>
      </w:r>
    </w:p>
    <w:p w:rsidR="00E94C17" w:rsidRPr="00E94C17" w:rsidRDefault="00E94C17" w:rsidP="00E94C17">
      <w:pPr>
        <w:shd w:val="clear" w:color="auto" w:fill="FFFFFF"/>
        <w:spacing w:after="0" w:line="240" w:lineRule="auto"/>
        <w:jc w:val="right"/>
        <w:rPr>
          <w:rFonts w:ascii="Arial" w:eastAsia="Times New Roman" w:hAnsi="Arial" w:cs="Arial"/>
          <w:color w:val="000000"/>
          <w:sz w:val="17"/>
          <w:szCs w:val="17"/>
          <w:lang w:eastAsia="ru-RU"/>
        </w:rPr>
      </w:pPr>
      <w:r>
        <w:rPr>
          <w:rFonts w:ascii="Arial" w:eastAsia="Times New Roman" w:hAnsi="Arial" w:cs="Arial"/>
          <w:noProof/>
          <w:color w:val="000000"/>
          <w:sz w:val="17"/>
          <w:szCs w:val="17"/>
          <w:lang w:eastAsia="ru-RU"/>
        </w:rPr>
        <w:drawing>
          <wp:inline distT="0" distB="0" distL="0" distR="0">
            <wp:extent cx="153670" cy="153670"/>
            <wp:effectExtent l="0" t="0" r="0" b="0"/>
            <wp:docPr id="1" name="Рисунок 1" descr="Печать карточ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чать карточк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p>
    <w:p w:rsidR="003142C4" w:rsidRDefault="00E94C17">
      <w:bookmarkStart w:id="0" w:name="_GoBack"/>
      <w:bookmarkEnd w:id="0"/>
    </w:p>
    <w:sectPr w:rsidR="003142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7AE"/>
    <w:rsid w:val="000E47AE"/>
    <w:rsid w:val="00217E34"/>
    <w:rsid w:val="00CA33D9"/>
    <w:rsid w:val="00E94C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94C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mer2">
    <w:name w:val="nomer2"/>
    <w:basedOn w:val="a0"/>
    <w:rsid w:val="00E94C17"/>
  </w:style>
  <w:style w:type="character" w:customStyle="1" w:styleId="data2">
    <w:name w:val="data2"/>
    <w:basedOn w:val="a0"/>
    <w:rsid w:val="00E94C17"/>
  </w:style>
  <w:style w:type="character" w:customStyle="1" w:styleId="address2">
    <w:name w:val="address2"/>
    <w:basedOn w:val="a0"/>
    <w:rsid w:val="00E94C17"/>
  </w:style>
  <w:style w:type="character" w:customStyle="1" w:styleId="fio6">
    <w:name w:val="fio6"/>
    <w:basedOn w:val="a0"/>
    <w:rsid w:val="00E94C17"/>
  </w:style>
  <w:style w:type="paragraph" w:styleId="a4">
    <w:name w:val="Balloon Text"/>
    <w:basedOn w:val="a"/>
    <w:link w:val="a5"/>
    <w:uiPriority w:val="99"/>
    <w:semiHidden/>
    <w:unhideWhenUsed/>
    <w:rsid w:val="00E94C1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94C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94C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mer2">
    <w:name w:val="nomer2"/>
    <w:basedOn w:val="a0"/>
    <w:rsid w:val="00E94C17"/>
  </w:style>
  <w:style w:type="character" w:customStyle="1" w:styleId="data2">
    <w:name w:val="data2"/>
    <w:basedOn w:val="a0"/>
    <w:rsid w:val="00E94C17"/>
  </w:style>
  <w:style w:type="character" w:customStyle="1" w:styleId="address2">
    <w:name w:val="address2"/>
    <w:basedOn w:val="a0"/>
    <w:rsid w:val="00E94C17"/>
  </w:style>
  <w:style w:type="character" w:customStyle="1" w:styleId="fio6">
    <w:name w:val="fio6"/>
    <w:basedOn w:val="a0"/>
    <w:rsid w:val="00E94C17"/>
  </w:style>
  <w:style w:type="paragraph" w:styleId="a4">
    <w:name w:val="Balloon Text"/>
    <w:basedOn w:val="a"/>
    <w:link w:val="a5"/>
    <w:uiPriority w:val="99"/>
    <w:semiHidden/>
    <w:unhideWhenUsed/>
    <w:rsid w:val="00E94C1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94C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2760919">
      <w:bodyDiv w:val="1"/>
      <w:marLeft w:val="0"/>
      <w:marRight w:val="0"/>
      <w:marTop w:val="0"/>
      <w:marBottom w:val="0"/>
      <w:divBdr>
        <w:top w:val="none" w:sz="0" w:space="0" w:color="auto"/>
        <w:left w:val="none" w:sz="0" w:space="0" w:color="auto"/>
        <w:bottom w:val="none" w:sz="0" w:space="0" w:color="auto"/>
        <w:right w:val="none" w:sz="0" w:space="0" w:color="auto"/>
      </w:divBdr>
      <w:divsChild>
        <w:div w:id="636105283">
          <w:marLeft w:val="0"/>
          <w:marRight w:val="0"/>
          <w:marTop w:val="0"/>
          <w:marBottom w:val="0"/>
          <w:divBdr>
            <w:top w:val="single" w:sz="6" w:space="0" w:color="818181"/>
            <w:left w:val="single" w:sz="6" w:space="0" w:color="818181"/>
            <w:bottom w:val="single" w:sz="6" w:space="0" w:color="818181"/>
            <w:right w:val="single" w:sz="6" w:space="0" w:color="818181"/>
          </w:divBdr>
          <w:divsChild>
            <w:div w:id="880096848">
              <w:marLeft w:val="0"/>
              <w:marRight w:val="0"/>
              <w:marTop w:val="0"/>
              <w:marBottom w:val="0"/>
              <w:divBdr>
                <w:top w:val="none" w:sz="0" w:space="0" w:color="auto"/>
                <w:left w:val="none" w:sz="0" w:space="0" w:color="auto"/>
                <w:bottom w:val="none" w:sz="0" w:space="0" w:color="auto"/>
                <w:right w:val="none" w:sz="0" w:space="0" w:color="auto"/>
              </w:divBdr>
              <w:divsChild>
                <w:div w:id="2126191482">
                  <w:marLeft w:val="0"/>
                  <w:marRight w:val="0"/>
                  <w:marTop w:val="0"/>
                  <w:marBottom w:val="0"/>
                  <w:divBdr>
                    <w:top w:val="single" w:sz="6" w:space="0" w:color="818181"/>
                    <w:left w:val="single" w:sz="6" w:space="0" w:color="818181"/>
                    <w:bottom w:val="single" w:sz="6" w:space="0" w:color="818181"/>
                    <w:right w:val="single" w:sz="6" w:space="0" w:color="818181"/>
                  </w:divBdr>
                  <w:divsChild>
                    <w:div w:id="141203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5265</Words>
  <Characters>30016</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Управление Роспотребнадзора по Камчатскому краю</dc:creator>
  <cp:lastModifiedBy>Управление Роспотребнадзора по Камчатскому краю</cp:lastModifiedBy>
  <cp:revision>2</cp:revision>
  <dcterms:created xsi:type="dcterms:W3CDTF">2023-12-05T21:11:00Z</dcterms:created>
  <dcterms:modified xsi:type="dcterms:W3CDTF">2023-12-05T21:11:00Z</dcterms:modified>
</cp:coreProperties>
</file>