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41" w:rsidRDefault="00064241">
      <w:r>
        <w:t xml:space="preserve">ПОСТАНОВЛЕНИЕ №428 от 22.05.2023г «О внесении изменений в Порядок </w:t>
      </w:r>
      <w:proofErr w:type="gramStart"/>
      <w:r>
        <w:t>утверждения краткосрочных планов реализации региональной программы капитального ремонта общего имущества</w:t>
      </w:r>
      <w:proofErr w:type="gramEnd"/>
      <w:r>
        <w:t xml:space="preserve"> в многоквартирных домах, расположенных на территории Нижегородской области, утвержденный постановлением Правительства Нижегородской области от 20 июня 2014 г. № 409»</w:t>
      </w:r>
    </w:p>
    <w:p w:rsidR="0040537F" w:rsidRDefault="00064241" w:rsidP="00064241">
      <w:pPr>
        <w:pStyle w:val="a3"/>
      </w:pPr>
      <w:r>
        <w:t xml:space="preserve">Правительство Нижегородской области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е т: 1. Внести в Порядок </w:t>
      </w:r>
      <w:proofErr w:type="gramStart"/>
      <w:r>
        <w:t>утверждения краткосрочных планов реализации региональной программы капитального ремонта общего имущества</w:t>
      </w:r>
      <w:proofErr w:type="gramEnd"/>
      <w:r>
        <w:t xml:space="preserve"> в многоквартирных домах, расположенных на территории Нижегородской области, утвержденный постановлением Правительства Нижегородской области от 20 июня 2014 г. № 409, следующие изменения: 1.1. В подпунктах 1 и 4 пункта 4 слова "муниципальных районов</w:t>
      </w:r>
      <w:proofErr w:type="gramStart"/>
      <w:r>
        <w:t>,"</w:t>
      </w:r>
      <w:proofErr w:type="gramEnd"/>
      <w:r>
        <w:t xml:space="preserve"> исключить. 1.2. В подпункте 8 пункта 7 слова "государственной корпорации - Фонда содействия реформированию жилищно-коммунального хозяйств" заменить словами "публично-правовой компании "Фонд развития территорий". 1.3. В подпункте 2 пункта 82 слова ", </w:t>
      </w:r>
      <w:proofErr w:type="gramStart"/>
      <w:r>
        <w:t>научно-проектной</w:t>
      </w:r>
      <w:proofErr w:type="gramEnd"/>
      <w:r>
        <w:t xml:space="preserve"> (применительно к объектам культурного наследия)" исключить. 1.4. В пункте 12: 1.4.1. </w:t>
      </w:r>
      <w:proofErr w:type="gramStart"/>
      <w:r>
        <w:t>Абзац пятый изложить в следующей редакции: "– работ по утеплению фасада в объеме, необходимом для восстановления первоначальных свойств ограждающих конструкций многоквартирного дома, – заключением по результатам обследования, О внесении изменений в Порядок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Нижегородской области, утвержденный постановлением Правительства Нижегородской области от 20 июня 2014 г. № 409 2</w:t>
      </w:r>
      <w:proofErr w:type="gramEnd"/>
      <w:r>
        <w:t xml:space="preserve"> выполненного специализированной организацией, </w:t>
      </w:r>
      <w:proofErr w:type="gramStart"/>
      <w:r>
        <w:t>подтверждающим</w:t>
      </w:r>
      <w:proofErr w:type="gramEnd"/>
      <w:r>
        <w:t xml:space="preserve"> необходимость проведения утепления фасадов до восстановления первоначальных свойств ограждающих конструкций, с соответствующими выводами, расчетами и мероприятиями.". 1.4.2. Абзацы шестой и седьмой исключить. 2. Настоящее постановление вступает в силу со дня его подписания и подлежит официальному опубликованию.</w:t>
      </w:r>
    </w:p>
    <w:sectPr w:rsidR="0040537F" w:rsidSect="0040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A5C79"/>
    <w:multiLevelType w:val="hybridMultilevel"/>
    <w:tmpl w:val="BC92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241"/>
    <w:rsid w:val="00064241"/>
    <w:rsid w:val="002C5DC0"/>
    <w:rsid w:val="0040537F"/>
    <w:rsid w:val="00413027"/>
    <w:rsid w:val="00AE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2023-06-02T07:17:00Z</dcterms:created>
  <dcterms:modified xsi:type="dcterms:W3CDTF">2023-06-02T07:19:00Z</dcterms:modified>
</cp:coreProperties>
</file>