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bookmarkStart w:id="0" w:name="_GoBack"/>
      <w:r>
        <w:rPr>
          <w:rFonts w:ascii="Arial" w:hAnsi="Arial" w:cs="Arial"/>
          <w:color w:val="000000"/>
          <w:sz w:val="17"/>
          <w:szCs w:val="17"/>
        </w:rPr>
        <w:t>дело </w:t>
      </w:r>
      <w:r>
        <w:rPr>
          <w:rStyle w:val="nomer2"/>
          <w:rFonts w:ascii="Arial" w:hAnsi="Arial" w:cs="Arial"/>
          <w:color w:val="000000"/>
          <w:sz w:val="17"/>
          <w:szCs w:val="17"/>
        </w:rPr>
        <w:t>№</w:t>
      </w:r>
      <w:r>
        <w:rPr>
          <w:rFonts w:ascii="Arial" w:hAnsi="Arial" w:cs="Arial"/>
          <w:color w:val="000000"/>
          <w:sz w:val="17"/>
          <w:szCs w:val="17"/>
        </w:rPr>
        <w:t>(2023)</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27RS0</w:t>
      </w:r>
      <w:r>
        <w:rPr>
          <w:rStyle w:val="nomer2"/>
          <w:rFonts w:ascii="Arial" w:hAnsi="Arial" w:cs="Arial"/>
          <w:color w:val="000000"/>
          <w:sz w:val="17"/>
          <w:szCs w:val="17"/>
        </w:rPr>
        <w:t>№</w:t>
      </w:r>
      <w:r>
        <w:rPr>
          <w:rFonts w:ascii="Arial" w:hAnsi="Arial" w:cs="Arial"/>
          <w:color w:val="000000"/>
          <w:sz w:val="17"/>
          <w:szCs w:val="17"/>
        </w:rPr>
        <w:t>-83</w:t>
      </w:r>
    </w:p>
    <w:p w:rsidR="004A36A1" w:rsidRDefault="004A36A1" w:rsidP="004A36A1">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ЗАОЧНОЕ    РЕШЕНИЕ</w:t>
      </w:r>
    </w:p>
    <w:p w:rsidR="004A36A1" w:rsidRDefault="004A36A1" w:rsidP="004A36A1">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4A36A1" w:rsidRDefault="004A36A1" w:rsidP="004A36A1">
      <w:pPr>
        <w:pStyle w:val="a3"/>
        <w:shd w:val="clear" w:color="auto" w:fill="FFFFFF"/>
        <w:spacing w:before="0" w:beforeAutospacing="0" w:after="0" w:afterAutospacing="0"/>
        <w:ind w:firstLine="720"/>
        <w:jc w:val="center"/>
        <w:rPr>
          <w:rFonts w:ascii="Arial" w:hAnsi="Arial" w:cs="Arial"/>
          <w:color w:val="000000"/>
          <w:sz w:val="17"/>
          <w:szCs w:val="17"/>
        </w:rPr>
      </w:pPr>
      <w:r>
        <w:rPr>
          <w:rStyle w:val="address2"/>
          <w:rFonts w:ascii="Arial" w:hAnsi="Arial" w:cs="Arial"/>
          <w:color w:val="000000"/>
          <w:sz w:val="17"/>
          <w:szCs w:val="17"/>
        </w:rPr>
        <w:t>&lt;адрес&gt;</w:t>
      </w:r>
      <w:r>
        <w:rPr>
          <w:rFonts w:ascii="Arial" w:hAnsi="Arial" w:cs="Arial"/>
          <w:color w:val="000000"/>
          <w:sz w:val="17"/>
          <w:szCs w:val="17"/>
        </w:rPr>
        <w:t>                                                                 21 февраля 2023 года</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Железнодорожный районный суд </w:t>
      </w:r>
      <w:r>
        <w:rPr>
          <w:rStyle w:val="address2"/>
          <w:rFonts w:ascii="Arial" w:hAnsi="Arial" w:cs="Arial"/>
          <w:color w:val="000000"/>
          <w:sz w:val="17"/>
          <w:szCs w:val="17"/>
        </w:rPr>
        <w:t>&lt;адрес&gt;</w:t>
      </w:r>
      <w:r>
        <w:rPr>
          <w:rFonts w:ascii="Arial" w:hAnsi="Arial" w:cs="Arial"/>
          <w:color w:val="000000"/>
          <w:sz w:val="17"/>
          <w:szCs w:val="17"/>
        </w:rPr>
        <w:t> в составе председательствующего судьи Петровой Ю.В., при секретаре </w:t>
      </w:r>
      <w:r>
        <w:rPr>
          <w:rStyle w:val="fio2"/>
          <w:rFonts w:ascii="Arial" w:hAnsi="Arial" w:cs="Arial"/>
          <w:color w:val="000000"/>
          <w:sz w:val="17"/>
          <w:szCs w:val="17"/>
        </w:rPr>
        <w:t>ФИО</w:t>
      </w:r>
      <w:proofErr w:type="gramStart"/>
      <w:r>
        <w:rPr>
          <w:rStyle w:val="fio2"/>
          <w:rFonts w:ascii="Arial" w:hAnsi="Arial" w:cs="Arial"/>
          <w:color w:val="000000"/>
          <w:sz w:val="17"/>
          <w:szCs w:val="17"/>
        </w:rPr>
        <w:t>2</w:t>
      </w:r>
      <w:proofErr w:type="gramEnd"/>
      <w:r>
        <w:rPr>
          <w:rFonts w:ascii="Arial" w:hAnsi="Arial" w:cs="Arial"/>
          <w:color w:val="000000"/>
          <w:sz w:val="17"/>
          <w:szCs w:val="17"/>
        </w:rPr>
        <w:t>,</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рассмотрев в судебном заседании, в порядке заочного производства в помещении суда гражданское дело по исковому заявлению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к обществу с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акционерному обществу «</w:t>
      </w:r>
      <w:proofErr w:type="spellStart"/>
      <w:r>
        <w:rPr>
          <w:rFonts w:ascii="Arial" w:hAnsi="Arial" w:cs="Arial"/>
          <w:color w:val="000000"/>
          <w:sz w:val="17"/>
          <w:szCs w:val="17"/>
        </w:rPr>
        <w:t>Экспобанк</w:t>
      </w:r>
      <w:proofErr w:type="spellEnd"/>
      <w:r>
        <w:rPr>
          <w:rFonts w:ascii="Arial" w:hAnsi="Arial" w:cs="Arial"/>
          <w:color w:val="000000"/>
          <w:sz w:val="17"/>
          <w:szCs w:val="17"/>
        </w:rPr>
        <w:t xml:space="preserve">», обществу с ограниченной ответственностью «СК </w:t>
      </w:r>
      <w:proofErr w:type="spellStart"/>
      <w:r>
        <w:rPr>
          <w:rFonts w:ascii="Arial" w:hAnsi="Arial" w:cs="Arial"/>
          <w:color w:val="000000"/>
          <w:sz w:val="17"/>
          <w:szCs w:val="17"/>
        </w:rPr>
        <w:t>Ренесанс</w:t>
      </w:r>
      <w:proofErr w:type="spellEnd"/>
      <w:r>
        <w:rPr>
          <w:rFonts w:ascii="Arial" w:hAnsi="Arial" w:cs="Arial"/>
          <w:color w:val="000000"/>
          <w:sz w:val="17"/>
          <w:szCs w:val="17"/>
        </w:rPr>
        <w:t xml:space="preserve"> Жизнь» о расторжении договора, взыскании страховой сумы, штрафа, судебных расходов,</w:t>
      </w:r>
    </w:p>
    <w:p w:rsidR="004A36A1" w:rsidRDefault="004A36A1" w:rsidP="004A36A1">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У С Т А Н О В И Л:</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обратился с иском в Железнодорожный районный суд </w:t>
      </w:r>
      <w:r>
        <w:rPr>
          <w:rStyle w:val="address2"/>
          <w:rFonts w:ascii="Arial" w:hAnsi="Arial" w:cs="Arial"/>
          <w:color w:val="000000"/>
          <w:sz w:val="17"/>
          <w:szCs w:val="17"/>
        </w:rPr>
        <w:t>&lt;адрес&gt;</w:t>
      </w:r>
      <w:r>
        <w:rPr>
          <w:rFonts w:ascii="Arial" w:hAnsi="Arial" w:cs="Arial"/>
          <w:color w:val="000000"/>
          <w:sz w:val="17"/>
          <w:szCs w:val="17"/>
        </w:rPr>
        <w:t> к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акционерному обществу «</w:t>
      </w:r>
      <w:proofErr w:type="spellStart"/>
      <w:r>
        <w:rPr>
          <w:rFonts w:ascii="Arial" w:hAnsi="Arial" w:cs="Arial"/>
          <w:color w:val="000000"/>
          <w:sz w:val="17"/>
          <w:szCs w:val="17"/>
        </w:rPr>
        <w:t>Экспобанк</w:t>
      </w:r>
      <w:proofErr w:type="spellEnd"/>
      <w:r>
        <w:rPr>
          <w:rFonts w:ascii="Arial" w:hAnsi="Arial" w:cs="Arial"/>
          <w:color w:val="000000"/>
          <w:sz w:val="17"/>
          <w:szCs w:val="17"/>
        </w:rPr>
        <w:t xml:space="preserve">», обществу с ограниченной ответственностью «СК </w:t>
      </w:r>
      <w:proofErr w:type="spellStart"/>
      <w:r>
        <w:rPr>
          <w:rFonts w:ascii="Arial" w:hAnsi="Arial" w:cs="Arial"/>
          <w:color w:val="000000"/>
          <w:sz w:val="17"/>
          <w:szCs w:val="17"/>
        </w:rPr>
        <w:t>Ренесанс</w:t>
      </w:r>
      <w:proofErr w:type="spellEnd"/>
      <w:r>
        <w:rPr>
          <w:rFonts w:ascii="Arial" w:hAnsi="Arial" w:cs="Arial"/>
          <w:color w:val="000000"/>
          <w:sz w:val="17"/>
          <w:szCs w:val="17"/>
        </w:rPr>
        <w:t xml:space="preserve"> Жизнь» о расторжении договора страхования по сертификату: серия ЕЮС, </w:t>
      </w:r>
      <w:r>
        <w:rPr>
          <w:rStyle w:val="nomer2"/>
          <w:rFonts w:ascii="Arial" w:hAnsi="Arial" w:cs="Arial"/>
          <w:color w:val="000000"/>
          <w:sz w:val="17"/>
          <w:szCs w:val="17"/>
        </w:rPr>
        <w:t>№</w:t>
      </w:r>
      <w:r>
        <w:rPr>
          <w:rFonts w:ascii="Arial" w:hAnsi="Arial" w:cs="Arial"/>
          <w:color w:val="000000"/>
          <w:sz w:val="17"/>
          <w:szCs w:val="17"/>
        </w:rPr>
        <w:t> с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взыскании с ответчика страховую сумму в размере </w:t>
      </w:r>
      <w:r>
        <w:rPr>
          <w:rStyle w:val="nomer2"/>
          <w:rFonts w:ascii="Arial" w:hAnsi="Arial" w:cs="Arial"/>
          <w:color w:val="000000"/>
          <w:sz w:val="17"/>
          <w:szCs w:val="17"/>
        </w:rPr>
        <w:t>№</w:t>
      </w:r>
      <w:r>
        <w:rPr>
          <w:rFonts w:ascii="Arial" w:hAnsi="Arial" w:cs="Arial"/>
          <w:color w:val="000000"/>
          <w:sz w:val="17"/>
          <w:szCs w:val="17"/>
        </w:rPr>
        <w:t xml:space="preserve"> рублей, </w:t>
      </w:r>
      <w:proofErr w:type="gramStart"/>
      <w:r>
        <w:rPr>
          <w:rFonts w:ascii="Arial" w:hAnsi="Arial" w:cs="Arial"/>
          <w:color w:val="000000"/>
          <w:sz w:val="17"/>
          <w:szCs w:val="17"/>
        </w:rPr>
        <w:t>заявленным</w:t>
      </w:r>
      <w:proofErr w:type="gramEnd"/>
      <w:r>
        <w:rPr>
          <w:rFonts w:ascii="Arial" w:hAnsi="Arial" w:cs="Arial"/>
          <w:color w:val="000000"/>
          <w:sz w:val="17"/>
          <w:szCs w:val="17"/>
        </w:rPr>
        <w:t xml:space="preserve"> на расторжение в период охлаждения, взыскании с ответчика в пользу истца штрафа в размере 50% от присужденной суммы; взыскать судебных расходов за оплату услуг представителя в размере 25 000 рублей; взыскании компенсацию морального вреда в размере 50 000 рублей.     В обоснование искового заявления указал, что направил ответчикам заявление об отказе от договора страхования по сертификату: серия ЕЮС, </w:t>
      </w:r>
      <w:r>
        <w:rPr>
          <w:rStyle w:val="nomer2"/>
          <w:rFonts w:ascii="Arial" w:hAnsi="Arial" w:cs="Arial"/>
          <w:color w:val="000000"/>
          <w:sz w:val="17"/>
          <w:szCs w:val="17"/>
        </w:rPr>
        <w:t>№</w:t>
      </w:r>
      <w:r>
        <w:rPr>
          <w:rFonts w:ascii="Arial" w:hAnsi="Arial" w:cs="Arial"/>
          <w:color w:val="000000"/>
          <w:sz w:val="17"/>
          <w:szCs w:val="17"/>
        </w:rPr>
        <w:t> в течение 14 дней с момента заключения Договора страхования. В настоящий момент уплаченная страховая сумма в полном объеме не поступила, уведомлений и ответов от ООО «</w:t>
      </w:r>
      <w:proofErr w:type="spellStart"/>
      <w:r>
        <w:rPr>
          <w:rFonts w:ascii="Arial" w:hAnsi="Arial" w:cs="Arial"/>
          <w:color w:val="000000"/>
          <w:sz w:val="17"/>
          <w:szCs w:val="17"/>
        </w:rPr>
        <w:t>Сейфти</w:t>
      </w:r>
      <w:proofErr w:type="spellEnd"/>
      <w:r>
        <w:rPr>
          <w:rFonts w:ascii="Arial" w:hAnsi="Arial" w:cs="Arial"/>
          <w:color w:val="000000"/>
          <w:sz w:val="17"/>
          <w:szCs w:val="17"/>
        </w:rPr>
        <w:t xml:space="preserve">» не поступало. </w:t>
      </w:r>
      <w:proofErr w:type="gramStart"/>
      <w:r>
        <w:rPr>
          <w:rFonts w:ascii="Arial" w:hAnsi="Arial" w:cs="Arial"/>
          <w:color w:val="000000"/>
          <w:sz w:val="17"/>
          <w:szCs w:val="17"/>
        </w:rPr>
        <w:t>Полагает что незаконными действиями ответчика на рушены</w:t>
      </w:r>
      <w:proofErr w:type="gramEnd"/>
      <w:r>
        <w:rPr>
          <w:rFonts w:ascii="Arial" w:hAnsi="Arial" w:cs="Arial"/>
          <w:color w:val="000000"/>
          <w:sz w:val="17"/>
          <w:szCs w:val="17"/>
        </w:rPr>
        <w:t xml:space="preserve"> его права как потребителя финансовой услуги.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t>Истец ответчики и третье лицо, извещенные о месте и времени рассмотрения дела в судебное заседания не явились, ходатайств об отложении рассмотрения дела не заявляли.</w:t>
      </w:r>
      <w:proofErr w:type="gramEnd"/>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с учетом мнения истца, не возражавшего против вынесения заочного решения, на основании ст. 233-235 ГПК РФ определил, рассмотреть гражданское дело в порядке заочного производства.</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Изучив исковое заявление, письменные позиции сторон, представленные сторонами доказательства, материалы дела и дав им оценку в совокупности, суд приходит к следующему.</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Между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и Банком заключен Договор кредита </w:t>
      </w:r>
      <w:r>
        <w:rPr>
          <w:rStyle w:val="nomer2"/>
          <w:rFonts w:ascii="Arial" w:hAnsi="Arial" w:cs="Arial"/>
          <w:color w:val="000000"/>
          <w:sz w:val="17"/>
          <w:szCs w:val="17"/>
        </w:rPr>
        <w:t>№</w:t>
      </w:r>
      <w:r>
        <w:rPr>
          <w:rFonts w:ascii="Arial" w:hAnsi="Arial" w:cs="Arial"/>
          <w:color w:val="000000"/>
          <w:sz w:val="17"/>
          <w:szCs w:val="17"/>
        </w:rPr>
        <w:t> от 23.09.2021г., который состоит из Общих условий потребительского кредита и Индивидуальных условий договора кредитования по Тарифному плану Легкий кредит, включая График погашения Кредита, на основании которого предоставлены заемные денежные средства в размере </w:t>
      </w:r>
      <w:r>
        <w:rPr>
          <w:rStyle w:val="nomer2"/>
          <w:rFonts w:ascii="Arial" w:hAnsi="Arial" w:cs="Arial"/>
          <w:color w:val="000000"/>
          <w:sz w:val="17"/>
          <w:szCs w:val="17"/>
        </w:rPr>
        <w:t>№</w:t>
      </w:r>
      <w:r>
        <w:rPr>
          <w:rFonts w:ascii="Arial" w:hAnsi="Arial" w:cs="Arial"/>
          <w:color w:val="000000"/>
          <w:sz w:val="17"/>
          <w:szCs w:val="17"/>
        </w:rPr>
        <w:t> руб. путем зачисления на счет </w:t>
      </w:r>
      <w:r>
        <w:rPr>
          <w:rStyle w:val="nomer2"/>
          <w:rFonts w:ascii="Arial" w:hAnsi="Arial" w:cs="Arial"/>
          <w:color w:val="000000"/>
          <w:sz w:val="17"/>
          <w:szCs w:val="17"/>
        </w:rPr>
        <w:t>№</w:t>
      </w:r>
      <w:r>
        <w:rPr>
          <w:rFonts w:ascii="Arial" w:hAnsi="Arial" w:cs="Arial"/>
          <w:color w:val="000000"/>
          <w:sz w:val="17"/>
          <w:szCs w:val="17"/>
        </w:rPr>
        <w:t>.</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заключении договора </w:t>
      </w:r>
      <w:r>
        <w:rPr>
          <w:rStyle w:val="fio1"/>
          <w:rFonts w:ascii="Arial" w:hAnsi="Arial" w:cs="Arial"/>
          <w:color w:val="000000"/>
          <w:sz w:val="17"/>
          <w:szCs w:val="17"/>
        </w:rPr>
        <w:t>ФИО1</w:t>
      </w:r>
      <w:r>
        <w:rPr>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В.О.К. приобретен сертификат </w:t>
      </w:r>
      <w:r>
        <w:rPr>
          <w:rStyle w:val="nomer2"/>
          <w:rFonts w:ascii="Arial" w:hAnsi="Arial" w:cs="Arial"/>
          <w:color w:val="000000"/>
          <w:sz w:val="17"/>
          <w:szCs w:val="17"/>
        </w:rPr>
        <w:t>№</w:t>
      </w:r>
      <w:r>
        <w:rPr>
          <w:rFonts w:ascii="Arial" w:hAnsi="Arial" w:cs="Arial"/>
          <w:color w:val="000000"/>
          <w:sz w:val="17"/>
          <w:szCs w:val="17"/>
        </w:rPr>
        <w:t> на круглосуточную квалифицированную поддержку стоимостью </w:t>
      </w:r>
      <w:r>
        <w:rPr>
          <w:rStyle w:val="nomer2"/>
          <w:rFonts w:ascii="Arial" w:hAnsi="Arial" w:cs="Arial"/>
          <w:color w:val="000000"/>
          <w:sz w:val="17"/>
          <w:szCs w:val="17"/>
        </w:rPr>
        <w:t>№</w:t>
      </w:r>
      <w:r>
        <w:rPr>
          <w:rFonts w:ascii="Arial" w:hAnsi="Arial" w:cs="Arial"/>
          <w:color w:val="000000"/>
          <w:sz w:val="17"/>
          <w:szCs w:val="17"/>
        </w:rPr>
        <w:t> рублей. В рамках данного сертификата услуги по страхованию оказывают ООО "СК "Ренессанс Жизнь", иные услуги оказания правовой и медицинской поддержки предоставляет ООО "ЕЮС". Срок действия сертификата с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Данный сертификат выдан в рамках абонентского договора оказания услуг с ООО "</w:t>
      </w:r>
      <w:proofErr w:type="spellStart"/>
      <w:r>
        <w:rPr>
          <w:rFonts w:ascii="Arial" w:hAnsi="Arial" w:cs="Arial"/>
          <w:color w:val="000000"/>
          <w:sz w:val="17"/>
          <w:szCs w:val="17"/>
        </w:rPr>
        <w:t>Сейфти</w:t>
      </w:r>
      <w:proofErr w:type="spellEnd"/>
      <w:r>
        <w:rPr>
          <w:rFonts w:ascii="Arial" w:hAnsi="Arial" w:cs="Arial"/>
          <w:color w:val="000000"/>
          <w:sz w:val="17"/>
          <w:szCs w:val="17"/>
        </w:rPr>
        <w:t>".</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поручения на перевод денежных средств, Банк перечислил из суммы кредита денежные средства в размере 131707.32 руб. в счет оплаты услуг по Абонентскому договору оказания услуг по Сертификату серия ЕК </w:t>
      </w:r>
      <w:r>
        <w:rPr>
          <w:rStyle w:val="nomer2"/>
          <w:rFonts w:ascii="Arial" w:hAnsi="Arial" w:cs="Arial"/>
          <w:color w:val="000000"/>
          <w:sz w:val="17"/>
          <w:szCs w:val="17"/>
        </w:rPr>
        <w:t>№</w:t>
      </w:r>
      <w:r>
        <w:rPr>
          <w:rFonts w:ascii="Arial" w:hAnsi="Arial" w:cs="Arial"/>
          <w:color w:val="000000"/>
          <w:sz w:val="17"/>
          <w:szCs w:val="17"/>
        </w:rPr>
        <w:t>.</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3.6 Оферты, Клиент имеет право отказаться от предоставляемых услуг в течение 14 дней с момента заключения Договора - выдачи клиенту сертификата ("период охлаждения") путем направления заявления об отказе от Договора, направив компании (ООО "</w:t>
      </w:r>
      <w:proofErr w:type="spellStart"/>
      <w:r>
        <w:rPr>
          <w:rFonts w:ascii="Arial" w:hAnsi="Arial" w:cs="Arial"/>
          <w:color w:val="000000"/>
          <w:sz w:val="17"/>
          <w:szCs w:val="17"/>
        </w:rPr>
        <w:t>Сефти</w:t>
      </w:r>
      <w:proofErr w:type="spellEnd"/>
      <w:r>
        <w:rPr>
          <w:rFonts w:ascii="Arial" w:hAnsi="Arial" w:cs="Arial"/>
          <w:color w:val="000000"/>
          <w:sz w:val="17"/>
          <w:szCs w:val="17"/>
        </w:rPr>
        <w:t>" согласно ст. 2 Оферты) с указанием реквизитов для возврата денежных средств.</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этом</w:t>
      </w:r>
      <w:proofErr w:type="gramStart"/>
      <w:r>
        <w:rPr>
          <w:rFonts w:ascii="Arial" w:hAnsi="Arial" w:cs="Arial"/>
          <w:color w:val="000000"/>
          <w:sz w:val="17"/>
          <w:szCs w:val="17"/>
        </w:rPr>
        <w:t>,</w:t>
      </w:r>
      <w:proofErr w:type="gramEnd"/>
      <w:r>
        <w:rPr>
          <w:rFonts w:ascii="Arial" w:hAnsi="Arial" w:cs="Arial"/>
          <w:color w:val="000000"/>
          <w:sz w:val="17"/>
          <w:szCs w:val="17"/>
        </w:rPr>
        <w:t xml:space="preserve"> между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и ООО "</w:t>
      </w:r>
      <w:proofErr w:type="spellStart"/>
      <w:r>
        <w:rPr>
          <w:rFonts w:ascii="Arial" w:hAnsi="Arial" w:cs="Arial"/>
          <w:color w:val="000000"/>
          <w:sz w:val="17"/>
          <w:szCs w:val="17"/>
        </w:rPr>
        <w:t>Экспобанк</w:t>
      </w:r>
      <w:proofErr w:type="spellEnd"/>
      <w:r>
        <w:rPr>
          <w:rFonts w:ascii="Arial" w:hAnsi="Arial" w:cs="Arial"/>
          <w:color w:val="000000"/>
          <w:sz w:val="17"/>
          <w:szCs w:val="17"/>
        </w:rPr>
        <w:t>" заключен агентский договор по привлечению Клиентов и информированию их об услугах ООО "</w:t>
      </w:r>
      <w:proofErr w:type="spellStart"/>
      <w:r>
        <w:rPr>
          <w:rFonts w:ascii="Arial" w:hAnsi="Arial" w:cs="Arial"/>
          <w:color w:val="000000"/>
          <w:sz w:val="17"/>
          <w:szCs w:val="17"/>
        </w:rPr>
        <w:t>Сейфти</w:t>
      </w:r>
      <w:proofErr w:type="spellEnd"/>
      <w:r>
        <w:rPr>
          <w:rFonts w:ascii="Arial" w:hAnsi="Arial" w:cs="Arial"/>
          <w:color w:val="000000"/>
          <w:sz w:val="17"/>
          <w:szCs w:val="17"/>
        </w:rPr>
        <w:t>". Суммы вознаграждений за выданные сертификаты поступают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от ООО "</w:t>
      </w:r>
      <w:proofErr w:type="spellStart"/>
      <w:r>
        <w:rPr>
          <w:rFonts w:ascii="Arial" w:hAnsi="Arial" w:cs="Arial"/>
          <w:color w:val="000000"/>
          <w:sz w:val="17"/>
          <w:szCs w:val="17"/>
        </w:rPr>
        <w:t>Экспобанк</w:t>
      </w:r>
      <w:proofErr w:type="spellEnd"/>
      <w:r>
        <w:rPr>
          <w:rFonts w:ascii="Arial" w:hAnsi="Arial" w:cs="Arial"/>
          <w:color w:val="000000"/>
          <w:sz w:val="17"/>
          <w:szCs w:val="17"/>
        </w:rPr>
        <w:t>", содействие в заключении клиентами с компанией договоров об оказании услуг посредством оформления и выдачи сертификатов, а из согласия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на заключение дополнительных услуг, он выражает свое согласите на заключение абонентского договора оказания услуг с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и единовременную оплату денежных средств за счет кредитных в размере 131707,32 рублей. При этом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своим согласием выдает поручение АО "</w:t>
      </w:r>
      <w:proofErr w:type="spellStart"/>
      <w:r>
        <w:rPr>
          <w:rFonts w:ascii="Arial" w:hAnsi="Arial" w:cs="Arial"/>
          <w:color w:val="000000"/>
          <w:sz w:val="17"/>
          <w:szCs w:val="17"/>
        </w:rPr>
        <w:t>Экспобанк</w:t>
      </w:r>
      <w:proofErr w:type="spellEnd"/>
      <w:r>
        <w:rPr>
          <w:rFonts w:ascii="Arial" w:hAnsi="Arial" w:cs="Arial"/>
          <w:color w:val="000000"/>
          <w:sz w:val="17"/>
          <w:szCs w:val="17"/>
        </w:rPr>
        <w:t>" о переводе денежных средств именно в ООО "</w:t>
      </w:r>
      <w:proofErr w:type="spellStart"/>
      <w:r>
        <w:rPr>
          <w:rFonts w:ascii="Arial" w:hAnsi="Arial" w:cs="Arial"/>
          <w:color w:val="000000"/>
          <w:sz w:val="17"/>
          <w:szCs w:val="17"/>
        </w:rPr>
        <w:t>Сейфти</w:t>
      </w:r>
      <w:proofErr w:type="spellEnd"/>
      <w:r>
        <w:rPr>
          <w:rFonts w:ascii="Arial" w:hAnsi="Arial" w:cs="Arial"/>
          <w:color w:val="000000"/>
          <w:sz w:val="17"/>
          <w:szCs w:val="17"/>
        </w:rPr>
        <w:t>".</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ООО "</w:t>
      </w:r>
      <w:proofErr w:type="spellStart"/>
      <w:r>
        <w:rPr>
          <w:rFonts w:ascii="Arial" w:hAnsi="Arial" w:cs="Arial"/>
          <w:color w:val="000000"/>
          <w:sz w:val="17"/>
          <w:szCs w:val="17"/>
        </w:rPr>
        <w:t>Сейфти</w:t>
      </w:r>
      <w:proofErr w:type="spellEnd"/>
      <w:r>
        <w:rPr>
          <w:rFonts w:ascii="Arial" w:hAnsi="Arial" w:cs="Arial"/>
          <w:color w:val="000000"/>
          <w:sz w:val="17"/>
          <w:szCs w:val="17"/>
        </w:rPr>
        <w:t>" оказывает услуги по абонентскому договору по которому выдан сертификат </w:t>
      </w:r>
      <w:r>
        <w:rPr>
          <w:rStyle w:val="nomer2"/>
          <w:rFonts w:ascii="Arial" w:hAnsi="Arial" w:cs="Arial"/>
          <w:color w:val="000000"/>
          <w:sz w:val="17"/>
          <w:szCs w:val="17"/>
        </w:rPr>
        <w:t>№</w:t>
      </w:r>
      <w:r>
        <w:rPr>
          <w:rFonts w:ascii="Arial" w:hAnsi="Arial" w:cs="Arial"/>
          <w:color w:val="000000"/>
          <w:sz w:val="17"/>
          <w:szCs w:val="17"/>
        </w:rPr>
        <w:t> от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на круглосуточную квалифицированную поддержку и является получателем денежных средств за вышеуказанные услуги в размере 131707,32 рублей, иных доказательств в судебное заседание не было представлено.</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24.09.2021г. истец посредством почтовой связи направил в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заявление об отказе от договора и возврате денежных сре</w:t>
      </w:r>
      <w:proofErr w:type="gramStart"/>
      <w:r>
        <w:rPr>
          <w:rFonts w:ascii="Arial" w:hAnsi="Arial" w:cs="Arial"/>
          <w:color w:val="000000"/>
          <w:sz w:val="17"/>
          <w:szCs w:val="17"/>
        </w:rPr>
        <w:t>дств в р</w:t>
      </w:r>
      <w:proofErr w:type="gramEnd"/>
      <w:r>
        <w:rPr>
          <w:rFonts w:ascii="Arial" w:hAnsi="Arial" w:cs="Arial"/>
          <w:color w:val="000000"/>
          <w:sz w:val="17"/>
          <w:szCs w:val="17"/>
        </w:rPr>
        <w:t>азмере 131707,32 рублей.</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Заявление и претензия оставлены без удовлетворения, денежные средства не возвращены.</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Истец обратился с заявлением к финансовому уполномоченному по правам потребителей финансовых услуг в сферах страхования, кредитной кооперации, деятельности кредитных организаций и негосударственных пенсионных фондов, заявление было оставлено без рассмотрения, так как дело находится в суде.</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со ст. 421 ГК РФ, граждане и юридические лица свободны в заключени</w:t>
      </w:r>
      <w:proofErr w:type="gramStart"/>
      <w:r>
        <w:rPr>
          <w:rFonts w:ascii="Arial" w:hAnsi="Arial" w:cs="Arial"/>
          <w:color w:val="000000"/>
          <w:sz w:val="17"/>
          <w:szCs w:val="17"/>
        </w:rPr>
        <w:t>и</w:t>
      </w:r>
      <w:proofErr w:type="gramEnd"/>
      <w:r>
        <w:rPr>
          <w:rFonts w:ascii="Arial" w:hAnsi="Arial" w:cs="Arial"/>
          <w:color w:val="000000"/>
          <w:sz w:val="17"/>
          <w:szCs w:val="17"/>
        </w:rPr>
        <w:t xml:space="preserve">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Стороны могут заключить договор, как предусмотренный, так и не предусмотренный законом или иными правовыми актами.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Положениями ст. 779 ГК РФ предусмотрено, что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главами 37, 38, 40, 41, 44, 45, 46, 47, 49, 51, 53 настоящего Кодекса.</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lastRenderedPageBreak/>
        <w:t>Обстоятельства заключения между истцом и ответчиком договора о предоставлении платных дополнительных услуг в день заключения истцом кредитного договора с АО "</w:t>
      </w:r>
      <w:proofErr w:type="spellStart"/>
      <w:r>
        <w:rPr>
          <w:rFonts w:ascii="Arial" w:hAnsi="Arial" w:cs="Arial"/>
          <w:color w:val="000000"/>
          <w:sz w:val="17"/>
          <w:szCs w:val="17"/>
        </w:rPr>
        <w:t>Экспобанк</w:t>
      </w:r>
      <w:proofErr w:type="spellEnd"/>
      <w:r>
        <w:rPr>
          <w:rFonts w:ascii="Arial" w:hAnsi="Arial" w:cs="Arial"/>
          <w:color w:val="000000"/>
          <w:sz w:val="17"/>
          <w:szCs w:val="17"/>
        </w:rPr>
        <w:t>" никем из сторон не оспорены, так же как и отказ истца в течение 14 дней от предоставления дополнительных услуг путем направления в адрес ответчика письменного уведомления с требованием возврата уплаченной по договору денежной суммы, что дополнительно подтверждается представленным заявлением</w:t>
      </w:r>
      <w:proofErr w:type="gramEnd"/>
      <w:r>
        <w:rPr>
          <w:rFonts w:ascii="Arial" w:hAnsi="Arial" w:cs="Arial"/>
          <w:color w:val="000000"/>
          <w:sz w:val="17"/>
          <w:szCs w:val="17"/>
        </w:rPr>
        <w:t xml:space="preserve"> претензиями и чеком об отправлении почтовой корреспонденции.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Ссылаясь на нарушение своих прав потребителя, истец обратился в суд в порядке гражданского судопроизводства с настоящим иском к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о взыскании страховой премии при расторжении договора добровольного страхования в уплаченном размере.</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пунктом 1 статьи 781 ГК РФ заказчик обязан оплатить оказанные ему услуги в сроки и в порядке, которые указаны в договоре возмездного оказания услуг.</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Статьей 782 ГК РФ предусматривается односторонний отказ от исполнения договора возмездного оказания услуг: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следует из Оферты о порядке комплексного абонентского обслуживания для клиентов ООО СК Ренессанс-Жизнь, размещенной в открытом доступе, услуги оказываются ООО "</w:t>
      </w:r>
      <w:proofErr w:type="spellStart"/>
      <w:r>
        <w:rPr>
          <w:rFonts w:ascii="Arial" w:hAnsi="Arial" w:cs="Arial"/>
          <w:color w:val="000000"/>
          <w:sz w:val="17"/>
          <w:szCs w:val="17"/>
        </w:rPr>
        <w:t>Сейфти</w:t>
      </w:r>
      <w:proofErr w:type="spellEnd"/>
      <w:r>
        <w:rPr>
          <w:rFonts w:ascii="Arial" w:hAnsi="Arial" w:cs="Arial"/>
          <w:color w:val="000000"/>
          <w:sz w:val="17"/>
          <w:szCs w:val="17"/>
        </w:rPr>
        <w:t>". Согласно п. 1.1 Оферты, Клиент вносит на абонентской основе плату за право требовать от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предоставления комплексного абонентского обслуживания в соответствии с выбранным Клиентом Тарифным планом (Программой). Как следует из</w:t>
      </w:r>
      <w:proofErr w:type="gramStart"/>
      <w:r>
        <w:rPr>
          <w:rFonts w:ascii="Arial" w:hAnsi="Arial" w:cs="Arial"/>
          <w:color w:val="000000"/>
          <w:sz w:val="17"/>
          <w:szCs w:val="17"/>
        </w:rPr>
        <w:t>.</w:t>
      </w:r>
      <w:proofErr w:type="gramEnd"/>
      <w:r>
        <w:rPr>
          <w:rFonts w:ascii="Arial" w:hAnsi="Arial" w:cs="Arial"/>
          <w:color w:val="000000"/>
          <w:sz w:val="17"/>
          <w:szCs w:val="17"/>
        </w:rPr>
        <w:t xml:space="preserve"> </w:t>
      </w:r>
      <w:proofErr w:type="gramStart"/>
      <w:r>
        <w:rPr>
          <w:rFonts w:ascii="Arial" w:hAnsi="Arial" w:cs="Arial"/>
          <w:color w:val="000000"/>
          <w:sz w:val="17"/>
          <w:szCs w:val="17"/>
        </w:rPr>
        <w:t>п</w:t>
      </w:r>
      <w:proofErr w:type="gramEnd"/>
      <w:r>
        <w:rPr>
          <w:rFonts w:ascii="Arial" w:hAnsi="Arial" w:cs="Arial"/>
          <w:color w:val="000000"/>
          <w:sz w:val="17"/>
          <w:szCs w:val="17"/>
        </w:rPr>
        <w:t>. 1.2. Оферты, услуги предоставляются Клиенту Компанией по перечню, указанному в Сертификате, на условиях абонентского договора, отраженных в настоящих правилах.</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потребителем в адрес Общества с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было подано заявление об отказе от договора добровольного страхования.</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 1 ст. 310 Гражданского кодекса Российской Федерации (далее - ГК РФ)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Согласно ст. 450.1 ГК РФ предоставленное ГК РФ, другими законами, иными правовыми актами или договором право на односторонний отказ от договора (исполнения договора) может быть осуществлено </w:t>
      </w:r>
      <w:proofErr w:type="spellStart"/>
      <w:r>
        <w:rPr>
          <w:rFonts w:ascii="Arial" w:hAnsi="Arial" w:cs="Arial"/>
          <w:color w:val="000000"/>
          <w:sz w:val="17"/>
          <w:szCs w:val="17"/>
        </w:rPr>
        <w:t>управомоченной</w:t>
      </w:r>
      <w:proofErr w:type="spellEnd"/>
      <w:r>
        <w:rPr>
          <w:rFonts w:ascii="Arial" w:hAnsi="Arial" w:cs="Arial"/>
          <w:color w:val="000000"/>
          <w:sz w:val="17"/>
          <w:szCs w:val="17"/>
        </w:rPr>
        <w:t xml:space="preserve"> стороной путем уведомления другой стороны об отказе от исполнения договора. Договор прекращается с момента получения данного уведомления, если иное не предусмотрено ГК РФ, другими законами, иными правовыми актами или договором.</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случае одностороннего отказа от исполнения договора полностью или частично, если такой отказ допускается, договор считается расторгнутым или измененным.</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t>В силу положений статьи 934 Гражданского кодекса Российской Федерации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w:t>
      </w:r>
      <w:proofErr w:type="gramEnd"/>
      <w:r>
        <w:rPr>
          <w:rFonts w:ascii="Arial" w:hAnsi="Arial" w:cs="Arial"/>
          <w:color w:val="000000"/>
          <w:sz w:val="17"/>
          <w:szCs w:val="17"/>
        </w:rPr>
        <w:t xml:space="preserve"> в его жизни иного предусмотренного договором события (страхового случая). Право на получение страховой суммы принадлежит лицу, в пользу которого заключен договор.</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положения п. 1 Указания Банка России от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-У «О минимальных (стандартных) требованиях к условиям и порядку осуществления отдельных видов добровольного страхования» (далее - Указания) при осуществлении добровольного страхования страховщик должен предусмотреть условие о возврате страхователю уплаченной страховой премии в порядке, установленном Указанием, в случае отказа страхователя от договора добровольного страхования в течение четырнадцати календарных дней со дня его заключения независимо от момента уплаты страховой премии при отсутствии в данном периоде событий, имеющих признаки страхового случая.</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следует из текста искового заявления, основания, препятствующие реализации потребителем права на отказ от договора добровольного страхования в установленный законом 14-дневный срок, предусмотренные п. 4 Указания, отсутствуют.</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пункту 5 Указаний страховщик при осуществлении добровольного страхования должен предусмотреть, что в случае, если страхователь отказался от договора добровольного страхования в 14-дневный срок и до даты возникновения обязатель</w:t>
      </w:r>
      <w:proofErr w:type="gramStart"/>
      <w:r>
        <w:rPr>
          <w:rFonts w:ascii="Arial" w:hAnsi="Arial" w:cs="Arial"/>
          <w:color w:val="000000"/>
          <w:sz w:val="17"/>
          <w:szCs w:val="17"/>
        </w:rPr>
        <w:t>ств стр</w:t>
      </w:r>
      <w:proofErr w:type="gramEnd"/>
      <w:r>
        <w:rPr>
          <w:rFonts w:ascii="Arial" w:hAnsi="Arial" w:cs="Arial"/>
          <w:color w:val="000000"/>
          <w:sz w:val="17"/>
          <w:szCs w:val="17"/>
        </w:rPr>
        <w:t>аховщика по заключенному договору страхования, уплаченная страховая премия подлежит возврату страховщиком страхователю в полном объеме.</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что заемщиком в данном случае является физическое лицо, то на возникшие правоотношения распространяется Указание Банка России, требованиям которого должны соответствовать договоры добровольного страхования, заключенные с физическими лицами.</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Таким образом, реализация истцом в «период охлаждения» права на отказ от договора добровольного страхования и комплексного обслуживания повлекла возникновение обязанност</w:t>
      </w:r>
      <w:proofErr w:type="gramStart"/>
      <w:r>
        <w:rPr>
          <w:rFonts w:ascii="Arial" w:hAnsi="Arial" w:cs="Arial"/>
          <w:color w:val="000000"/>
          <w:sz w:val="17"/>
          <w:szCs w:val="17"/>
        </w:rPr>
        <w:t>и у ООО</w:t>
      </w:r>
      <w:proofErr w:type="gramEnd"/>
      <w:r>
        <w:rPr>
          <w:rFonts w:ascii="Arial" w:hAnsi="Arial" w:cs="Arial"/>
          <w:color w:val="000000"/>
          <w:sz w:val="17"/>
          <w:szCs w:val="17"/>
        </w:rPr>
        <w:t xml:space="preserve"> «</w:t>
      </w:r>
      <w:proofErr w:type="spellStart"/>
      <w:r>
        <w:rPr>
          <w:rFonts w:ascii="Arial" w:hAnsi="Arial" w:cs="Arial"/>
          <w:color w:val="000000"/>
          <w:sz w:val="17"/>
          <w:szCs w:val="17"/>
        </w:rPr>
        <w:t>Сейфти</w:t>
      </w:r>
      <w:proofErr w:type="spellEnd"/>
      <w:r>
        <w:rPr>
          <w:rFonts w:ascii="Arial" w:hAnsi="Arial" w:cs="Arial"/>
          <w:color w:val="000000"/>
          <w:sz w:val="17"/>
          <w:szCs w:val="17"/>
        </w:rPr>
        <w:t>» возвратить истцу денежную сумму, полученную им заключении договора в размере </w:t>
      </w:r>
      <w:r>
        <w:rPr>
          <w:rStyle w:val="nomer2"/>
          <w:rFonts w:ascii="Arial" w:hAnsi="Arial" w:cs="Arial"/>
          <w:color w:val="000000"/>
          <w:sz w:val="17"/>
          <w:szCs w:val="17"/>
        </w:rPr>
        <w:t>№</w:t>
      </w:r>
      <w:r>
        <w:rPr>
          <w:rFonts w:ascii="Arial" w:hAnsi="Arial" w:cs="Arial"/>
          <w:color w:val="000000"/>
          <w:sz w:val="17"/>
          <w:szCs w:val="17"/>
        </w:rPr>
        <w:t> руб. 32 коп.</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Руководствуясь п. 6 ст. 13 Закона РФ «О защите прав потребителей»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Кроме того, в случае нарушения исполнителем прав потребителя за последним в силу ст. 15 Закона РФ «О защите прав потребителей» закреплено право </w:t>
      </w:r>
      <w:proofErr w:type="gramStart"/>
      <w:r>
        <w:rPr>
          <w:rFonts w:ascii="Arial" w:hAnsi="Arial" w:cs="Arial"/>
          <w:color w:val="000000"/>
          <w:sz w:val="17"/>
          <w:szCs w:val="17"/>
        </w:rPr>
        <w:t>заявить</w:t>
      </w:r>
      <w:proofErr w:type="gramEnd"/>
      <w:r>
        <w:rPr>
          <w:rFonts w:ascii="Arial" w:hAnsi="Arial" w:cs="Arial"/>
          <w:color w:val="000000"/>
          <w:sz w:val="17"/>
          <w:szCs w:val="17"/>
        </w:rPr>
        <w:t xml:space="preserve"> требование о компенсации морального вреда (нравственных и физических страданий).</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п. 45 постановления Пленума Верховного Суда Российской Федерации от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Принимая во внимание указанные выше нормы, суд считает требование о взыскании с ответчик</w:t>
      </w:r>
      <w:proofErr w:type="gramStart"/>
      <w:r>
        <w:rPr>
          <w:rFonts w:ascii="Arial" w:hAnsi="Arial" w:cs="Arial"/>
          <w:color w:val="000000"/>
          <w:sz w:val="17"/>
          <w:szCs w:val="17"/>
        </w:rPr>
        <w:t>а ООО</w:t>
      </w:r>
      <w:proofErr w:type="gramEnd"/>
      <w:r>
        <w:rPr>
          <w:rFonts w:ascii="Arial" w:hAnsi="Arial" w:cs="Arial"/>
          <w:color w:val="000000"/>
          <w:sz w:val="17"/>
          <w:szCs w:val="17"/>
        </w:rPr>
        <w:t xml:space="preserve"> «</w:t>
      </w:r>
      <w:proofErr w:type="spellStart"/>
      <w:r>
        <w:rPr>
          <w:rFonts w:ascii="Arial" w:hAnsi="Arial" w:cs="Arial"/>
          <w:color w:val="000000"/>
          <w:sz w:val="17"/>
          <w:szCs w:val="17"/>
        </w:rPr>
        <w:t>Сейфти</w:t>
      </w:r>
      <w:proofErr w:type="spellEnd"/>
      <w:r>
        <w:rPr>
          <w:rFonts w:ascii="Arial" w:hAnsi="Arial" w:cs="Arial"/>
          <w:color w:val="000000"/>
          <w:sz w:val="17"/>
          <w:szCs w:val="17"/>
        </w:rPr>
        <w:t>» в пользу истца штрафа в размере 65853 руб. 66 коп.</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t>Принимая во внимание установленные по делу обстоятельства нарушения прав потребителя, а так же нравственные страдания понесенные истцом в виде переживаний, чувства проявленной по отношению к истцу несправедливости, со стороны ответчика, индивидуальные особенности истца, длительность установленных страданий которые истец испытывает по настоящее время, с учетом принципа разумности и справедливости, суд полагает требования о взыскании компенсации морального вреда, подлежащими удовлетворению частично, в</w:t>
      </w:r>
      <w:proofErr w:type="gramEnd"/>
      <w:r>
        <w:rPr>
          <w:rFonts w:ascii="Arial" w:hAnsi="Arial" w:cs="Arial"/>
          <w:color w:val="000000"/>
          <w:sz w:val="17"/>
          <w:szCs w:val="17"/>
        </w:rPr>
        <w:t xml:space="preserve"> сумме 25000 руб.</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положения п. 12 Постановления Пленума Верховного Суда РФ от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«О некоторых вопросах применения законодательства о возмещении издержек, связанных с рассмотрением дела», ст. 98, ст. 100 ГПК РФ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подтверждение судебных расходов истцом </w:t>
      </w:r>
      <w:proofErr w:type="gramStart"/>
      <w:r>
        <w:rPr>
          <w:rFonts w:ascii="Arial" w:hAnsi="Arial" w:cs="Arial"/>
          <w:color w:val="000000"/>
          <w:sz w:val="17"/>
          <w:szCs w:val="17"/>
        </w:rPr>
        <w:t>представлен</w:t>
      </w:r>
      <w:proofErr w:type="gramEnd"/>
      <w:r>
        <w:rPr>
          <w:rFonts w:ascii="Arial" w:hAnsi="Arial" w:cs="Arial"/>
          <w:color w:val="000000"/>
          <w:sz w:val="17"/>
          <w:szCs w:val="17"/>
        </w:rPr>
        <w:t xml:space="preserve"> договора от 29.12.2021г., акту выполненных работ, истцом оплачено за юридические услуги 25000 рублей.</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Суд с учетом, проведенной по делу представителем работы, объемом и сложностью дела, </w:t>
      </w:r>
      <w:proofErr w:type="gramStart"/>
      <w:r>
        <w:rPr>
          <w:rFonts w:ascii="Arial" w:hAnsi="Arial" w:cs="Arial"/>
          <w:color w:val="000000"/>
          <w:sz w:val="17"/>
          <w:szCs w:val="17"/>
        </w:rPr>
        <w:t>принимая во внимание расценки в </w:t>
      </w:r>
      <w:r>
        <w:rPr>
          <w:rStyle w:val="address2"/>
          <w:rFonts w:ascii="Arial" w:hAnsi="Arial" w:cs="Arial"/>
          <w:color w:val="000000"/>
          <w:sz w:val="17"/>
          <w:szCs w:val="17"/>
        </w:rPr>
        <w:t>&lt;адрес&gt;</w:t>
      </w:r>
      <w:r>
        <w:rPr>
          <w:rFonts w:ascii="Arial" w:hAnsi="Arial" w:cs="Arial"/>
          <w:color w:val="000000"/>
          <w:sz w:val="17"/>
          <w:szCs w:val="17"/>
        </w:rPr>
        <w:t> на аналогичные виды услуг находит понесенные истцом</w:t>
      </w:r>
      <w:proofErr w:type="gramEnd"/>
      <w:r>
        <w:rPr>
          <w:rFonts w:ascii="Arial" w:hAnsi="Arial" w:cs="Arial"/>
          <w:color w:val="000000"/>
          <w:sz w:val="17"/>
          <w:szCs w:val="17"/>
        </w:rPr>
        <w:t xml:space="preserve"> расходы на юридические услуги разумными и подлежащими взысканию с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в полном объеме.</w:t>
      </w:r>
    </w:p>
    <w:p w:rsidR="004A36A1" w:rsidRDefault="004A36A1" w:rsidP="004A36A1">
      <w:pPr>
        <w:pStyle w:val="msoclassstyle9"/>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удовлетворении требований к ответчикам акционерному обществу «</w:t>
      </w:r>
      <w:proofErr w:type="spellStart"/>
      <w:r>
        <w:rPr>
          <w:rFonts w:ascii="Arial" w:hAnsi="Arial" w:cs="Arial"/>
          <w:color w:val="000000"/>
          <w:sz w:val="17"/>
          <w:szCs w:val="17"/>
        </w:rPr>
        <w:t>Экспобанк</w:t>
      </w:r>
      <w:proofErr w:type="spellEnd"/>
      <w:r>
        <w:rPr>
          <w:rFonts w:ascii="Arial" w:hAnsi="Arial" w:cs="Arial"/>
          <w:color w:val="000000"/>
          <w:sz w:val="17"/>
          <w:szCs w:val="17"/>
        </w:rPr>
        <w:t xml:space="preserve">», обществу с ограниченной ответственностью «СК </w:t>
      </w:r>
      <w:proofErr w:type="spellStart"/>
      <w:r>
        <w:rPr>
          <w:rFonts w:ascii="Arial" w:hAnsi="Arial" w:cs="Arial"/>
          <w:color w:val="000000"/>
          <w:sz w:val="17"/>
          <w:szCs w:val="17"/>
        </w:rPr>
        <w:t>Ренесанс</w:t>
      </w:r>
      <w:proofErr w:type="spellEnd"/>
      <w:r>
        <w:rPr>
          <w:rFonts w:ascii="Arial" w:hAnsi="Arial" w:cs="Arial"/>
          <w:color w:val="000000"/>
          <w:sz w:val="17"/>
          <w:szCs w:val="17"/>
        </w:rPr>
        <w:t xml:space="preserve"> Жизнь» надлежит отказать по указанным выше обстоятельствам.</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Исходя из положений ст. 98, 103 ГПК РФ государственная пошлина пропорционально удовлетворенным исковым требованиям подлежит взысканию с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в бюджет муниципального образования городского округа «</w:t>
      </w:r>
      <w:r>
        <w:rPr>
          <w:rStyle w:val="address2"/>
          <w:rFonts w:ascii="Arial" w:hAnsi="Arial" w:cs="Arial"/>
          <w:color w:val="000000"/>
          <w:sz w:val="17"/>
          <w:szCs w:val="17"/>
        </w:rPr>
        <w:t>&lt;адрес&gt;</w:t>
      </w:r>
      <w:r>
        <w:rPr>
          <w:rFonts w:ascii="Arial" w:hAnsi="Arial" w:cs="Arial"/>
          <w:color w:val="000000"/>
          <w:sz w:val="17"/>
          <w:szCs w:val="17"/>
        </w:rPr>
        <w:t>» в размере 4134 руб. 15 коп.</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Руководствуясь </w:t>
      </w:r>
      <w:proofErr w:type="spellStart"/>
      <w:r>
        <w:rPr>
          <w:rFonts w:ascii="Arial" w:hAnsi="Arial" w:cs="Arial"/>
          <w:color w:val="000000"/>
          <w:sz w:val="17"/>
          <w:szCs w:val="17"/>
        </w:rPr>
        <w:t>ст.ст</w:t>
      </w:r>
      <w:proofErr w:type="spellEnd"/>
      <w:r>
        <w:rPr>
          <w:rFonts w:ascii="Arial" w:hAnsi="Arial" w:cs="Arial"/>
          <w:color w:val="000000"/>
          <w:sz w:val="17"/>
          <w:szCs w:val="17"/>
        </w:rPr>
        <w:t>. 197-198,233 ГПК РФ суд,</w:t>
      </w:r>
    </w:p>
    <w:p w:rsidR="004A36A1" w:rsidRDefault="004A36A1" w:rsidP="004A36A1">
      <w:pPr>
        <w:pStyle w:val="a3"/>
        <w:shd w:val="clear" w:color="auto" w:fill="FFFFFF"/>
        <w:spacing w:before="0" w:beforeAutospacing="0" w:after="0" w:afterAutospacing="0"/>
        <w:ind w:firstLine="720"/>
        <w:jc w:val="center"/>
        <w:rPr>
          <w:rFonts w:ascii="Arial" w:hAnsi="Arial" w:cs="Arial"/>
          <w:color w:val="000000"/>
          <w:sz w:val="17"/>
          <w:szCs w:val="17"/>
        </w:rPr>
      </w:pPr>
      <w:proofErr w:type="gramStart"/>
      <w:r>
        <w:rPr>
          <w:rFonts w:ascii="Arial" w:hAnsi="Arial" w:cs="Arial"/>
          <w:color w:val="000000"/>
          <w:sz w:val="17"/>
          <w:szCs w:val="17"/>
        </w:rPr>
        <w:t>Р</w:t>
      </w:r>
      <w:proofErr w:type="gramEnd"/>
      <w:r>
        <w:rPr>
          <w:rFonts w:ascii="Arial" w:hAnsi="Arial" w:cs="Arial"/>
          <w:color w:val="000000"/>
          <w:sz w:val="17"/>
          <w:szCs w:val="17"/>
        </w:rPr>
        <w:t xml:space="preserve"> Е Ш И Л:</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Исковые требования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к обществу с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удовлетворить частично.</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Признать договор оказания услуг заключенный между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и ООО «</w:t>
      </w:r>
      <w:proofErr w:type="spellStart"/>
      <w:r>
        <w:rPr>
          <w:rFonts w:ascii="Arial" w:hAnsi="Arial" w:cs="Arial"/>
          <w:color w:val="000000"/>
          <w:sz w:val="17"/>
          <w:szCs w:val="17"/>
        </w:rPr>
        <w:t>Сейфти</w:t>
      </w:r>
      <w:proofErr w:type="spellEnd"/>
      <w:r>
        <w:rPr>
          <w:rFonts w:ascii="Arial" w:hAnsi="Arial" w:cs="Arial"/>
          <w:color w:val="000000"/>
          <w:sz w:val="17"/>
          <w:szCs w:val="17"/>
        </w:rPr>
        <w:t>» от 23.09.2021г.</w:t>
      </w:r>
    </w:p>
    <w:p w:rsidR="004A36A1" w:rsidRDefault="004A36A1" w:rsidP="004A36A1">
      <w:pPr>
        <w:pStyle w:val="msoclass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общества с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ИНН </w:t>
      </w:r>
      <w:r>
        <w:rPr>
          <w:rStyle w:val="nomer2"/>
          <w:rFonts w:ascii="Arial" w:hAnsi="Arial" w:cs="Arial"/>
          <w:color w:val="000000"/>
          <w:sz w:val="17"/>
          <w:szCs w:val="17"/>
        </w:rPr>
        <w:t>№</w:t>
      </w:r>
      <w:r>
        <w:rPr>
          <w:rFonts w:ascii="Arial" w:hAnsi="Arial" w:cs="Arial"/>
          <w:color w:val="000000"/>
          <w:sz w:val="17"/>
          <w:szCs w:val="17"/>
        </w:rPr>
        <w:t> в пользу </w:t>
      </w:r>
      <w:r>
        <w:rPr>
          <w:rStyle w:val="fio1"/>
          <w:rFonts w:ascii="Arial" w:hAnsi="Arial" w:cs="Arial"/>
          <w:color w:val="000000"/>
          <w:sz w:val="17"/>
          <w:szCs w:val="17"/>
        </w:rPr>
        <w:t>ФИО</w:t>
      </w:r>
      <w:proofErr w:type="gramStart"/>
      <w:r>
        <w:rPr>
          <w:rStyle w:val="fio1"/>
          <w:rFonts w:ascii="Arial" w:hAnsi="Arial" w:cs="Arial"/>
          <w:color w:val="000000"/>
          <w:sz w:val="17"/>
          <w:szCs w:val="17"/>
        </w:rPr>
        <w:t>1</w:t>
      </w:r>
      <w:proofErr w:type="gramEnd"/>
      <w:r>
        <w:rPr>
          <w:rFonts w:ascii="Arial" w:hAnsi="Arial" w:cs="Arial"/>
          <w:color w:val="000000"/>
          <w:sz w:val="17"/>
          <w:szCs w:val="17"/>
        </w:rPr>
        <w:t>, уплаченные денежные средства </w:t>
      </w:r>
      <w:r>
        <w:rPr>
          <w:rStyle w:val="nomer2"/>
          <w:rFonts w:ascii="Arial" w:hAnsi="Arial" w:cs="Arial"/>
          <w:color w:val="000000"/>
          <w:sz w:val="17"/>
          <w:szCs w:val="17"/>
        </w:rPr>
        <w:t>№</w:t>
      </w:r>
      <w:r>
        <w:rPr>
          <w:rFonts w:ascii="Arial" w:hAnsi="Arial" w:cs="Arial"/>
          <w:color w:val="000000"/>
          <w:sz w:val="17"/>
          <w:szCs w:val="17"/>
        </w:rPr>
        <w:t> руб. 32 коп., компенсацию морального вреда 25000 рублей, штраф 65853 руб. 66 коп, расходы на юридические услуги 25000 руб.</w:t>
      </w:r>
    </w:p>
    <w:p w:rsidR="004A36A1" w:rsidRDefault="004A36A1" w:rsidP="004A36A1">
      <w:pPr>
        <w:pStyle w:val="msoclass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общества с ограниченной ответственностью «</w:t>
      </w:r>
      <w:proofErr w:type="spellStart"/>
      <w:r>
        <w:rPr>
          <w:rFonts w:ascii="Arial" w:hAnsi="Arial" w:cs="Arial"/>
          <w:color w:val="000000"/>
          <w:sz w:val="17"/>
          <w:szCs w:val="17"/>
        </w:rPr>
        <w:t>Сейфти</w:t>
      </w:r>
      <w:proofErr w:type="spellEnd"/>
      <w:r>
        <w:rPr>
          <w:rFonts w:ascii="Arial" w:hAnsi="Arial" w:cs="Arial"/>
          <w:color w:val="000000"/>
          <w:sz w:val="17"/>
          <w:szCs w:val="17"/>
        </w:rPr>
        <w:t>» ИНН 7708394274государственную пошлину в бюджет муниципального образования городской округ «</w:t>
      </w:r>
      <w:r>
        <w:rPr>
          <w:rStyle w:val="address2"/>
          <w:rFonts w:ascii="Arial" w:hAnsi="Arial" w:cs="Arial"/>
          <w:color w:val="000000"/>
          <w:sz w:val="17"/>
          <w:szCs w:val="17"/>
        </w:rPr>
        <w:t>&lt;адрес&gt;</w:t>
      </w:r>
      <w:r>
        <w:rPr>
          <w:rFonts w:ascii="Arial" w:hAnsi="Arial" w:cs="Arial"/>
          <w:color w:val="000000"/>
          <w:sz w:val="17"/>
          <w:szCs w:val="17"/>
        </w:rPr>
        <w:t>» 4134 руб. 15 коп.</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Ответчиком заочное решение суда может быть обжаловано </w:t>
      </w:r>
      <w:proofErr w:type="gramStart"/>
      <w:r>
        <w:rPr>
          <w:rFonts w:ascii="Arial" w:hAnsi="Arial" w:cs="Arial"/>
          <w:color w:val="000000"/>
          <w:sz w:val="17"/>
          <w:szCs w:val="17"/>
        </w:rPr>
        <w:t>в апелляционном порядке в</w:t>
      </w:r>
      <w:r>
        <w:rPr>
          <w:rStyle w:val="address2"/>
          <w:rFonts w:ascii="Arial" w:hAnsi="Arial" w:cs="Arial"/>
          <w:color w:val="000000"/>
          <w:sz w:val="17"/>
          <w:szCs w:val="17"/>
        </w:rPr>
        <w:t> &lt;адрес&gt;</w:t>
      </w:r>
      <w:r>
        <w:rPr>
          <w:rFonts w:ascii="Arial" w:hAnsi="Arial" w:cs="Arial"/>
          <w:color w:val="000000"/>
          <w:sz w:val="17"/>
          <w:szCs w:val="17"/>
        </w:rPr>
        <w:t>вой суд через Железнодорожный районный суд </w:t>
      </w:r>
      <w:r>
        <w:rPr>
          <w:rStyle w:val="address2"/>
          <w:rFonts w:ascii="Arial" w:hAnsi="Arial" w:cs="Arial"/>
          <w:color w:val="000000"/>
          <w:sz w:val="17"/>
          <w:szCs w:val="17"/>
        </w:rPr>
        <w:t>&lt;адрес&gt;</w:t>
      </w:r>
      <w:r>
        <w:rPr>
          <w:rFonts w:ascii="Arial" w:hAnsi="Arial" w:cs="Arial"/>
          <w:color w:val="000000"/>
          <w:sz w:val="17"/>
          <w:szCs w:val="17"/>
        </w:rPr>
        <w:t> в течение одного месяца со дня</w:t>
      </w:r>
      <w:proofErr w:type="gramEnd"/>
      <w:r>
        <w:rPr>
          <w:rFonts w:ascii="Arial" w:hAnsi="Arial" w:cs="Arial"/>
          <w:color w:val="000000"/>
          <w:sz w:val="17"/>
          <w:szCs w:val="17"/>
        </w:rPr>
        <w:t xml:space="preserve"> вынесения определения суда об отказе в удовлетворении заявления об отмене этого решения суда.</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w:t>
      </w:r>
      <w:r>
        <w:rPr>
          <w:rStyle w:val="address2"/>
          <w:rFonts w:ascii="Arial" w:hAnsi="Arial" w:cs="Arial"/>
          <w:color w:val="000000"/>
          <w:sz w:val="17"/>
          <w:szCs w:val="17"/>
        </w:rPr>
        <w:t> &lt;адрес&gt;</w:t>
      </w:r>
      <w:r>
        <w:rPr>
          <w:rFonts w:ascii="Arial" w:hAnsi="Arial" w:cs="Arial"/>
          <w:color w:val="000000"/>
          <w:sz w:val="17"/>
          <w:szCs w:val="17"/>
        </w:rPr>
        <w:t>вой суд через Железнодорожный районный суд </w:t>
      </w:r>
      <w:r>
        <w:rPr>
          <w:rStyle w:val="address2"/>
          <w:rFonts w:ascii="Arial" w:hAnsi="Arial" w:cs="Arial"/>
          <w:color w:val="000000"/>
          <w:sz w:val="17"/>
          <w:szCs w:val="17"/>
        </w:rPr>
        <w:t>&lt;адрес&gt;</w:t>
      </w:r>
      <w:r>
        <w:rPr>
          <w:rFonts w:ascii="Arial" w:hAnsi="Arial" w:cs="Arial"/>
          <w:color w:val="000000"/>
          <w:sz w:val="17"/>
          <w:szCs w:val="17"/>
        </w:rPr>
        <w:t> в течение одного месяца по истечении срока подачи ответчиком заявления об отмене этого решения суда</w:t>
      </w:r>
      <w:proofErr w:type="gramEnd"/>
      <w:r>
        <w:rPr>
          <w:rFonts w:ascii="Arial" w:hAnsi="Arial" w:cs="Arial"/>
          <w:color w:val="000000"/>
          <w:sz w:val="17"/>
          <w:szCs w:val="17"/>
        </w:rPr>
        <w:t>, а в случае, если такое заявление подано, - в течение одного месяца со дня вынесения определения суда об отказе в удовлетворении этого заявления.</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Судья                                                                                             Петрова Ю.В.</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 в окончательной форме изготовлено 03.03.2023г.</w:t>
      </w:r>
    </w:p>
    <w:p w:rsidR="004A36A1" w:rsidRDefault="004A36A1" w:rsidP="004A36A1">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Копия верна. Судья     Петрова Ю.В.</w:t>
      </w:r>
    </w:p>
    <w:bookmarkEnd w:id="0"/>
    <w:p w:rsidR="00FE7136" w:rsidRDefault="004A36A1"/>
    <w:sectPr w:rsidR="00FE7136" w:rsidSect="00465F00">
      <w:pgSz w:w="11906" w:h="16838"/>
      <w:pgMar w:top="1134" w:right="850" w:bottom="85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342"/>
    <w:rsid w:val="00303542"/>
    <w:rsid w:val="004442B8"/>
    <w:rsid w:val="00465F00"/>
    <w:rsid w:val="004A36A1"/>
    <w:rsid w:val="006F3342"/>
    <w:rsid w:val="00C50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4A36A1"/>
  </w:style>
  <w:style w:type="character" w:customStyle="1" w:styleId="address2">
    <w:name w:val="address2"/>
    <w:basedOn w:val="a0"/>
    <w:rsid w:val="004A36A1"/>
  </w:style>
  <w:style w:type="character" w:customStyle="1" w:styleId="fio2">
    <w:name w:val="fio2"/>
    <w:basedOn w:val="a0"/>
    <w:rsid w:val="004A36A1"/>
  </w:style>
  <w:style w:type="character" w:customStyle="1" w:styleId="fio1">
    <w:name w:val="fio1"/>
    <w:basedOn w:val="a0"/>
    <w:rsid w:val="004A36A1"/>
  </w:style>
  <w:style w:type="paragraph" w:customStyle="1" w:styleId="msoclassstyle9">
    <w:name w:val="msoclassstyle9"/>
    <w:basedOn w:val="a"/>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4A36A1"/>
  </w:style>
  <w:style w:type="paragraph" w:customStyle="1" w:styleId="msoclassa3">
    <w:name w:val="msoclassa3"/>
    <w:basedOn w:val="a"/>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4A36A1"/>
  </w:style>
  <w:style w:type="character" w:customStyle="1" w:styleId="address2">
    <w:name w:val="address2"/>
    <w:basedOn w:val="a0"/>
    <w:rsid w:val="004A36A1"/>
  </w:style>
  <w:style w:type="character" w:customStyle="1" w:styleId="fio2">
    <w:name w:val="fio2"/>
    <w:basedOn w:val="a0"/>
    <w:rsid w:val="004A36A1"/>
  </w:style>
  <w:style w:type="character" w:customStyle="1" w:styleId="fio1">
    <w:name w:val="fio1"/>
    <w:basedOn w:val="a0"/>
    <w:rsid w:val="004A36A1"/>
  </w:style>
  <w:style w:type="paragraph" w:customStyle="1" w:styleId="msoclassstyle9">
    <w:name w:val="msoclassstyle9"/>
    <w:basedOn w:val="a"/>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4A36A1"/>
  </w:style>
  <w:style w:type="paragraph" w:customStyle="1" w:styleId="msoclassa3">
    <w:name w:val="msoclassa3"/>
    <w:basedOn w:val="a"/>
    <w:rsid w:val="004A36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43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2444</Words>
  <Characters>13937</Characters>
  <Application>Microsoft Office Word</Application>
  <DocSecurity>0</DocSecurity>
  <Lines>116</Lines>
  <Paragraphs>32</Paragraphs>
  <ScaleCrop>false</ScaleCrop>
  <Company/>
  <LinksUpToDate>false</LinksUpToDate>
  <CharactersWithSpaces>16349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Владиславовна Курдюкова</dc:creator>
  <cp:keywords/>
  <dc:description/>
  <cp:lastModifiedBy>Галина Владиславовна Курдюкова</cp:lastModifiedBy>
  <cp:revision>3</cp:revision>
  <dcterms:created xsi:type="dcterms:W3CDTF">2023-04-27T00:45:00Z</dcterms:created>
  <dcterms:modified xsi:type="dcterms:W3CDTF">2023-04-27T00:53:00Z</dcterms:modified>
</cp:coreProperties>
</file>