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AD" w:rsidRDefault="00A5416F">
      <w:pPr>
        <w:pStyle w:val="20"/>
        <w:framePr w:w="9821" w:h="615" w:hRule="exact" w:wrap="none" w:vAnchor="page" w:hAnchor="page" w:x="1604" w:y="539"/>
        <w:shd w:val="clear" w:color="auto" w:fill="auto"/>
        <w:spacing w:after="0" w:line="260" w:lineRule="exact"/>
      </w:pPr>
      <w:bookmarkStart w:id="0" w:name="_GoBack"/>
      <w:bookmarkEnd w:id="0"/>
      <w:r>
        <w:rPr>
          <w:rStyle w:val="21"/>
        </w:rPr>
        <w:t>Дело №2-1968/2022</w:t>
      </w:r>
    </w:p>
    <w:p w:rsidR="00363CAD" w:rsidRDefault="00A5416F">
      <w:pPr>
        <w:pStyle w:val="20"/>
        <w:framePr w:w="9821" w:h="615" w:hRule="exact" w:wrap="none" w:vAnchor="page" w:hAnchor="page" w:x="1604" w:y="539"/>
        <w:shd w:val="clear" w:color="auto" w:fill="auto"/>
        <w:spacing w:after="0" w:line="260" w:lineRule="exact"/>
      </w:pPr>
      <w:r>
        <w:rPr>
          <w:rStyle w:val="21"/>
        </w:rPr>
        <w:t xml:space="preserve">УИН: </w:t>
      </w:r>
      <w:r w:rsidRPr="00A5416F">
        <w:rPr>
          <w:rStyle w:val="21"/>
          <w:lang w:eastAsia="en-US" w:bidi="en-US"/>
        </w:rPr>
        <w:t>27</w:t>
      </w:r>
      <w:r>
        <w:rPr>
          <w:rStyle w:val="21"/>
          <w:lang w:val="en-US" w:eastAsia="en-US" w:bidi="en-US"/>
        </w:rPr>
        <w:t>RS</w:t>
      </w:r>
      <w:r w:rsidRPr="00A5416F">
        <w:rPr>
          <w:rStyle w:val="21"/>
          <w:lang w:eastAsia="en-US" w:bidi="en-US"/>
        </w:rPr>
        <w:t>0002-0</w:t>
      </w:r>
      <w:r>
        <w:rPr>
          <w:rStyle w:val="21"/>
        </w:rPr>
        <w:t>1-2022-002647-09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  <w:ind w:left="20"/>
        <w:jc w:val="center"/>
      </w:pPr>
      <w:r>
        <w:rPr>
          <w:rStyle w:val="23pt"/>
        </w:rPr>
        <w:t>РЕШЕНИЕ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  <w:ind w:left="380"/>
        <w:jc w:val="center"/>
      </w:pPr>
      <w:r>
        <w:rPr>
          <w:rStyle w:val="21"/>
        </w:rPr>
        <w:t>Именем Российской Федерации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tabs>
          <w:tab w:val="left" w:pos="8208"/>
        </w:tabs>
        <w:spacing w:after="0" w:line="298" w:lineRule="exact"/>
      </w:pPr>
      <w:r>
        <w:rPr>
          <w:rStyle w:val="21"/>
        </w:rPr>
        <w:t>30 ноября 2022 года</w:t>
      </w:r>
      <w:r>
        <w:rPr>
          <w:rStyle w:val="21"/>
        </w:rPr>
        <w:tab/>
        <w:t>г. Хабаровск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  <w:ind w:firstLine="740"/>
      </w:pPr>
      <w:r>
        <w:rPr>
          <w:rStyle w:val="21"/>
        </w:rPr>
        <w:t>Кировский районный суд г. Хабаровска в составе председательствующего</w:t>
      </w:r>
      <w:r>
        <w:rPr>
          <w:rStyle w:val="21"/>
        </w:rPr>
        <w:br/>
        <w:t>судьи Бойко А.А., при секретаре Гвоздевой А.Е.,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  <w:ind w:firstLine="740"/>
        <w:jc w:val="left"/>
      </w:pPr>
      <w:proofErr w:type="gramStart"/>
      <w:r>
        <w:rPr>
          <w:rStyle w:val="21"/>
        </w:rPr>
        <w:t xml:space="preserve">с участием истца </w:t>
      </w:r>
      <w:r>
        <w:rPr>
          <w:rStyle w:val="21"/>
        </w:rPr>
        <w:t>Скрябиной С.В., помощника прокурора Кировского района г.</w:t>
      </w:r>
      <w:r>
        <w:rPr>
          <w:rStyle w:val="21"/>
        </w:rPr>
        <w:br/>
        <w:t>Хабаровска Гамей Ю.Ш., представителя ответчика по доверенности Беляевой Л.М.,</w:t>
      </w:r>
      <w:r>
        <w:rPr>
          <w:rStyle w:val="21"/>
        </w:rPr>
        <w:br/>
        <w:t>рассмотрев в открытом судебном заседании гражданское дело по иску</w:t>
      </w:r>
      <w:r>
        <w:rPr>
          <w:rStyle w:val="21"/>
        </w:rPr>
        <w:br/>
        <w:t>Скрябиной Светланы Валерьевны к Краевому государственно</w:t>
      </w:r>
      <w:r>
        <w:rPr>
          <w:rStyle w:val="21"/>
        </w:rPr>
        <w:t>му бюджетному</w:t>
      </w:r>
      <w:r>
        <w:rPr>
          <w:rStyle w:val="21"/>
        </w:rPr>
        <w:br/>
        <w:t>образовательному учреждению «Краевой детский центр «Созвездие» о взыскании</w:t>
      </w:r>
      <w:r>
        <w:rPr>
          <w:rStyle w:val="21"/>
        </w:rPr>
        <w:br/>
        <w:t>расходов на лечение, упущенного дохода, морального вреда,</w:t>
      </w:r>
      <w:proofErr w:type="gramEnd"/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  <w:ind w:left="380"/>
        <w:jc w:val="center"/>
      </w:pPr>
      <w:r>
        <w:rPr>
          <w:rStyle w:val="23pt"/>
        </w:rPr>
        <w:t>УСТАНОВИЛ: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  <w:ind w:firstLine="740"/>
      </w:pPr>
      <w:r>
        <w:rPr>
          <w:rStyle w:val="21"/>
        </w:rPr>
        <w:t>Истец обратилась в Кировский районный суд г. Хабаровска к Краевому</w:t>
      </w:r>
      <w:r>
        <w:rPr>
          <w:rStyle w:val="21"/>
        </w:rPr>
        <w:br/>
        <w:t xml:space="preserve">государственному бюджетному </w:t>
      </w:r>
      <w:r>
        <w:rPr>
          <w:rStyle w:val="21"/>
        </w:rPr>
        <w:t>образовательному учреждению «Краевой детский</w:t>
      </w:r>
      <w:r>
        <w:rPr>
          <w:rStyle w:val="21"/>
        </w:rPr>
        <w:br/>
        <w:t>центр «Созвездие» с исковым заявлением о взыскании расходов на лечение,</w:t>
      </w:r>
      <w:r>
        <w:rPr>
          <w:rStyle w:val="21"/>
        </w:rPr>
        <w:br/>
        <w:t xml:space="preserve">упущенного дохода, морального вреда, в </w:t>
      </w:r>
      <w:proofErr w:type="gramStart"/>
      <w:r>
        <w:rPr>
          <w:rStyle w:val="21"/>
        </w:rPr>
        <w:t>обоснование</w:t>
      </w:r>
      <w:proofErr w:type="gramEnd"/>
      <w:r>
        <w:rPr>
          <w:rStyle w:val="21"/>
        </w:rPr>
        <w:t xml:space="preserve"> указав, что 27.04.2022 истец</w:t>
      </w:r>
      <w:r>
        <w:rPr>
          <w:rStyle w:val="21"/>
        </w:rPr>
        <w:br/>
        <w:t xml:space="preserve">заключила договор № 2471/22С о реализации путевки в КГБНОУ </w:t>
      </w:r>
      <w:r>
        <w:rPr>
          <w:rStyle w:val="21"/>
        </w:rPr>
        <w:t>КДЦ Созвездие на</w:t>
      </w:r>
      <w:r>
        <w:rPr>
          <w:rStyle w:val="21"/>
        </w:rPr>
        <w:br/>
        <w:t>смену «Киношка» для своего несовершеннолетнего ребенка Залуцкого Никиты</w:t>
      </w:r>
      <w:r>
        <w:rPr>
          <w:rStyle w:val="21"/>
        </w:rPr>
        <w:br/>
        <w:t>Олеговича. В соответствии с положениями договора ответчик брал на себя</w:t>
      </w:r>
      <w:r>
        <w:rPr>
          <w:rStyle w:val="21"/>
        </w:rPr>
        <w:br/>
        <w:t>следующие обязательства: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</w:pPr>
      <w:r>
        <w:rPr>
          <w:rStyle w:val="21"/>
        </w:rPr>
        <w:t>п. 1.3.1. «....обеспечение психолого-педагогического сопровождения учас</w:t>
      </w:r>
      <w:r>
        <w:rPr>
          <w:rStyle w:val="21"/>
        </w:rPr>
        <w:t>тника</w:t>
      </w:r>
      <w:proofErr w:type="gramStart"/>
      <w:r>
        <w:rPr>
          <w:rStyle w:val="21"/>
        </w:rPr>
        <w:t>..»</w:t>
      </w:r>
      <w:proofErr w:type="gramEnd"/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</w:pPr>
      <w:r>
        <w:rPr>
          <w:rStyle w:val="21"/>
        </w:rPr>
        <w:t>п. 1.З.2.2. «... гранспортное обслуживание</w:t>
      </w:r>
      <w:proofErr w:type="gramStart"/>
      <w:r>
        <w:rPr>
          <w:rStyle w:val="21"/>
        </w:rPr>
        <w:t>..»</w:t>
      </w:r>
      <w:proofErr w:type="gramEnd"/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</w:pPr>
      <w:r>
        <w:rPr>
          <w:rStyle w:val="21"/>
        </w:rPr>
        <w:t>п. 1.3.3 «... профилактический медицинский осмотр...»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</w:pPr>
      <w:r>
        <w:rPr>
          <w:rStyle w:val="21"/>
        </w:rPr>
        <w:t>п. 1.3.4 ... обеспечение оздоровления участника согласно санитарным правилам и</w:t>
      </w:r>
      <w:r>
        <w:rPr>
          <w:rStyle w:val="21"/>
        </w:rPr>
        <w:br/>
        <w:t>нормам</w:t>
      </w:r>
      <w:proofErr w:type="gramStart"/>
      <w:r>
        <w:rPr>
          <w:rStyle w:val="21"/>
        </w:rPr>
        <w:t>..»</w:t>
      </w:r>
      <w:proofErr w:type="gramEnd"/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  <w:ind w:right="1940"/>
        <w:jc w:val="left"/>
      </w:pPr>
      <w:r>
        <w:rPr>
          <w:rStyle w:val="21"/>
        </w:rPr>
        <w:t>п. 1.3.5 «.. обеспечение безопасности жизни и здоровью уча</w:t>
      </w:r>
      <w:r>
        <w:rPr>
          <w:rStyle w:val="21"/>
        </w:rPr>
        <w:t>стнику</w:t>
      </w:r>
      <w:proofErr w:type="gramStart"/>
      <w:r>
        <w:rPr>
          <w:rStyle w:val="21"/>
        </w:rPr>
        <w:t>..»</w:t>
      </w:r>
      <w:r>
        <w:rPr>
          <w:rStyle w:val="21"/>
        </w:rPr>
        <w:br/>
      </w:r>
      <w:proofErr w:type="gramEnd"/>
      <w:r>
        <w:rPr>
          <w:rStyle w:val="21"/>
        </w:rPr>
        <w:t>п. 2.1.4 «.. застраховать жизнь и здоровье участника..»</w:t>
      </w:r>
      <w:r>
        <w:rPr>
          <w:rStyle w:val="21"/>
        </w:rPr>
        <w:br/>
        <w:t>п. 2.1.5 «.. обеспечить участнику</w:t>
      </w:r>
      <w:proofErr w:type="gramStart"/>
      <w:r>
        <w:rPr>
          <w:rStyle w:val="21"/>
        </w:rPr>
        <w:t xml:space="preserve"> .</w:t>
      </w:r>
      <w:proofErr w:type="gramEnd"/>
      <w:r>
        <w:rPr>
          <w:rStyle w:val="21"/>
        </w:rPr>
        <w:t>. охрану жизни и здоровья..»</w:t>
      </w:r>
    </w:p>
    <w:p w:rsidR="00363CAD" w:rsidRDefault="00A5416F">
      <w:pPr>
        <w:pStyle w:val="20"/>
        <w:framePr w:w="9821" w:h="14418" w:hRule="exact" w:wrap="none" w:vAnchor="page" w:hAnchor="page" w:x="1604" w:y="1397"/>
        <w:shd w:val="clear" w:color="auto" w:fill="auto"/>
        <w:spacing w:after="0" w:line="298" w:lineRule="exact"/>
      </w:pPr>
      <w:r>
        <w:rPr>
          <w:rStyle w:val="21"/>
        </w:rPr>
        <w:t>Истец со своей стороны обязалась оплатить предоставляемые услуги и выполнить</w:t>
      </w:r>
      <w:r>
        <w:rPr>
          <w:rStyle w:val="21"/>
        </w:rPr>
        <w:br/>
        <w:t>все требования по предоставлению необходимых доку</w:t>
      </w:r>
      <w:r>
        <w:rPr>
          <w:rStyle w:val="21"/>
        </w:rPr>
        <w:t>ментов для оформления</w:t>
      </w:r>
      <w:r>
        <w:rPr>
          <w:rStyle w:val="21"/>
        </w:rPr>
        <w:br/>
        <w:t xml:space="preserve">путевки и медицинской справки. </w:t>
      </w:r>
      <w:proofErr w:type="gramStart"/>
      <w:r>
        <w:rPr>
          <w:rStyle w:val="21"/>
        </w:rPr>
        <w:t>Оплата была произведена истцом в 100% размере</w:t>
      </w:r>
      <w:r>
        <w:rPr>
          <w:rStyle w:val="21"/>
        </w:rPr>
        <w:br/>
        <w:t>в сумме 54 000 руб. по квитанции № 00001988 от 27.04.2022г. 03 августа 2022 года</w:t>
      </w:r>
      <w:r>
        <w:rPr>
          <w:rStyle w:val="21"/>
        </w:rPr>
        <w:br/>
        <w:t>ребенок уехал на отдых в «Созвездие^ Проверка детей медиками перед отправкой</w:t>
      </w:r>
      <w:r>
        <w:rPr>
          <w:rStyle w:val="21"/>
        </w:rPr>
        <w:br/>
        <w:t>была формальной, сотрудники работали без масок и перчаток. 08 августа 2022 истцу</w:t>
      </w:r>
      <w:r>
        <w:rPr>
          <w:rStyle w:val="21"/>
        </w:rPr>
        <w:br/>
        <w:t>позвонила медработник из лагеря и сообщила, что в лагере ветрянка и</w:t>
      </w:r>
      <w:r>
        <w:rPr>
          <w:rStyle w:val="21"/>
        </w:rPr>
        <w:br/>
        <w:t>поинтересовалась состоянием ребенка. 11</w:t>
      </w:r>
      <w:proofErr w:type="gramEnd"/>
      <w:r>
        <w:rPr>
          <w:rStyle w:val="21"/>
        </w:rPr>
        <w:t xml:space="preserve"> августа 2022 в 19 часов медицинский</w:t>
      </w:r>
      <w:r>
        <w:rPr>
          <w:rStyle w:val="21"/>
        </w:rPr>
        <w:br/>
        <w:t>работник сообщила, что у Залуц</w:t>
      </w:r>
      <w:r>
        <w:rPr>
          <w:rStyle w:val="21"/>
        </w:rPr>
        <w:t>кого Никиты Олеговича ковид и если истец его не</w:t>
      </w:r>
      <w:r>
        <w:rPr>
          <w:rStyle w:val="21"/>
        </w:rPr>
        <w:br/>
        <w:t>заберет, то его отправят в 10 горбольницу. Истец была вынуждена ехать</w:t>
      </w:r>
      <w:r>
        <w:rPr>
          <w:rStyle w:val="21"/>
        </w:rPr>
        <w:br/>
        <w:t>самостоятельно в ночь на своем автомобиле, чтобы забрать ребенка. На проходной</w:t>
      </w:r>
      <w:r>
        <w:rPr>
          <w:rStyle w:val="21"/>
        </w:rPr>
        <w:br/>
        <w:t>лагеря было много возмущенных родителей, работники лагеря н</w:t>
      </w:r>
      <w:r>
        <w:rPr>
          <w:rStyle w:val="21"/>
        </w:rPr>
        <w:t>а территории</w:t>
      </w:r>
      <w:r>
        <w:rPr>
          <w:rStyle w:val="21"/>
        </w:rPr>
        <w:br/>
        <w:t xml:space="preserve">находились без средств защиты. Участковый врач посадила ребенка </w:t>
      </w:r>
      <w:proofErr w:type="gramStart"/>
      <w:r>
        <w:rPr>
          <w:rStyle w:val="21"/>
        </w:rPr>
        <w:t>на</w:t>
      </w:r>
      <w:proofErr w:type="gramEnd"/>
      <w:r>
        <w:rPr>
          <w:rStyle w:val="21"/>
        </w:rPr>
        <w:t xml:space="preserve"> больничный</w:t>
      </w:r>
      <w:r>
        <w:rPr>
          <w:rStyle w:val="21"/>
        </w:rPr>
        <w:br/>
        <w:t>с 12 по 19 августа. В качестве лечения был прописан арбидол 3 раза в день,</w:t>
      </w:r>
      <w:r>
        <w:rPr>
          <w:rStyle w:val="21"/>
        </w:rPr>
        <w:br/>
        <w:t xml:space="preserve">гриппферон и витамин </w:t>
      </w:r>
      <w:proofErr w:type="gramStart"/>
      <w:r>
        <w:rPr>
          <w:rStyle w:val="21"/>
        </w:rPr>
        <w:t>С.</w:t>
      </w:r>
      <w:proofErr w:type="gramEnd"/>
      <w:r>
        <w:rPr>
          <w:rStyle w:val="21"/>
        </w:rPr>
        <w:t xml:space="preserve"> Поскольку в квартире проживает 3 человека имевших</w:t>
      </w:r>
      <w:r>
        <w:rPr>
          <w:rStyle w:val="21"/>
        </w:rPr>
        <w:br/>
        <w:t>контакт с Залуцк</w:t>
      </w:r>
      <w:r>
        <w:rPr>
          <w:rStyle w:val="21"/>
        </w:rPr>
        <w:t>им Н.О., то лекарств пришлось покупать в 3 раза больше. Истец</w:t>
      </w:r>
      <w:r>
        <w:rPr>
          <w:rStyle w:val="21"/>
        </w:rPr>
        <w:br/>
        <w:t>неделю не работала, т.е. дохода у истца не было в данный период, так как</w:t>
      </w:r>
      <w:r>
        <w:rPr>
          <w:rStyle w:val="21"/>
        </w:rPr>
        <w:br/>
        <w:t>деятельность истца связана с ежедневным присутствием в офисе. Детям 11 августа</w:t>
      </w:r>
      <w:r>
        <w:rPr>
          <w:rStyle w:val="21"/>
        </w:rPr>
        <w:br/>
        <w:t>2022 работники лагеря сказали, что если те</w:t>
      </w:r>
      <w:r>
        <w:rPr>
          <w:rStyle w:val="21"/>
        </w:rPr>
        <w:t>ст будет отрицательным, то детей примут</w:t>
      </w:r>
      <w:r>
        <w:rPr>
          <w:rStyle w:val="21"/>
        </w:rPr>
        <w:br/>
      </w:r>
      <w:r>
        <w:rPr>
          <w:rStyle w:val="22"/>
        </w:rPr>
        <w:t xml:space="preserve">• </w:t>
      </w:r>
      <w:r>
        <w:rPr>
          <w:rStyle w:val="2ArialNarrow9pt"/>
        </w:rPr>
        <w:t>1</w:t>
      </w:r>
    </w:p>
    <w:p w:rsidR="00363CAD" w:rsidRDefault="00363CAD">
      <w:pPr>
        <w:rPr>
          <w:sz w:val="2"/>
          <w:szCs w:val="2"/>
        </w:rPr>
        <w:sectPr w:rsidR="00363C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3CAD" w:rsidRDefault="00A5416F">
      <w:pPr>
        <w:pStyle w:val="20"/>
        <w:framePr w:w="9802" w:h="14720" w:hRule="exact" w:wrap="none" w:vAnchor="page" w:hAnchor="page" w:x="544" w:y="772"/>
        <w:shd w:val="clear" w:color="auto" w:fill="auto"/>
        <w:spacing w:after="0" w:line="298" w:lineRule="exact"/>
      </w:pPr>
      <w:r>
        <w:rPr>
          <w:rStyle w:val="21"/>
        </w:rPr>
        <w:lastRenderedPageBreak/>
        <w:t xml:space="preserve">обратно. 12 августа 2022 на приеме у директора «Созвездие», </w:t>
      </w:r>
      <w:proofErr w:type="gramStart"/>
      <w:r>
        <w:rPr>
          <w:rStyle w:val="21"/>
        </w:rPr>
        <w:t>последняя</w:t>
      </w:r>
      <w:proofErr w:type="gramEnd"/>
      <w:r>
        <w:rPr>
          <w:rStyle w:val="21"/>
        </w:rPr>
        <w:t xml:space="preserve"> отказала в</w:t>
      </w:r>
      <w:r>
        <w:rPr>
          <w:rStyle w:val="21"/>
        </w:rPr>
        <w:br/>
        <w:t>приеме обратно в лагерь ребенка. В Роспотребнадзоре уверяли, что приложат</w:t>
      </w:r>
      <w:r>
        <w:rPr>
          <w:rStyle w:val="21"/>
        </w:rPr>
        <w:br/>
        <w:t>усилия, что смена «</w:t>
      </w:r>
      <w:proofErr w:type="gramStart"/>
      <w:r>
        <w:rPr>
          <w:rStyle w:val="21"/>
        </w:rPr>
        <w:t>Киношка</w:t>
      </w:r>
      <w:proofErr w:type="gramEnd"/>
      <w:r>
        <w:rPr>
          <w:rStyle w:val="21"/>
        </w:rPr>
        <w:t>» будет п</w:t>
      </w:r>
      <w:r>
        <w:rPr>
          <w:rStyle w:val="21"/>
        </w:rPr>
        <w:t xml:space="preserve">еренесена на осенние каникулы. </w:t>
      </w:r>
      <w:proofErr w:type="gramStart"/>
      <w:r>
        <w:rPr>
          <w:rStyle w:val="21"/>
        </w:rPr>
        <w:t>Истцом от</w:t>
      </w:r>
      <w:r>
        <w:rPr>
          <w:rStyle w:val="21"/>
        </w:rPr>
        <w:br/>
        <w:t>ответчика получена денежная сумма в размере 27 000 руб. за не оказанные услуги в</w:t>
      </w:r>
      <w:r>
        <w:rPr>
          <w:rStyle w:val="21"/>
        </w:rPr>
        <w:br/>
        <w:t>период с 12 по 20 августа 2022. 30 августа 2022 года истец подала претензию</w:t>
      </w:r>
      <w:r>
        <w:rPr>
          <w:rStyle w:val="21"/>
        </w:rPr>
        <w:br/>
        <w:t>ответчику и предложила компенсировать материальные и морал</w:t>
      </w:r>
      <w:r>
        <w:rPr>
          <w:rStyle w:val="21"/>
        </w:rPr>
        <w:t>ьные расходы в</w:t>
      </w:r>
      <w:r>
        <w:rPr>
          <w:rStyle w:val="21"/>
        </w:rPr>
        <w:br/>
        <w:t>размере 100 000 рублей. 20 сентября 2022 истец получила от ответчика письмо, в</w:t>
      </w:r>
      <w:r>
        <w:rPr>
          <w:rStyle w:val="21"/>
        </w:rPr>
        <w:br/>
        <w:t>котором было сообщено, что их деятельность приостановлена за</w:t>
      </w:r>
      <w:proofErr w:type="gramEnd"/>
      <w:r>
        <w:rPr>
          <w:rStyle w:val="21"/>
        </w:rPr>
        <w:t xml:space="preserve"> нарушение норм</w:t>
      </w:r>
      <w:r>
        <w:rPr>
          <w:rStyle w:val="21"/>
        </w:rPr>
        <w:br/>
        <w:t>санитарно-эпидемиологического законодательства, тем самым они подтвердили</w:t>
      </w:r>
      <w:r>
        <w:rPr>
          <w:rStyle w:val="21"/>
        </w:rPr>
        <w:br/>
        <w:t>доводы прете</w:t>
      </w:r>
      <w:r>
        <w:rPr>
          <w:rStyle w:val="21"/>
        </w:rPr>
        <w:t>нзии. В выплате 100 000 руб. было отказано, в качестве компенсации</w:t>
      </w:r>
      <w:r>
        <w:rPr>
          <w:rStyle w:val="21"/>
        </w:rPr>
        <w:br/>
        <w:t>ответчик предложил при наличии портфолио посетить за счет бюджетных средств</w:t>
      </w:r>
      <w:r>
        <w:rPr>
          <w:rStyle w:val="21"/>
        </w:rPr>
        <w:br/>
        <w:t xml:space="preserve">одну из программ в осеннее-зимний </w:t>
      </w:r>
      <w:proofErr w:type="gramStart"/>
      <w:r>
        <w:rPr>
          <w:rStyle w:val="21"/>
        </w:rPr>
        <w:t>вне</w:t>
      </w:r>
      <w:proofErr w:type="gramEnd"/>
      <w:r>
        <w:rPr>
          <w:rStyle w:val="21"/>
        </w:rPr>
        <w:t xml:space="preserve"> каникулярный период. В результате</w:t>
      </w:r>
      <w:r>
        <w:rPr>
          <w:rStyle w:val="21"/>
        </w:rPr>
        <w:br/>
        <w:t>некачественного оказания услуг ответчиком</w:t>
      </w:r>
      <w:r>
        <w:rPr>
          <w:rStyle w:val="21"/>
        </w:rPr>
        <w:t xml:space="preserve"> были нарушены условия договора на</w:t>
      </w:r>
      <w:r>
        <w:rPr>
          <w:rStyle w:val="21"/>
        </w:rPr>
        <w:br/>
        <w:t>оказание услуг. В результате некачественного оказания услуг истцу был причинен</w:t>
      </w:r>
      <w:r>
        <w:rPr>
          <w:rStyle w:val="21"/>
        </w:rPr>
        <w:br/>
        <w:t>материальный и моральный вред: бензин - 1 000 руб., медицинские исследования-</w:t>
      </w:r>
      <w:r>
        <w:rPr>
          <w:rStyle w:val="21"/>
        </w:rPr>
        <w:br/>
        <w:t>3 200 руб., лекарственные средства на общую сумму 6 257 руб., из</w:t>
      </w:r>
      <w:r>
        <w:rPr>
          <w:rStyle w:val="21"/>
        </w:rPr>
        <w:t xml:space="preserve"> них: 7 упаковок</w:t>
      </w:r>
      <w:r>
        <w:rPr>
          <w:rStyle w:val="21"/>
        </w:rPr>
        <w:br/>
        <w:t>арбидола *533= 3731 руб., 3 шт. гриппферон*405 = 1 215 руб., 3 упаковки витамина</w:t>
      </w:r>
      <w:proofErr w:type="gramStart"/>
      <w:r>
        <w:rPr>
          <w:rStyle w:val="21"/>
        </w:rPr>
        <w:br/>
        <w:t>С</w:t>
      </w:r>
      <w:proofErr w:type="gramEnd"/>
      <w:r>
        <w:rPr>
          <w:rStyle w:val="21"/>
        </w:rPr>
        <w:t>*437=1311 руб.; причинение вреда жизни и здоровью 3 человек - 60 000 руб.;</w:t>
      </w:r>
      <w:r>
        <w:rPr>
          <w:rStyle w:val="21"/>
        </w:rPr>
        <w:br/>
        <w:t>нравственные страдания несовершеннолетнего- 60 000 руб.; упущенный</w:t>
      </w:r>
      <w:r>
        <w:rPr>
          <w:rStyle w:val="21"/>
        </w:rPr>
        <w:br/>
        <w:t>материальный до</w:t>
      </w:r>
      <w:r>
        <w:rPr>
          <w:rStyle w:val="21"/>
        </w:rPr>
        <w:t>ход -70 000 руб.</w:t>
      </w:r>
    </w:p>
    <w:p w:rsidR="00363CAD" w:rsidRDefault="00A5416F">
      <w:pPr>
        <w:pStyle w:val="20"/>
        <w:framePr w:w="9802" w:h="14720" w:hRule="exact" w:wrap="none" w:vAnchor="page" w:hAnchor="page" w:x="544" w:y="772"/>
        <w:shd w:val="clear" w:color="auto" w:fill="auto"/>
        <w:spacing w:after="0" w:line="298" w:lineRule="exact"/>
        <w:ind w:firstLine="740"/>
      </w:pPr>
      <w:r>
        <w:rPr>
          <w:rStyle w:val="21"/>
        </w:rPr>
        <w:t>Просит взыскать с ответчика понесенные расходы на лечение в размере 10 457</w:t>
      </w:r>
      <w:r>
        <w:rPr>
          <w:rStyle w:val="21"/>
        </w:rPr>
        <w:br/>
        <w:t>руб., компенсацию морального вреда в размере 120 000 руб., упущенный</w:t>
      </w:r>
      <w:r>
        <w:rPr>
          <w:rStyle w:val="21"/>
        </w:rPr>
        <w:br/>
        <w:t>материальный доход в размере 70 000 руб.</w:t>
      </w:r>
    </w:p>
    <w:p w:rsidR="00363CAD" w:rsidRDefault="00A5416F">
      <w:pPr>
        <w:pStyle w:val="20"/>
        <w:framePr w:w="9802" w:h="14720" w:hRule="exact" w:wrap="none" w:vAnchor="page" w:hAnchor="page" w:x="544" w:y="772"/>
        <w:shd w:val="clear" w:color="auto" w:fill="auto"/>
        <w:spacing w:after="0" w:line="298" w:lineRule="exact"/>
        <w:ind w:firstLine="740"/>
      </w:pPr>
      <w:r>
        <w:rPr>
          <w:rStyle w:val="21"/>
        </w:rPr>
        <w:t>19.10.2022г. определением Кировского районного суда г.</w:t>
      </w:r>
      <w:r>
        <w:rPr>
          <w:rStyle w:val="21"/>
        </w:rPr>
        <w:t xml:space="preserve"> Хабаровска к</w:t>
      </w:r>
      <w:r>
        <w:rPr>
          <w:rStyle w:val="21"/>
        </w:rPr>
        <w:br/>
        <w:t>участию в деле в качестве третьего лица привлечено Управление Роспотребнадзора</w:t>
      </w:r>
      <w:r>
        <w:rPr>
          <w:rStyle w:val="21"/>
        </w:rPr>
        <w:br/>
        <w:t>по Хабаровскому краю.</w:t>
      </w:r>
    </w:p>
    <w:p w:rsidR="00363CAD" w:rsidRDefault="00A5416F">
      <w:pPr>
        <w:pStyle w:val="20"/>
        <w:framePr w:w="9802" w:h="14720" w:hRule="exact" w:wrap="none" w:vAnchor="page" w:hAnchor="page" w:x="544" w:y="772"/>
        <w:shd w:val="clear" w:color="auto" w:fill="auto"/>
        <w:spacing w:after="0" w:line="298" w:lineRule="exact"/>
        <w:ind w:firstLine="740"/>
      </w:pPr>
      <w:r>
        <w:rPr>
          <w:rStyle w:val="21"/>
        </w:rPr>
        <w:t>Управлением Роспотребнадзора по Хабаровскому краю дано заключение,</w:t>
      </w:r>
      <w:r>
        <w:rPr>
          <w:rStyle w:val="21"/>
        </w:rPr>
        <w:br/>
        <w:t>согласно которому, исковые требования подлежат удовлетворению. Просят</w:t>
      </w:r>
      <w:r>
        <w:rPr>
          <w:rStyle w:val="21"/>
        </w:rPr>
        <w:br/>
        <w:t>расс</w:t>
      </w:r>
      <w:r>
        <w:rPr>
          <w:rStyle w:val="21"/>
        </w:rPr>
        <w:t>мотреть дело в отсутствие представителя.</w:t>
      </w:r>
    </w:p>
    <w:p w:rsidR="00363CAD" w:rsidRDefault="00A5416F">
      <w:pPr>
        <w:pStyle w:val="20"/>
        <w:framePr w:w="9802" w:h="14720" w:hRule="exact" w:wrap="none" w:vAnchor="page" w:hAnchor="page" w:x="544" w:y="772"/>
        <w:shd w:val="clear" w:color="auto" w:fill="auto"/>
        <w:spacing w:after="0" w:line="298" w:lineRule="exact"/>
        <w:ind w:firstLine="740"/>
      </w:pPr>
      <w:r>
        <w:rPr>
          <w:rStyle w:val="21"/>
        </w:rPr>
        <w:t>Не согласившись с заявленными требованиями, представителем ответчика</w:t>
      </w:r>
      <w:r>
        <w:rPr>
          <w:rStyle w:val="21"/>
        </w:rPr>
        <w:br/>
        <w:t>представлены возражения, из которых следует, что прием детей в краевую</w:t>
      </w:r>
      <w:r>
        <w:rPr>
          <w:rStyle w:val="21"/>
        </w:rPr>
        <w:br/>
        <w:t>профильную смену осуществляется только при наличии медицинской справки о</w:t>
      </w:r>
      <w:r>
        <w:rPr>
          <w:rStyle w:val="21"/>
        </w:rPr>
        <w:br/>
      </w:r>
      <w:r>
        <w:rPr>
          <w:rStyle w:val="21"/>
        </w:rPr>
        <w:t>состоянии здоровья ребенка. В случае отсутствия медицинской справки ребенок не</w:t>
      </w:r>
      <w:r>
        <w:rPr>
          <w:rStyle w:val="21"/>
        </w:rPr>
        <w:br/>
        <w:t>принимается на смену. В связи с тем, что у ребенка истца Залуцкого Н.О. 13.11.2006</w:t>
      </w:r>
      <w:r>
        <w:rPr>
          <w:rStyle w:val="21"/>
        </w:rPr>
        <w:br/>
        <w:t>г.р. был обнаружен РНК нового коронавируса, з&amp;бор биоматериала был произведен</w:t>
      </w:r>
      <w:r>
        <w:rPr>
          <w:rStyle w:val="21"/>
        </w:rPr>
        <w:br/>
        <w:t>10.08.2022, а ре</w:t>
      </w:r>
      <w:r>
        <w:rPr>
          <w:rStyle w:val="21"/>
        </w:rPr>
        <w:t>зультат получен 11.08.2022, поэтому позвонили истцу и попросили</w:t>
      </w:r>
      <w:r>
        <w:rPr>
          <w:rStyle w:val="21"/>
        </w:rPr>
        <w:br/>
        <w:t xml:space="preserve">приехать и забрать ребенка. Согласно п. 7.4 договора, </w:t>
      </w:r>
      <w:proofErr w:type="gramStart"/>
      <w:r>
        <w:rPr>
          <w:rStyle w:val="21"/>
        </w:rPr>
        <w:t>договор</w:t>
      </w:r>
      <w:proofErr w:type="gramEnd"/>
      <w:r>
        <w:rPr>
          <w:rStyle w:val="21"/>
        </w:rPr>
        <w:t xml:space="preserve"> может быть</w:t>
      </w:r>
      <w:r>
        <w:rPr>
          <w:rStyle w:val="21"/>
        </w:rPr>
        <w:br/>
        <w:t>расторгнут по обстоятельствам, не зависящим от воли участника или родителей, а</w:t>
      </w:r>
      <w:r>
        <w:rPr>
          <w:rStyle w:val="21"/>
        </w:rPr>
        <w:br/>
        <w:t>именно болезнь ребенка, не позволяющая н</w:t>
      </w:r>
      <w:r>
        <w:rPr>
          <w:rStyle w:val="21"/>
        </w:rPr>
        <w:t>аходиться в центре, даже в изоляторе.</w:t>
      </w:r>
      <w:r>
        <w:rPr>
          <w:rStyle w:val="21"/>
        </w:rPr>
        <w:br/>
        <w:t>Согласно протоколу лабораторных исследований от 11.08.2022 забор материала у</w:t>
      </w:r>
      <w:r>
        <w:rPr>
          <w:rStyle w:val="21"/>
        </w:rPr>
        <w:br/>
        <w:t>Залуцкого Н.О. был 10.08.2022, а дата поступления материала на исследование</w:t>
      </w:r>
      <w:r>
        <w:rPr>
          <w:rStyle w:val="21"/>
        </w:rPr>
        <w:br/>
        <w:t>11.08.2022г. Поскольку в суд не были предоставлены документы, под</w:t>
      </w:r>
      <w:r>
        <w:rPr>
          <w:rStyle w:val="21"/>
        </w:rPr>
        <w:t>тверждающие</w:t>
      </w:r>
      <w:r>
        <w:rPr>
          <w:rStyle w:val="21"/>
        </w:rPr>
        <w:br/>
        <w:t>обоснованность данных требований, поэтому считают, что данные требования</w:t>
      </w:r>
      <w:r>
        <w:rPr>
          <w:rStyle w:val="21"/>
        </w:rPr>
        <w:br/>
        <w:t>необоснованными, ничем не подтверждаются. Истец могла ходить на работу, более</w:t>
      </w:r>
      <w:r>
        <w:rPr>
          <w:rStyle w:val="21"/>
        </w:rPr>
        <w:br/>
        <w:t xml:space="preserve">того истец заявляя требования об упущенной выгоде не </w:t>
      </w:r>
      <w:proofErr w:type="gramStart"/>
      <w:r>
        <w:rPr>
          <w:rStyle w:val="21"/>
        </w:rPr>
        <w:t>предоставила</w:t>
      </w:r>
      <w:r>
        <w:rPr>
          <w:rStyle w:val="21"/>
        </w:rPr>
        <w:br/>
        <w:t>доказательства</w:t>
      </w:r>
      <w:proofErr w:type="gramEnd"/>
      <w:r>
        <w:rPr>
          <w:rStyle w:val="21"/>
        </w:rPr>
        <w:t>, подтверждаю</w:t>
      </w:r>
      <w:r>
        <w:rPr>
          <w:rStyle w:val="21"/>
        </w:rPr>
        <w:t>щие размер упущенной выгоды. Все участники были</w:t>
      </w:r>
      <w:r>
        <w:rPr>
          <w:rStyle w:val="21"/>
        </w:rPr>
        <w:br/>
        <w:t>застрахованы от несчастных случаев, заболевание короновирусной инфекцией в</w:t>
      </w:r>
      <w:r>
        <w:rPr>
          <w:rStyle w:val="21"/>
        </w:rPr>
        <w:br/>
        <w:t>данном перечне отсутствует. Кроме того, размер компенсации морального вреда</w:t>
      </w:r>
      <w:r>
        <w:rPr>
          <w:rStyle w:val="21"/>
        </w:rPr>
        <w:br/>
        <w:t xml:space="preserve">определяется с учетом характера </w:t>
      </w:r>
      <w:proofErr w:type="gramStart"/>
      <w:r>
        <w:rPr>
          <w:rStyle w:val="21"/>
        </w:rPr>
        <w:t>причинённых</w:t>
      </w:r>
      <w:proofErr w:type="gramEnd"/>
      <w:r>
        <w:rPr>
          <w:rStyle w:val="21"/>
        </w:rPr>
        <w:t xml:space="preserve"> нравственных </w:t>
      </w:r>
      <w:r>
        <w:rPr>
          <w:rStyle w:val="21"/>
        </w:rPr>
        <w:t>и физических</w:t>
      </w:r>
    </w:p>
    <w:p w:rsidR="00363CAD" w:rsidRDefault="00363CAD">
      <w:pPr>
        <w:rPr>
          <w:sz w:val="2"/>
          <w:szCs w:val="2"/>
        </w:rPr>
        <w:sectPr w:rsidR="00363C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</w:pPr>
      <w:r>
        <w:rPr>
          <w:rStyle w:val="21"/>
        </w:rPr>
        <w:lastRenderedPageBreak/>
        <w:t xml:space="preserve">страданий. За период времени неоказания центром услуги с 12.08.2022 </w:t>
      </w:r>
      <w:proofErr w:type="gramStart"/>
      <w:r>
        <w:rPr>
          <w:rStyle w:val="21"/>
        </w:rPr>
        <w:t>по</w:t>
      </w:r>
      <w:proofErr w:type="gramEnd"/>
    </w:p>
    <w:p w:rsidR="00363CAD" w:rsidRDefault="00A5416F">
      <w:pPr>
        <w:pStyle w:val="20"/>
        <w:framePr w:w="9845" w:h="15316" w:hRule="exact" w:wrap="none" w:vAnchor="page" w:hAnchor="page" w:x="1558" w:y="489"/>
        <w:numPr>
          <w:ilvl w:val="0"/>
          <w:numId w:val="1"/>
        </w:numPr>
        <w:shd w:val="clear" w:color="auto" w:fill="auto"/>
        <w:tabs>
          <w:tab w:val="left" w:pos="1302"/>
        </w:tabs>
        <w:spacing w:after="0" w:line="298" w:lineRule="exact"/>
      </w:pPr>
      <w:r>
        <w:rPr>
          <w:rStyle w:val="21"/>
        </w:rPr>
        <w:t>истцу возвращена денежная сумма в размере 27 000 рублей.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В судебном заседании истец исковые требования поддержала в полном</w:t>
      </w:r>
      <w:r>
        <w:rPr>
          <w:rStyle w:val="21"/>
        </w:rPr>
        <w:br/>
        <w:t>объеме. Дополнительно поясн</w:t>
      </w:r>
      <w:r>
        <w:rPr>
          <w:rStyle w:val="21"/>
        </w:rPr>
        <w:t>ила, что самостоятельно приняла решение о</w:t>
      </w:r>
      <w:r>
        <w:rPr>
          <w:rStyle w:val="21"/>
        </w:rPr>
        <w:br/>
        <w:t xml:space="preserve">самоизоляции в период нахождения на </w:t>
      </w:r>
      <w:proofErr w:type="gramStart"/>
      <w:r>
        <w:rPr>
          <w:rStyle w:val="21"/>
        </w:rPr>
        <w:t>больничном</w:t>
      </w:r>
      <w:proofErr w:type="gramEnd"/>
      <w:r>
        <w:rPr>
          <w:rStyle w:val="21"/>
        </w:rPr>
        <w:t xml:space="preserve"> несовершеннолетнего ребенка,</w:t>
      </w:r>
      <w:r>
        <w:rPr>
          <w:rStyle w:val="21"/>
        </w:rPr>
        <w:br/>
        <w:t>больничный лист не открывала. Документы, подтверждающие несение затрат на</w:t>
      </w:r>
      <w:r>
        <w:rPr>
          <w:rStyle w:val="21"/>
        </w:rPr>
        <w:br/>
        <w:t>поездку за ребенком в детский лагерь 11.08.2022, а также на прио</w:t>
      </w:r>
      <w:r>
        <w:rPr>
          <w:rStyle w:val="21"/>
        </w:rPr>
        <w:t>бретение</w:t>
      </w:r>
      <w:r>
        <w:rPr>
          <w:rStyle w:val="21"/>
        </w:rPr>
        <w:br/>
        <w:t>лекарственных средств, не сохранились.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В судебном заседании представитель ответчика просил суд в удовлетворении</w:t>
      </w:r>
      <w:r>
        <w:rPr>
          <w:rStyle w:val="21"/>
        </w:rPr>
        <w:br/>
        <w:t>исковых требований отказать в полном объеме.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Прокурор в заключении полагала необходимым удовлетворить исковые</w:t>
      </w:r>
      <w:r>
        <w:rPr>
          <w:rStyle w:val="21"/>
        </w:rPr>
        <w:br/>
        <w:t xml:space="preserve">требования истца в части </w:t>
      </w:r>
      <w:r>
        <w:rPr>
          <w:rStyle w:val="21"/>
        </w:rPr>
        <w:t>компенсации морального вреда несовершеннолетнему</w:t>
      </w:r>
      <w:r>
        <w:rPr>
          <w:rStyle w:val="21"/>
        </w:rPr>
        <w:br/>
        <w:t>Залуцкому Н.О. не менее пяти тысяч рублей, в остальной части исковых требований</w:t>
      </w:r>
      <w:r>
        <w:rPr>
          <w:rStyle w:val="21"/>
        </w:rPr>
        <w:br/>
        <w:t>отказать в полном объеме в связи с недоказанностью.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На основании исследованных в судебном заседании письменных</w:t>
      </w:r>
      <w:r>
        <w:rPr>
          <w:rStyle w:val="21"/>
        </w:rPr>
        <w:br/>
        <w:t>доказательств, и</w:t>
      </w:r>
      <w:r>
        <w:rPr>
          <w:rStyle w:val="21"/>
        </w:rPr>
        <w:t>меющихся в материалах дела, пояснений сторон, заключения</w:t>
      </w:r>
      <w:r>
        <w:rPr>
          <w:rStyle w:val="21"/>
        </w:rPr>
        <w:br/>
        <w:t>прокурора и представителя Управления Роспотребнадзора по Хабаровскому краю,</w:t>
      </w:r>
      <w:r>
        <w:rPr>
          <w:rStyle w:val="21"/>
        </w:rPr>
        <w:br/>
        <w:t>судом установлены следующие обстоятельства.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 xml:space="preserve">Статьей 15 Закона РФ от 07.02.1992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2300-1 «О защите прав потребителей»</w:t>
      </w:r>
      <w:r>
        <w:rPr>
          <w:rStyle w:val="21"/>
        </w:rPr>
        <w:br/>
        <w:t>устано</w:t>
      </w:r>
      <w:r>
        <w:rPr>
          <w:rStyle w:val="21"/>
        </w:rPr>
        <w:t>влено, что моральный вред, причиненный потребителю вследствие нарушения</w:t>
      </w:r>
      <w:r>
        <w:rPr>
          <w:rStyle w:val="21"/>
        </w:rPr>
        <w:br/>
        <w:t>исполнителем прав потребителя, предусмотренных законами и правовыми актами</w:t>
      </w:r>
      <w:r>
        <w:rPr>
          <w:rStyle w:val="21"/>
        </w:rPr>
        <w:br/>
        <w:t>Российской Федерации, регулирующими отношения в области защиты прав</w:t>
      </w:r>
      <w:r>
        <w:rPr>
          <w:rStyle w:val="21"/>
        </w:rPr>
        <w:br/>
        <w:t>потребителей, подлежит компенсации причин</w:t>
      </w:r>
      <w:r>
        <w:rPr>
          <w:rStyle w:val="21"/>
        </w:rPr>
        <w:t>ителем вреда при наличии его вины.</w:t>
      </w:r>
      <w:r>
        <w:rPr>
          <w:rStyle w:val="21"/>
        </w:rPr>
        <w:br/>
        <w:t>Размер компенсации морального вреда определяется судом и не зависит от размера</w:t>
      </w:r>
      <w:r>
        <w:rPr>
          <w:rStyle w:val="21"/>
        </w:rPr>
        <w:br/>
        <w:t>возмещения имущественного вреда. Компенсация морального вреда осуществляется</w:t>
      </w:r>
      <w:r>
        <w:rPr>
          <w:rStyle w:val="21"/>
        </w:rPr>
        <w:br/>
        <w:t>независимо от возмещения имущественного вреда и понесенных потреб</w:t>
      </w:r>
      <w:r>
        <w:rPr>
          <w:rStyle w:val="21"/>
        </w:rPr>
        <w:t>ителем</w:t>
      </w:r>
      <w:r>
        <w:rPr>
          <w:rStyle w:val="21"/>
        </w:rPr>
        <w:br/>
        <w:t>убытков.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В пункте 45 постановления Пленума Верховного Суда России от 28 июня</w:t>
      </w:r>
      <w:r>
        <w:rPr>
          <w:rStyle w:val="21"/>
        </w:rPr>
        <w:br/>
        <w:t>2012г. № 17 «О рассмотрении судами гражданских дел по спорам о защите прав</w:t>
      </w:r>
      <w:r>
        <w:rPr>
          <w:rStyle w:val="21"/>
        </w:rPr>
        <w:br/>
        <w:t>потребителей», при решении судом вопроса о компенсации потребителю морального</w:t>
      </w:r>
      <w:r>
        <w:rPr>
          <w:rStyle w:val="21"/>
        </w:rPr>
        <w:br/>
        <w:t>вреда достаточным у</w:t>
      </w:r>
      <w:r>
        <w:rPr>
          <w:rStyle w:val="21"/>
        </w:rPr>
        <w:t>словием для удовлетворения иска является установленный факт</w:t>
      </w:r>
      <w:r>
        <w:rPr>
          <w:rStyle w:val="21"/>
        </w:rPr>
        <w:br/>
        <w:t>нарушения прав потребителя.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tabs>
          <w:tab w:val="left" w:pos="4416"/>
        </w:tabs>
        <w:spacing w:after="0" w:line="298" w:lineRule="exact"/>
        <w:ind w:firstLine="760"/>
      </w:pPr>
      <w:r>
        <w:rPr>
          <w:rStyle w:val="21"/>
        </w:rPr>
        <w:t>Согласно п. 1 ст. 1064 Гражданского кодекса Российской Федерации вред,</w:t>
      </w:r>
      <w:r>
        <w:rPr>
          <w:rStyle w:val="21"/>
        </w:rPr>
        <w:br/>
        <w:t>причиненный личности или имуществу гражданина, а также вред, причиненный</w:t>
      </w:r>
      <w:r>
        <w:rPr>
          <w:rStyle w:val="21"/>
        </w:rPr>
        <w:br/>
        <w:t>имуществу юридического л</w:t>
      </w:r>
      <w:r>
        <w:rPr>
          <w:rStyle w:val="21"/>
        </w:rPr>
        <w:t>ица, подлежит возмещению в полном объеме лицом,</w:t>
      </w:r>
      <w:r>
        <w:rPr>
          <w:rStyle w:val="21"/>
        </w:rPr>
        <w:br/>
        <w:t>причинившим вред.</w:t>
      </w:r>
      <w:r>
        <w:rPr>
          <w:rStyle w:val="21"/>
        </w:rPr>
        <w:tab/>
        <w:t>•</w:t>
      </w:r>
      <w:r>
        <w:rPr>
          <w:rStyle w:val="21"/>
          <w:vertAlign w:val="superscript"/>
        </w:rPr>
        <w:t>/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 xml:space="preserve">Согласно ст.151 Гражданского кодекса Российской </w:t>
      </w:r>
      <w:proofErr w:type="gramStart"/>
      <w:r>
        <w:rPr>
          <w:rStyle w:val="21"/>
        </w:rPr>
        <w:t>Федерации</w:t>
      </w:r>
      <w:proofErr w:type="gramEnd"/>
      <w:r>
        <w:rPr>
          <w:rStyle w:val="21"/>
        </w:rPr>
        <w:t xml:space="preserve"> если</w:t>
      </w:r>
      <w:r>
        <w:rPr>
          <w:rStyle w:val="21"/>
        </w:rPr>
        <w:br/>
        <w:t>гражданину причинен моральный вред (физические или нравственные страдания)</w:t>
      </w:r>
      <w:r>
        <w:rPr>
          <w:rStyle w:val="21"/>
        </w:rPr>
        <w:br/>
        <w:t xml:space="preserve">действиями, нарушающими его личные </w:t>
      </w:r>
      <w:r>
        <w:rPr>
          <w:rStyle w:val="21"/>
        </w:rPr>
        <w:t>неимущественные права либо посягающими</w:t>
      </w:r>
      <w:r>
        <w:rPr>
          <w:rStyle w:val="21"/>
        </w:rPr>
        <w:br/>
        <w:t>на принадлежащие гражданину нематериальные блага, а также в других случаях,</w:t>
      </w:r>
      <w:r>
        <w:rPr>
          <w:rStyle w:val="21"/>
        </w:rPr>
        <w:br/>
        <w:t>предусмотренных законом, суд может возложить на нарушителя обязанность</w:t>
      </w:r>
      <w:r>
        <w:rPr>
          <w:rStyle w:val="21"/>
        </w:rPr>
        <w:br/>
        <w:t>денежной компенсации указанного вреда. При определении размеров компен</w:t>
      </w:r>
      <w:r>
        <w:rPr>
          <w:rStyle w:val="21"/>
        </w:rPr>
        <w:t>сации</w:t>
      </w:r>
      <w:r>
        <w:rPr>
          <w:rStyle w:val="21"/>
        </w:rPr>
        <w:br/>
        <w:t>морального вреда суд принимает во внимание степень вины нарушителя и иные</w:t>
      </w:r>
      <w:r>
        <w:rPr>
          <w:rStyle w:val="21"/>
        </w:rPr>
        <w:br/>
        <w:t>заслуживающие внимания обстоятельства. Суд должен также учитывать степень</w:t>
      </w:r>
      <w:r>
        <w:rPr>
          <w:rStyle w:val="21"/>
        </w:rPr>
        <w:br/>
        <w:t>физических и нравственных страданий, связанных с индивидуальными</w:t>
      </w:r>
      <w:r>
        <w:rPr>
          <w:rStyle w:val="21"/>
        </w:rPr>
        <w:br/>
        <w:t>особенностями гражданина, которому пр</w:t>
      </w:r>
      <w:r>
        <w:rPr>
          <w:rStyle w:val="21"/>
        </w:rPr>
        <w:t>ичинен вред.</w:t>
      </w:r>
    </w:p>
    <w:p w:rsidR="00363CAD" w:rsidRDefault="00A5416F">
      <w:pPr>
        <w:pStyle w:val="20"/>
        <w:framePr w:w="9845" w:h="15316" w:hRule="exact" w:wrap="none" w:vAnchor="page" w:hAnchor="page" w:x="1558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В соответствии со ст. 1101 Гражданского кодекса России, компенсация</w:t>
      </w:r>
      <w:r>
        <w:rPr>
          <w:rStyle w:val="21"/>
        </w:rPr>
        <w:br/>
        <w:t>морального вреда осуществляется в денежной форме. Размер компенсации</w:t>
      </w:r>
      <w:r>
        <w:rPr>
          <w:rStyle w:val="21"/>
        </w:rPr>
        <w:br/>
        <w:t>морального вреда определяется судом в зависимости от характера причиненных</w:t>
      </w:r>
      <w:r>
        <w:rPr>
          <w:rStyle w:val="21"/>
        </w:rPr>
        <w:br/>
        <w:t>потерпевшему физических и нравс</w:t>
      </w:r>
      <w:r>
        <w:rPr>
          <w:rStyle w:val="21"/>
        </w:rPr>
        <w:t>твенных страданий, а также степени вины</w:t>
      </w:r>
    </w:p>
    <w:p w:rsidR="00363CAD" w:rsidRDefault="00A5416F">
      <w:pPr>
        <w:pStyle w:val="30"/>
        <w:framePr w:w="9845" w:h="15316" w:hRule="exact" w:wrap="none" w:vAnchor="page" w:hAnchor="page" w:x="1558" w:y="489"/>
        <w:shd w:val="clear" w:color="auto" w:fill="auto"/>
      </w:pPr>
      <w:r>
        <w:rPr>
          <w:rStyle w:val="31"/>
        </w:rPr>
        <w:t>з</w:t>
      </w:r>
    </w:p>
    <w:p w:rsidR="00363CAD" w:rsidRDefault="00363CAD">
      <w:pPr>
        <w:rPr>
          <w:sz w:val="2"/>
          <w:szCs w:val="2"/>
        </w:rPr>
        <w:sectPr w:rsidR="00363C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</w:pPr>
      <w:r>
        <w:rPr>
          <w:rStyle w:val="21"/>
        </w:rPr>
        <w:lastRenderedPageBreak/>
        <w:t>причинителя вреда в случаях, когда вина является основанием возмещения вреда.</w:t>
      </w:r>
      <w:r>
        <w:rPr>
          <w:rStyle w:val="21"/>
        </w:rPr>
        <w:br/>
        <w:t>При определении размера компенсации вреда должны учитываться требования</w:t>
      </w:r>
      <w:r>
        <w:rPr>
          <w:rStyle w:val="21"/>
        </w:rPr>
        <w:br/>
        <w:t>разумности и справедливости.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r>
        <w:rPr>
          <w:rStyle w:val="21"/>
        </w:rPr>
        <w:t>Характер физи</w:t>
      </w:r>
      <w:r>
        <w:rPr>
          <w:rStyle w:val="21"/>
        </w:rPr>
        <w:t>ческих и нравственных страданий оценивается судом с учетом</w:t>
      </w:r>
      <w:r>
        <w:rPr>
          <w:rStyle w:val="21"/>
        </w:rPr>
        <w:br/>
        <w:t>фактических обстоятельств, при которых был причинен моральный вред, и</w:t>
      </w:r>
      <w:r>
        <w:rPr>
          <w:rStyle w:val="21"/>
        </w:rPr>
        <w:br/>
        <w:t>индивидуальных особенностей потерпевшего.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proofErr w:type="gramStart"/>
      <w:r>
        <w:rPr>
          <w:rStyle w:val="21"/>
        </w:rPr>
        <w:t>Для применения такой меры ответственности, как компенсация морального</w:t>
      </w:r>
      <w:r>
        <w:rPr>
          <w:rStyle w:val="21"/>
        </w:rPr>
        <w:br/>
        <w:t>вреда, юридичес</w:t>
      </w:r>
      <w:r>
        <w:rPr>
          <w:rStyle w:val="21"/>
        </w:rPr>
        <w:t>ки значимыми и подлежащими доказыванию являются</w:t>
      </w:r>
      <w:r>
        <w:rPr>
          <w:rStyle w:val="21"/>
        </w:rPr>
        <w:br/>
        <w:t>обстоятельства, связанные с тем, что потерпевший перенес физические или</w:t>
      </w:r>
      <w:r>
        <w:rPr>
          <w:rStyle w:val="21"/>
        </w:rPr>
        <w:br/>
        <w:t>нравственные страдания в связи с посягательством причинителя вреда на</w:t>
      </w:r>
      <w:r>
        <w:rPr>
          <w:rStyle w:val="21"/>
        </w:rPr>
        <w:br/>
        <w:t>принадлежащие ему нематериальные блага, при этом на причинителе вр</w:t>
      </w:r>
      <w:r>
        <w:rPr>
          <w:rStyle w:val="21"/>
        </w:rPr>
        <w:t>еда лежит</w:t>
      </w:r>
      <w:r>
        <w:rPr>
          <w:rStyle w:val="21"/>
        </w:rPr>
        <w:br/>
        <w:t>бремя доказывания правомерности его поведения, а также отсутствия его вины</w:t>
      </w:r>
      <w:r>
        <w:rPr>
          <w:rStyle w:val="21"/>
        </w:rPr>
        <w:br/>
        <w:t>("Обзор судебной практики Верховного Суда Российской Федерации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4 (2017)"</w:t>
      </w:r>
      <w:r>
        <w:rPr>
          <w:rStyle w:val="21"/>
        </w:rPr>
        <w:br/>
        <w:t>(утв.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Президиумом Верховного Суда РФ 15.11.2017)).</w:t>
      </w:r>
      <w:proofErr w:type="gramEnd"/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r>
        <w:rPr>
          <w:rStyle w:val="21"/>
        </w:rPr>
        <w:t>Статьей 401 Гражданского кодекса России устан</w:t>
      </w:r>
      <w:r>
        <w:rPr>
          <w:rStyle w:val="21"/>
        </w:rPr>
        <w:t>овлено, что лицо, не</w:t>
      </w:r>
      <w:r>
        <w:rPr>
          <w:rStyle w:val="21"/>
        </w:rPr>
        <w:br/>
        <w:t>исполнившее обязательства либо исполнившее его ненадлежащим образом, несет</w:t>
      </w:r>
      <w:r>
        <w:rPr>
          <w:rStyle w:val="21"/>
        </w:rPr>
        <w:br/>
        <w:t>ответственность при наличии вины (умысла или неосторожности), кроме случаев,</w:t>
      </w:r>
      <w:r>
        <w:rPr>
          <w:rStyle w:val="21"/>
        </w:rPr>
        <w:br/>
        <w:t>когда законом или договором предусмотрены иные основания ответственности.</w:t>
      </w:r>
      <w:r>
        <w:rPr>
          <w:rStyle w:val="21"/>
        </w:rPr>
        <w:br/>
        <w:t>Лицо приз</w:t>
      </w:r>
      <w:r>
        <w:rPr>
          <w:rStyle w:val="21"/>
        </w:rPr>
        <w:t>нается невиновным, если при той степени заботливости и</w:t>
      </w:r>
      <w:r>
        <w:rPr>
          <w:rStyle w:val="21"/>
        </w:rPr>
        <w:br/>
        <w:t>осмотрительности, какая от него требовалась по характеру обязательства и условиям</w:t>
      </w:r>
      <w:r>
        <w:rPr>
          <w:rStyle w:val="21"/>
        </w:rPr>
        <w:br/>
        <w:t>оборота, оно приняло все меры для надлежащего исполнения обязательства.</w:t>
      </w:r>
      <w:r>
        <w:rPr>
          <w:rStyle w:val="21"/>
        </w:rPr>
        <w:br/>
        <w:t xml:space="preserve">Отсутствие вины доказывается лицом, нарушившим </w:t>
      </w:r>
      <w:r>
        <w:rPr>
          <w:rStyle w:val="21"/>
        </w:rPr>
        <w:t>обязательство.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r>
        <w:rPr>
          <w:rStyle w:val="21"/>
        </w:rPr>
        <w:t>В ходе судебного заседания установлено и подтверждается хматериалами дела,</w:t>
      </w:r>
      <w:r>
        <w:rPr>
          <w:rStyle w:val="21"/>
        </w:rPr>
        <w:br/>
        <w:t>что 27 апреля 2022 года между КГБНОУ «КДЦ «Созвездие» и Скрябиной С.В.</w:t>
      </w:r>
      <w:r>
        <w:rPr>
          <w:rStyle w:val="21"/>
        </w:rPr>
        <w:br/>
        <w:t>заключен договор № 2 471/22С, согласно которому, центр предоставляет, а</w:t>
      </w:r>
      <w:r>
        <w:rPr>
          <w:rStyle w:val="21"/>
        </w:rPr>
        <w:br/>
        <w:t>плательщик оплачивает п</w:t>
      </w:r>
      <w:r>
        <w:rPr>
          <w:rStyle w:val="21"/>
        </w:rPr>
        <w:t>утевку на краевую профильную смену, проводимую в</w:t>
      </w:r>
      <w:r>
        <w:rPr>
          <w:rStyle w:val="21"/>
        </w:rPr>
        <w:br/>
        <w:t>дружине центра: номер путевки 2 471, фио участника: Залуцкий Никита Олегович,</w:t>
      </w:r>
      <w:r>
        <w:rPr>
          <w:rStyle w:val="21"/>
        </w:rPr>
        <w:br/>
        <w:t xml:space="preserve">13.11.2006г.р., название смены: </w:t>
      </w:r>
      <w:proofErr w:type="gramStart"/>
      <w:r>
        <w:rPr>
          <w:rStyle w:val="21"/>
        </w:rPr>
        <w:t>Киношка</w:t>
      </w:r>
      <w:proofErr w:type="gramEnd"/>
      <w:r>
        <w:rPr>
          <w:rStyle w:val="21"/>
        </w:rPr>
        <w:t>, сроки проведения: 03.08.2022-20.08.2022.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r>
        <w:rPr>
          <w:rStyle w:val="21"/>
        </w:rPr>
        <w:t xml:space="preserve">Согласно п. 1.3.3 Договора центр оказывает </w:t>
      </w:r>
      <w:r>
        <w:rPr>
          <w:rStyle w:val="21"/>
        </w:rPr>
        <w:t>профилактический медицинский</w:t>
      </w:r>
      <w:r>
        <w:rPr>
          <w:rStyle w:val="21"/>
        </w:rPr>
        <w:br/>
        <w:t>осмотр, при необходимости амбулаторное, ц стационарное лечение, проведение</w:t>
      </w:r>
      <w:r>
        <w:rPr>
          <w:rStyle w:val="21"/>
        </w:rPr>
        <w:br/>
        <w:t>консультаций и бесед по вопросам здорового образа жизни.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r>
        <w:rPr>
          <w:rStyle w:val="21"/>
        </w:rPr>
        <w:t>Пунктом 1.3.4 определено, что центр обеспечивает оздоровление участника</w:t>
      </w:r>
      <w:r>
        <w:rPr>
          <w:rStyle w:val="21"/>
        </w:rPr>
        <w:br/>
        <w:t>согласно санитарным пра</w:t>
      </w:r>
      <w:r>
        <w:rPr>
          <w:rStyle w:val="21"/>
        </w:rPr>
        <w:t>вилам и нормам.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r>
        <w:rPr>
          <w:rStyle w:val="21"/>
        </w:rPr>
        <w:t>Главой 2 договора предусмотрено, что центр обязуется незамедлительно по</w:t>
      </w:r>
      <w:r>
        <w:rPr>
          <w:rStyle w:val="21"/>
        </w:rPr>
        <w:br/>
        <w:t>средствам телефонной связи сообщить родителю обо всех происшествиях и</w:t>
      </w:r>
      <w:r>
        <w:rPr>
          <w:rStyle w:val="21"/>
        </w:rPr>
        <w:br/>
        <w:t>несчастных случаях, касающихся его ребенка</w:t>
      </w:r>
      <w:proofErr w:type="gramStart"/>
      <w:r>
        <w:rPr>
          <w:rStyle w:val="21"/>
        </w:rPr>
        <w:t>/ З</w:t>
      </w:r>
      <w:proofErr w:type="gramEnd"/>
      <w:r>
        <w:rPr>
          <w:rStyle w:val="21"/>
        </w:rPr>
        <w:t>астраховать жизнь и здоровье</w:t>
      </w:r>
      <w:r>
        <w:rPr>
          <w:rStyle w:val="21"/>
        </w:rPr>
        <w:br/>
        <w:t>участника от несчастного</w:t>
      </w:r>
      <w:r>
        <w:rPr>
          <w:rStyle w:val="21"/>
        </w:rPr>
        <w:t xml:space="preserve"> случая. Плательщик обязан своевременно произвести</w:t>
      </w:r>
      <w:r>
        <w:rPr>
          <w:rStyle w:val="21"/>
        </w:rPr>
        <w:br/>
        <w:t>оплату стоимости путевки.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r>
        <w:rPr>
          <w:rStyle w:val="21"/>
        </w:rPr>
        <w:t>Пунктом 3.1 Договора указано, что стоимость путевки составляет 54 000</w:t>
      </w:r>
      <w:r>
        <w:rPr>
          <w:rStyle w:val="21"/>
        </w:rPr>
        <w:br/>
        <w:t>рублей. Согласно п. 5.7 в случае отказа покупателя от оплаченной путевки до начала</w:t>
      </w:r>
      <w:r>
        <w:rPr>
          <w:rStyle w:val="21"/>
        </w:rPr>
        <w:br/>
        <w:t>смены, а также в случае от</w:t>
      </w:r>
      <w:r>
        <w:rPr>
          <w:rStyle w:val="21"/>
        </w:rPr>
        <w:t>каза центом в приеме участника по вине покупателя и</w:t>
      </w:r>
      <w:r>
        <w:rPr>
          <w:rStyle w:val="21"/>
        </w:rPr>
        <w:br/>
        <w:t>(или) досрочный выезд участника из центра, покупатель возмещает центру</w:t>
      </w:r>
      <w:r>
        <w:rPr>
          <w:rStyle w:val="21"/>
        </w:rPr>
        <w:br/>
        <w:t>фактически понесенные расходы.</w:t>
      </w:r>
    </w:p>
    <w:p w:rsidR="00363CAD" w:rsidRDefault="00A5416F">
      <w:pPr>
        <w:pStyle w:val="20"/>
        <w:framePr w:w="9811" w:h="15316" w:hRule="exact" w:wrap="none" w:vAnchor="page" w:hAnchor="page" w:x="516" w:y="484"/>
        <w:shd w:val="clear" w:color="auto" w:fill="auto"/>
        <w:spacing w:after="0" w:line="298" w:lineRule="exact"/>
        <w:ind w:firstLine="760"/>
      </w:pPr>
      <w:proofErr w:type="gramStart"/>
      <w:r>
        <w:rPr>
          <w:rStyle w:val="21"/>
        </w:rPr>
        <w:t>Управлением Роспотребнадзора по Хабаровскому краю 11.10.2022 года</w:t>
      </w:r>
      <w:r>
        <w:rPr>
          <w:rStyle w:val="21"/>
        </w:rPr>
        <w:br/>
        <w:t>сообщено, что в Управление Федеральн</w:t>
      </w:r>
      <w:r>
        <w:rPr>
          <w:rStyle w:val="21"/>
        </w:rPr>
        <w:t>ой службы по надзору в сфере защиты прав</w:t>
      </w:r>
      <w:r>
        <w:rPr>
          <w:rStyle w:val="21"/>
        </w:rPr>
        <w:br/>
        <w:t>потребителей и благополучия человека по Хабаровскому краю поступили</w:t>
      </w:r>
      <w:r>
        <w:rPr>
          <w:rStyle w:val="21"/>
        </w:rPr>
        <w:br/>
        <w:t>экстренные извещения о случаях групповой инфекционной заболеваемости у 21</w:t>
      </w:r>
      <w:r>
        <w:rPr>
          <w:rStyle w:val="21"/>
        </w:rPr>
        <w:br/>
        <w:t>ребенка и 1 взрослого из числа персонала в Краевом государственном бюджет</w:t>
      </w:r>
      <w:r>
        <w:rPr>
          <w:rStyle w:val="21"/>
        </w:rPr>
        <w:t>ном</w:t>
      </w:r>
      <w:r>
        <w:rPr>
          <w:rStyle w:val="21"/>
        </w:rPr>
        <w:br/>
        <w:t>нетиповом образовательном учреждении «Краевой детский нрнтр «Созвездие»,</w:t>
      </w:r>
      <w:r>
        <w:rPr>
          <w:rStyle w:val="21"/>
        </w:rPr>
        <w:br/>
        <w:t>расположенного по адресу:</w:t>
      </w:r>
      <w:proofErr w:type="gramEnd"/>
      <w:r>
        <w:rPr>
          <w:rStyle w:val="21"/>
        </w:rPr>
        <w:t xml:space="preserve"> Хабаровский крг': район имени Лазо р.п. Переяславка,</w:t>
      </w:r>
    </w:p>
    <w:p w:rsidR="00363CAD" w:rsidRDefault="00A5416F">
      <w:pPr>
        <w:pStyle w:val="40"/>
        <w:framePr w:w="9811" w:h="15316" w:hRule="exact" w:wrap="none" w:vAnchor="page" w:hAnchor="page" w:x="516" w:y="484"/>
        <w:shd w:val="clear" w:color="auto" w:fill="auto"/>
        <w:ind w:left="4840"/>
      </w:pPr>
      <w:r>
        <w:rPr>
          <w:rStyle w:val="41"/>
        </w:rPr>
        <w:t>4</w:t>
      </w:r>
    </w:p>
    <w:p w:rsidR="00363CAD" w:rsidRDefault="00363CAD">
      <w:pPr>
        <w:rPr>
          <w:sz w:val="2"/>
          <w:szCs w:val="2"/>
        </w:rPr>
        <w:sectPr w:rsidR="00363C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</w:pPr>
      <w:r>
        <w:rPr>
          <w:rStyle w:val="21"/>
        </w:rPr>
        <w:lastRenderedPageBreak/>
        <w:t xml:space="preserve">ул. </w:t>
      </w:r>
      <w:proofErr w:type="gramStart"/>
      <w:r>
        <w:rPr>
          <w:rStyle w:val="21"/>
        </w:rPr>
        <w:t>Клубная</w:t>
      </w:r>
      <w:proofErr w:type="gramEnd"/>
      <w:r>
        <w:rPr>
          <w:rStyle w:val="21"/>
        </w:rPr>
        <w:t xml:space="preserve"> 369 м. на юг-запад от ориентира жилого дома 74, поступивших в </w:t>
      </w:r>
      <w:r>
        <w:rPr>
          <w:rStyle w:val="21"/>
        </w:rPr>
        <w:t>ФБУЗ</w:t>
      </w:r>
      <w:r>
        <w:rPr>
          <w:rStyle w:val="21"/>
        </w:rPr>
        <w:br/>
        <w:t>«Центр гигиены и эпидемиологии в Хабаровском крае» из КГБНОУ КДЦ</w:t>
      </w:r>
      <w:r>
        <w:rPr>
          <w:rStyle w:val="21"/>
        </w:rPr>
        <w:br/>
        <w:t>«Созвездие». По результатам рассмотрения экстренйых извещений, управлением</w:t>
      </w:r>
      <w:r>
        <w:rPr>
          <w:rStyle w:val="21"/>
        </w:rPr>
        <w:br/>
        <w:t>было проведено ' эпидемиологическое расследование и внеплановая проверка,</w:t>
      </w:r>
      <w:r>
        <w:rPr>
          <w:rStyle w:val="21"/>
        </w:rPr>
        <w:br/>
        <w:t xml:space="preserve">согласованная с органами прокуратуры </w:t>
      </w:r>
      <w:r>
        <w:rPr>
          <w:rStyle w:val="21"/>
        </w:rPr>
        <w:t>Случаи заболевания зарегистрированы во</w:t>
      </w:r>
      <w:r>
        <w:rPr>
          <w:rStyle w:val="21"/>
        </w:rPr>
        <w:br/>
        <w:t>всех отрядах (100%). Госпитализировано 17 человек по эпидемиологическим</w:t>
      </w:r>
      <w:r>
        <w:rPr>
          <w:rStyle w:val="21"/>
        </w:rPr>
        <w:br/>
        <w:t>показаниям, в том числе 1 взрослый, остальные получают лечение в амбулаторных</w:t>
      </w:r>
      <w:r>
        <w:rPr>
          <w:rStyle w:val="21"/>
        </w:rPr>
        <w:br/>
        <w:t>условиях.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Постановлением' по делу об административном правонарушени</w:t>
      </w:r>
      <w:r>
        <w:rPr>
          <w:rStyle w:val="21"/>
        </w:rPr>
        <w:t>и от</w:t>
      </w:r>
      <w:r>
        <w:rPr>
          <w:rStyle w:val="21"/>
        </w:rPr>
        <w:br/>
        <w:t>19.08.2022г., вынесенного Железнодорожным районным судом г. Хабаровска</w:t>
      </w:r>
      <w:r>
        <w:rPr>
          <w:rStyle w:val="21"/>
        </w:rPr>
        <w:br/>
        <w:t>КГБНОУ КДЦ «Созвездие» признано виновным в совершении административного</w:t>
      </w:r>
      <w:r>
        <w:rPr>
          <w:rStyle w:val="21"/>
        </w:rPr>
        <w:br/>
        <w:t>правонарушения, предусмотренного ч. 2 ст. 6.3 КоАП РФ.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Протоколом о временном запрете деятельности от 12.08.</w:t>
      </w:r>
      <w:r>
        <w:rPr>
          <w:rStyle w:val="21"/>
        </w:rPr>
        <w:t>2022г. Управлением</w:t>
      </w:r>
      <w:r>
        <w:rPr>
          <w:rStyle w:val="21"/>
        </w:rPr>
        <w:br/>
        <w:t>Роспотребнадзора по Хабаровскому краю приостановлена деятельность КГБНОУ</w:t>
      </w:r>
      <w:r>
        <w:rPr>
          <w:rStyle w:val="21"/>
        </w:rPr>
        <w:br/>
        <w:t>КДЦ «Созвездие» с 13.08.2022г.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Согласно представленной администрацией КГБУЗ «Детская городская</w:t>
      </w:r>
      <w:r>
        <w:rPr>
          <w:rStyle w:val="21"/>
        </w:rPr>
        <w:br/>
        <w:t xml:space="preserve">клиническая больница» имени В.И. Истомина информации, 12.08.2022г. в </w:t>
      </w:r>
      <w:r>
        <w:rPr>
          <w:rStyle w:val="21"/>
        </w:rPr>
        <w:t>11-30</w:t>
      </w:r>
      <w:r>
        <w:rPr>
          <w:rStyle w:val="21"/>
        </w:rPr>
        <w:br/>
        <w:t>врачом педиатром на дому был осмотрен Залуцкий Н.О.: температура- 36.6,</w:t>
      </w:r>
      <w:r>
        <w:rPr>
          <w:rStyle w:val="21"/>
        </w:rPr>
        <w:br/>
        <w:t xml:space="preserve">состояние удовлетворительное, положительный мазок на </w:t>
      </w:r>
      <w:r>
        <w:rPr>
          <w:rStyle w:val="21"/>
          <w:lang w:val="en-US" w:eastAsia="en-US" w:bidi="en-US"/>
        </w:rPr>
        <w:t>Sars</w:t>
      </w:r>
      <w:r w:rsidRPr="00A5416F">
        <w:rPr>
          <w:rStyle w:val="21"/>
          <w:lang w:eastAsia="en-US" w:bidi="en-US"/>
        </w:rPr>
        <w:t>-</w:t>
      </w:r>
      <w:r>
        <w:rPr>
          <w:rStyle w:val="21"/>
          <w:lang w:val="en-US" w:eastAsia="en-US" w:bidi="en-US"/>
        </w:rPr>
        <w:t>Cov</w:t>
      </w:r>
      <w:r w:rsidRPr="00A5416F">
        <w:rPr>
          <w:rStyle w:val="21"/>
          <w:lang w:eastAsia="en-US" w:bidi="en-US"/>
        </w:rPr>
        <w:t xml:space="preserve">-19. </w:t>
      </w:r>
      <w:r>
        <w:rPr>
          <w:rStyle w:val="21"/>
        </w:rPr>
        <w:t>Ребенок</w:t>
      </w:r>
      <w:r>
        <w:rPr>
          <w:rStyle w:val="21"/>
        </w:rPr>
        <w:br/>
        <w:t>активный, кашель отсутствует. Назначено: домашний режим на период лечения,</w:t>
      </w:r>
      <w:r>
        <w:rPr>
          <w:rStyle w:val="21"/>
        </w:rPr>
        <w:br/>
        <w:t>влажная уборка, проветривание</w:t>
      </w:r>
      <w:r>
        <w:rPr>
          <w:rStyle w:val="21"/>
        </w:rPr>
        <w:t xml:space="preserve"> помещения ежедневно, арбидол 200 мг. -1 капсула 4</w:t>
      </w:r>
      <w:r>
        <w:rPr>
          <w:rStyle w:val="21"/>
        </w:rPr>
        <w:br/>
        <w:t>раза в сутки в течение 7 дней, в нос-интерферон по 1 толчку в каждый носовой</w:t>
      </w:r>
      <w:r>
        <w:rPr>
          <w:rStyle w:val="21"/>
        </w:rPr>
        <w:br/>
        <w:t>проход 3 раза в сутки 5 дней. Следующий осмотр 15.08.2022г.</w:t>
      </w:r>
    </w:p>
    <w:p w:rsidR="00363CAD" w:rsidRDefault="00A5416F">
      <w:pPr>
        <w:pStyle w:val="20"/>
        <w:framePr w:w="9826" w:h="15316" w:hRule="exact" w:wrap="none" w:vAnchor="page" w:hAnchor="page" w:x="1567" w:y="489"/>
        <w:numPr>
          <w:ilvl w:val="0"/>
          <w:numId w:val="2"/>
        </w:numPr>
        <w:shd w:val="clear" w:color="auto" w:fill="auto"/>
        <w:tabs>
          <w:tab w:val="left" w:pos="2116"/>
          <w:tab w:val="left" w:pos="3273"/>
          <w:tab w:val="left" w:pos="5068"/>
          <w:tab w:val="left" w:pos="5870"/>
          <w:tab w:val="left" w:pos="6537"/>
          <w:tab w:val="left" w:pos="9134"/>
        </w:tabs>
        <w:spacing w:after="0" w:line="298" w:lineRule="exact"/>
        <w:ind w:firstLine="760"/>
      </w:pPr>
      <w:r>
        <w:rPr>
          <w:rStyle w:val="21"/>
        </w:rPr>
        <w:t>врачом</w:t>
      </w:r>
      <w:r>
        <w:rPr>
          <w:rStyle w:val="21"/>
        </w:rPr>
        <w:tab/>
        <w:t>педиатром на</w:t>
      </w:r>
      <w:r>
        <w:rPr>
          <w:rStyle w:val="21"/>
        </w:rPr>
        <w:tab/>
        <w:t>дому</w:t>
      </w:r>
      <w:r>
        <w:rPr>
          <w:rStyle w:val="21"/>
        </w:rPr>
        <w:tab/>
        <w:t>был</w:t>
      </w:r>
      <w:r>
        <w:rPr>
          <w:rStyle w:val="21"/>
        </w:rPr>
        <w:tab/>
        <w:t>осмотрен Залуцкий</w:t>
      </w:r>
      <w:r>
        <w:rPr>
          <w:rStyle w:val="21"/>
        </w:rPr>
        <w:tab/>
        <w:t>Н.О.: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</w:pPr>
      <w:r>
        <w:rPr>
          <w:rStyle w:val="21"/>
        </w:rPr>
        <w:t>температура- 36</w:t>
      </w:r>
      <w:r>
        <w:rPr>
          <w:rStyle w:val="21"/>
        </w:rPr>
        <w:t>.6, состояние удовлетворительное, диагноз: течение. Назначение:</w:t>
      </w:r>
      <w:r>
        <w:rPr>
          <w:rStyle w:val="21"/>
        </w:rPr>
        <w:br/>
        <w:t>лечение продолжить, следующий осмотр 19.08.2022г.</w:t>
      </w:r>
    </w:p>
    <w:p w:rsidR="00363CAD" w:rsidRDefault="00A5416F">
      <w:pPr>
        <w:pStyle w:val="20"/>
        <w:framePr w:w="9826" w:h="15316" w:hRule="exact" w:wrap="none" w:vAnchor="page" w:hAnchor="page" w:x="1567" w:y="489"/>
        <w:numPr>
          <w:ilvl w:val="0"/>
          <w:numId w:val="3"/>
        </w:numPr>
        <w:shd w:val="clear" w:color="auto" w:fill="auto"/>
        <w:tabs>
          <w:tab w:val="left" w:pos="2116"/>
          <w:tab w:val="left" w:pos="3273"/>
          <w:tab w:val="left" w:pos="5068"/>
          <w:tab w:val="left" w:pos="5870"/>
          <w:tab w:val="left" w:pos="6537"/>
          <w:tab w:val="left" w:pos="9134"/>
        </w:tabs>
        <w:spacing w:after="0" w:line="298" w:lineRule="exact"/>
        <w:ind w:firstLine="760"/>
      </w:pPr>
      <w:r>
        <w:rPr>
          <w:rStyle w:val="21"/>
        </w:rPr>
        <w:t>врачом</w:t>
      </w:r>
      <w:r>
        <w:rPr>
          <w:rStyle w:val="21"/>
        </w:rPr>
        <w:tab/>
        <w:t>педиатром на</w:t>
      </w:r>
      <w:r>
        <w:rPr>
          <w:rStyle w:val="21"/>
        </w:rPr>
        <w:tab/>
        <w:t>дому</w:t>
      </w:r>
      <w:r>
        <w:rPr>
          <w:rStyle w:val="21"/>
        </w:rPr>
        <w:tab/>
        <w:t>был</w:t>
      </w:r>
      <w:r>
        <w:rPr>
          <w:rStyle w:val="21"/>
        </w:rPr>
        <w:tab/>
        <w:t>осмотрен Залуцкий</w:t>
      </w:r>
      <w:r>
        <w:rPr>
          <w:rStyle w:val="21"/>
        </w:rPr>
        <w:tab/>
        <w:t>Н.О.: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</w:pPr>
      <w:r>
        <w:rPr>
          <w:rStyle w:val="21"/>
        </w:rPr>
        <w:t>температура- 36.6, состояние удовлетворительное, диагноз: выздоровление. Лечение</w:t>
      </w:r>
      <w:r>
        <w:rPr>
          <w:rStyle w:val="21"/>
        </w:rPr>
        <w:br/>
      </w:r>
      <w:r>
        <w:rPr>
          <w:rStyle w:val="21"/>
        </w:rPr>
        <w:t>завершено.</w:t>
      </w:r>
    </w:p>
    <w:p w:rsidR="00363CAD" w:rsidRDefault="00A5416F">
      <w:pPr>
        <w:pStyle w:val="20"/>
        <w:framePr w:w="9826" w:h="15316" w:hRule="exact" w:wrap="none" w:vAnchor="page" w:hAnchor="page" w:x="1567" w:y="489"/>
        <w:numPr>
          <w:ilvl w:val="0"/>
          <w:numId w:val="4"/>
        </w:numPr>
        <w:shd w:val="clear" w:color="auto" w:fill="auto"/>
        <w:tabs>
          <w:tab w:val="left" w:pos="2116"/>
        </w:tabs>
        <w:spacing w:after="0" w:line="298" w:lineRule="exact"/>
        <w:ind w:firstLine="760"/>
      </w:pPr>
      <w:r>
        <w:rPr>
          <w:rStyle w:val="21"/>
        </w:rPr>
        <w:t>Скрябиной С.В. подана претензия КГБНОУ «КДЦ «Созвездие»,</w:t>
      </w:r>
      <w:r>
        <w:rPr>
          <w:rStyle w:val="21"/>
        </w:rPr>
        <w:br/>
        <w:t>согласно которой просит компенсировать причиненный ущерб в размере 100 000</w:t>
      </w:r>
      <w:r>
        <w:rPr>
          <w:rStyle w:val="21"/>
        </w:rPr>
        <w:br/>
        <w:t>рублей, оплату лекарств, ПЦР-тестов.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Ответом от 06.09.2022 № 01-47-621 КГБНОУ «КДЦ «Созвездие» Скрябиной</w:t>
      </w:r>
      <w:r>
        <w:rPr>
          <w:rStyle w:val="21"/>
        </w:rPr>
        <w:br/>
        <w:t>С.В. соо</w:t>
      </w:r>
      <w:r>
        <w:rPr>
          <w:rStyle w:val="21"/>
        </w:rPr>
        <w:t>бщено, что центром за неоказание услуги с 12.08.2022 по 20.08.2022г.</w:t>
      </w:r>
      <w:r>
        <w:rPr>
          <w:rStyle w:val="21"/>
        </w:rPr>
        <w:br/>
        <w:t>возвращается денежная сумма в размере 27 000 рублей. Также предложено ребенку</w:t>
      </w:r>
      <w:r>
        <w:rPr>
          <w:rStyle w:val="21"/>
        </w:rPr>
        <w:br/>
        <w:t xml:space="preserve">бесплатно продолжить </w:t>
      </w:r>
      <w:proofErr w:type="gramStart"/>
      <w:r>
        <w:rPr>
          <w:rStyle w:val="21"/>
        </w:rPr>
        <w:t>обучение по программе</w:t>
      </w:r>
      <w:proofErr w:type="gramEnd"/>
      <w:r>
        <w:rPr>
          <w:rStyle w:val="21"/>
        </w:rPr>
        <w:t xml:space="preserve"> «4 шага до Кино».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Разрешая спор, суд учитывает, что несовершенноле</w:t>
      </w:r>
      <w:r>
        <w:rPr>
          <w:rStyle w:val="21"/>
        </w:rPr>
        <w:t>тний Залуцкий Н.О.</w:t>
      </w:r>
      <w:r>
        <w:rPr>
          <w:rStyle w:val="21"/>
        </w:rPr>
        <w:br/>
        <w:t>находился в КГБНОУ КДЦ Созвездие на смене «</w:t>
      </w:r>
      <w:proofErr w:type="gramStart"/>
      <w:r>
        <w:rPr>
          <w:rStyle w:val="21"/>
        </w:rPr>
        <w:t>Киношка</w:t>
      </w:r>
      <w:proofErr w:type="gramEnd"/>
      <w:r>
        <w:rPr>
          <w:rStyle w:val="21"/>
        </w:rPr>
        <w:t>». При нахождении в</w:t>
      </w:r>
      <w:r>
        <w:rPr>
          <w:rStyle w:val="21"/>
        </w:rPr>
        <w:br/>
        <w:t xml:space="preserve">КГБНОУ КДЦ «Созвездие» был выявлен положительный мазок на </w:t>
      </w:r>
      <w:r>
        <w:rPr>
          <w:rStyle w:val="21"/>
          <w:lang w:val="en-US" w:eastAsia="en-US" w:bidi="en-US"/>
        </w:rPr>
        <w:t>Sars</w:t>
      </w:r>
      <w:r w:rsidRPr="00A5416F">
        <w:rPr>
          <w:rStyle w:val="21"/>
          <w:lang w:eastAsia="en-US" w:bidi="en-US"/>
        </w:rPr>
        <w:t>-</w:t>
      </w:r>
      <w:r>
        <w:rPr>
          <w:rStyle w:val="21"/>
          <w:lang w:val="en-US" w:eastAsia="en-US" w:bidi="en-US"/>
        </w:rPr>
        <w:t>Cov</w:t>
      </w:r>
      <w:r w:rsidRPr="00A5416F">
        <w:rPr>
          <w:rStyle w:val="21"/>
          <w:lang w:eastAsia="en-US" w:bidi="en-US"/>
        </w:rPr>
        <w:t>-19,</w:t>
      </w:r>
      <w:r w:rsidRPr="00A5416F">
        <w:rPr>
          <w:rStyle w:val="21"/>
          <w:lang w:eastAsia="en-US" w:bidi="en-US"/>
        </w:rPr>
        <w:br/>
      </w:r>
      <w:r>
        <w:rPr>
          <w:rStyle w:val="21"/>
        </w:rPr>
        <w:t>вследствие чего, был отправлен домой. Управлением Роспотребнадзора по</w:t>
      </w:r>
      <w:r>
        <w:rPr>
          <w:rStyle w:val="21"/>
        </w:rPr>
        <w:br/>
        <w:t>Хабаровскому краю факт без</w:t>
      </w:r>
      <w:r>
        <w:rPr>
          <w:rStyle w:val="21"/>
        </w:rPr>
        <w:t>действия юридического лица по неисполнению</w:t>
      </w:r>
      <w:r>
        <w:rPr>
          <w:rStyle w:val="21"/>
        </w:rPr>
        <w:br/>
        <w:t>требований санитарного законодательства установлен, постановлением</w:t>
      </w:r>
      <w:r>
        <w:rPr>
          <w:rStyle w:val="21"/>
        </w:rPr>
        <w:br/>
        <w:t>Железнодорожного районного суда г. Хабаровска по делу № 5-1937/2022 было</w:t>
      </w:r>
      <w:r>
        <w:rPr>
          <w:rStyle w:val="21"/>
        </w:rPr>
        <w:br/>
        <w:t>вынесено постановление о привлечении юридического лица к административной</w:t>
      </w:r>
      <w:r>
        <w:rPr>
          <w:rStyle w:val="21"/>
        </w:rPr>
        <w:br/>
        <w:t>ответственности по ч. 2 ст. 6.3 КоАП РФ с назначением штрафа в размере 100 000</w:t>
      </w:r>
      <w:r>
        <w:rPr>
          <w:rStyle w:val="21"/>
        </w:rPr>
        <w:br/>
        <w:t>руб.</w:t>
      </w:r>
    </w:p>
    <w:p w:rsidR="00363CAD" w:rsidRDefault="00A5416F">
      <w:pPr>
        <w:pStyle w:val="20"/>
        <w:framePr w:w="9826" w:h="15316" w:hRule="exact" w:wrap="none" w:vAnchor="page" w:hAnchor="page" w:x="1567" w:y="489"/>
        <w:shd w:val="clear" w:color="auto" w:fill="auto"/>
        <w:spacing w:after="0" w:line="298" w:lineRule="exact"/>
        <w:ind w:firstLine="760"/>
      </w:pPr>
      <w:r>
        <w:rPr>
          <w:rStyle w:val="21"/>
        </w:rPr>
        <w:t>Поскольку вышеуказанные обстоятельства ответчиком не оспариваются, суд</w:t>
      </w:r>
      <w:r>
        <w:rPr>
          <w:rStyle w:val="21"/>
        </w:rPr>
        <w:br/>
        <w:t>с учетом характера нравственных страданий несовершеннолетнего, протекание</w:t>
      </w:r>
      <w:r>
        <w:rPr>
          <w:rStyle w:val="21"/>
        </w:rPr>
        <w:br/>
        <w:t>болезни, степени вины отве</w:t>
      </w:r>
      <w:r>
        <w:rPr>
          <w:rStyle w:val="21"/>
        </w:rPr>
        <w:t>тчика, считает возможным взыскать с ответчика в пользу</w:t>
      </w:r>
      <w:r>
        <w:rPr>
          <w:rStyle w:val="21"/>
        </w:rPr>
        <w:br/>
        <w:t>истца в качестве компенсации морального вреда в размере 10 000 руб.</w:t>
      </w:r>
    </w:p>
    <w:p w:rsidR="00363CAD" w:rsidRDefault="00A5416F">
      <w:pPr>
        <w:pStyle w:val="40"/>
        <w:framePr w:w="9826" w:h="15316" w:hRule="exact" w:wrap="none" w:vAnchor="page" w:hAnchor="page" w:x="1567" w:y="489"/>
        <w:shd w:val="clear" w:color="auto" w:fill="auto"/>
        <w:ind w:left="4860"/>
      </w:pPr>
      <w:r>
        <w:rPr>
          <w:rStyle w:val="41"/>
        </w:rPr>
        <w:t>5</w:t>
      </w:r>
    </w:p>
    <w:p w:rsidR="00363CAD" w:rsidRDefault="00363CAD">
      <w:pPr>
        <w:rPr>
          <w:sz w:val="2"/>
          <w:szCs w:val="2"/>
        </w:rPr>
        <w:sectPr w:rsidR="00363C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3CAD" w:rsidRDefault="00A5416F">
      <w:pPr>
        <w:pStyle w:val="20"/>
        <w:framePr w:w="9797" w:h="15321" w:hRule="exact" w:wrap="none" w:vAnchor="page" w:hAnchor="page" w:x="524" w:y="485"/>
        <w:shd w:val="clear" w:color="auto" w:fill="auto"/>
        <w:spacing w:after="0" w:line="298" w:lineRule="exact"/>
        <w:ind w:firstLine="760"/>
      </w:pPr>
      <w:proofErr w:type="gramStart"/>
      <w:r>
        <w:rPr>
          <w:rStyle w:val="21"/>
        </w:rPr>
        <w:lastRenderedPageBreak/>
        <w:t>На основании ч. 6 ст. 13 Закона «О защите прав потребителей» с учетом</w:t>
      </w:r>
      <w:r>
        <w:rPr>
          <w:rStyle w:val="21"/>
        </w:rPr>
        <w:br/>
        <w:t>разъяснений в пункте 46 Постановления П</w:t>
      </w:r>
      <w:r>
        <w:rPr>
          <w:rStyle w:val="21"/>
        </w:rPr>
        <w:t>ленума Верховного Суда Российской</w:t>
      </w:r>
      <w:r>
        <w:rPr>
          <w:rStyle w:val="21"/>
        </w:rPr>
        <w:br/>
        <w:t>Федерации от 28.06.2012 №17, при удовлетворении судом требований потребителя в</w:t>
      </w:r>
      <w:r>
        <w:rPr>
          <w:rStyle w:val="21"/>
        </w:rPr>
        <w:br/>
        <w:t>связи с нарушением его прав, установленных Законом о защите прав потребителей,</w:t>
      </w:r>
      <w:r>
        <w:rPr>
          <w:rStyle w:val="21"/>
        </w:rPr>
        <w:br/>
        <w:t>которые не были удовлетворены в добровольном порядке изготовител</w:t>
      </w:r>
      <w:r>
        <w:rPr>
          <w:rStyle w:val="21"/>
        </w:rPr>
        <w:t>ем</w:t>
      </w:r>
      <w:r>
        <w:rPr>
          <w:rStyle w:val="21"/>
        </w:rPr>
        <w:br/>
        <w:t>(исполнителем, продавцом, уполномоченной организацией или уполномоченным</w:t>
      </w:r>
      <w:r>
        <w:rPr>
          <w:rStyle w:val="21"/>
        </w:rPr>
        <w:br/>
        <w:t>индивидуальным предпринимателем, импортером</w:t>
      </w:r>
      <w:proofErr w:type="gramEnd"/>
      <w:r>
        <w:rPr>
          <w:rStyle w:val="21"/>
        </w:rPr>
        <w:t>), суд взыскивает с ответчика в</w:t>
      </w:r>
      <w:r>
        <w:rPr>
          <w:rStyle w:val="21"/>
        </w:rPr>
        <w:br/>
        <w:t xml:space="preserve">пользу потребителя штраф независимо от того, </w:t>
      </w:r>
      <w:proofErr w:type="gramStart"/>
      <w:r>
        <w:rPr>
          <w:rStyle w:val="21"/>
        </w:rPr>
        <w:t>заявлялось</w:t>
      </w:r>
      <w:proofErr w:type="gramEnd"/>
      <w:r>
        <w:rPr>
          <w:rStyle w:val="21"/>
        </w:rPr>
        <w:t xml:space="preserve"> ли такое требование суду.</w:t>
      </w:r>
    </w:p>
    <w:p w:rsidR="00363CAD" w:rsidRDefault="00A5416F">
      <w:pPr>
        <w:pStyle w:val="20"/>
        <w:framePr w:w="9797" w:h="15321" w:hRule="exact" w:wrap="none" w:vAnchor="page" w:hAnchor="page" w:x="524" w:y="485"/>
        <w:shd w:val="clear" w:color="auto" w:fill="auto"/>
        <w:spacing w:after="0" w:line="298" w:lineRule="exact"/>
        <w:ind w:firstLine="760"/>
      </w:pPr>
      <w:r>
        <w:rPr>
          <w:rStyle w:val="21"/>
        </w:rPr>
        <w:t>Исходя из размера удовл</w:t>
      </w:r>
      <w:r>
        <w:rPr>
          <w:rStyle w:val="21"/>
        </w:rPr>
        <w:t>етворенных судом сумм, размер штрафа составит</w:t>
      </w:r>
      <w:r>
        <w:rPr>
          <w:rStyle w:val="21"/>
        </w:rPr>
        <w:br/>
        <w:t>5 000 рублей. Суд не находит оснований для снижения штрафа.</w:t>
      </w:r>
    </w:p>
    <w:p w:rsidR="00363CAD" w:rsidRDefault="00A5416F">
      <w:pPr>
        <w:pStyle w:val="20"/>
        <w:framePr w:w="9797" w:h="15321" w:hRule="exact" w:wrap="none" w:vAnchor="page" w:hAnchor="page" w:x="524" w:y="485"/>
        <w:shd w:val="clear" w:color="auto" w:fill="auto"/>
        <w:spacing w:after="0" w:line="298" w:lineRule="exact"/>
        <w:ind w:firstLine="760"/>
      </w:pPr>
      <w:r>
        <w:rPr>
          <w:rStyle w:val="21"/>
        </w:rPr>
        <w:t>Разрешая требования истца о взыскании расходов на лечение, топлива,</w:t>
      </w:r>
      <w:r>
        <w:rPr>
          <w:rStyle w:val="21"/>
        </w:rPr>
        <w:br/>
        <w:t>возмещении упущенного материального дохода, причинении вреда жизни и</w:t>
      </w:r>
      <w:r>
        <w:rPr>
          <w:rStyle w:val="21"/>
        </w:rPr>
        <w:br/>
        <w:t>здоровью, суд</w:t>
      </w:r>
      <w:r>
        <w:rPr>
          <w:rStyle w:val="21"/>
        </w:rPr>
        <w:t xml:space="preserve"> приходит к следующим выводам.</w:t>
      </w:r>
    </w:p>
    <w:p w:rsidR="00363CAD" w:rsidRDefault="00A5416F">
      <w:pPr>
        <w:pStyle w:val="20"/>
        <w:framePr w:w="9797" w:h="15321" w:hRule="exact" w:wrap="none" w:vAnchor="page" w:hAnchor="page" w:x="524" w:y="485"/>
        <w:shd w:val="clear" w:color="auto" w:fill="auto"/>
        <w:spacing w:after="0" w:line="298" w:lineRule="exact"/>
        <w:ind w:firstLine="760"/>
      </w:pPr>
      <w:proofErr w:type="gramStart"/>
      <w:r>
        <w:rPr>
          <w:rStyle w:val="21"/>
        </w:rPr>
        <w:t>Согласно ст. 1085 ГК РФ при причинении гражданину увечья или ином</w:t>
      </w:r>
      <w:r>
        <w:rPr>
          <w:rStyle w:val="21"/>
        </w:rPr>
        <w:br/>
        <w:t>повреждении его здоровья возмещению подлежит утраченный потерпевшим</w:t>
      </w:r>
      <w:r>
        <w:rPr>
          <w:rStyle w:val="21"/>
        </w:rPr>
        <w:br/>
        <w:t>заработок (доход), который он имел либо определенно мог иметь, а также</w:t>
      </w:r>
      <w:r>
        <w:rPr>
          <w:rStyle w:val="21"/>
        </w:rPr>
        <w:br/>
        <w:t>дополнительно понесе</w:t>
      </w:r>
      <w:r>
        <w:rPr>
          <w:rStyle w:val="21"/>
        </w:rPr>
        <w:t>нные расходы, вызванные повреждением здоровья, в том</w:t>
      </w:r>
      <w:r>
        <w:rPr>
          <w:rStyle w:val="21"/>
        </w:rPr>
        <w:br/>
        <w:t>числе расходы на лечение, дополнительное питание, приобретение лекарств,</w:t>
      </w:r>
      <w:r>
        <w:rPr>
          <w:rStyle w:val="21"/>
        </w:rPr>
        <w:br/>
        <w:t>протезирование, посторонний уход, санаторно-курортное лечение, приобретение</w:t>
      </w:r>
      <w:r>
        <w:rPr>
          <w:rStyle w:val="21"/>
        </w:rPr>
        <w:br/>
        <w:t xml:space="preserve">специальных транспортных средств, подготовку к другой </w:t>
      </w:r>
      <w:r>
        <w:rPr>
          <w:rStyle w:val="21"/>
        </w:rPr>
        <w:t>профессии, если</w:t>
      </w:r>
      <w:r>
        <w:rPr>
          <w:rStyle w:val="21"/>
        </w:rPr>
        <w:br/>
        <w:t>установлено</w:t>
      </w:r>
      <w:proofErr w:type="gramEnd"/>
      <w:r>
        <w:rPr>
          <w:rStyle w:val="21"/>
        </w:rPr>
        <w:t>, что потерпевший нуждается в этих видах помощи и ухода и не имеет</w:t>
      </w:r>
      <w:r>
        <w:rPr>
          <w:rStyle w:val="21"/>
        </w:rPr>
        <w:br/>
        <w:t>права на их бесплатное получение.</w:t>
      </w:r>
    </w:p>
    <w:p w:rsidR="00363CAD" w:rsidRDefault="00A5416F">
      <w:pPr>
        <w:pStyle w:val="20"/>
        <w:framePr w:w="9797" w:h="15321" w:hRule="exact" w:wrap="none" w:vAnchor="page" w:hAnchor="page" w:x="524" w:y="485"/>
        <w:shd w:val="clear" w:color="auto" w:fill="auto"/>
        <w:spacing w:after="0" w:line="298" w:lineRule="exact"/>
        <w:ind w:firstLine="760"/>
      </w:pPr>
      <w:proofErr w:type="gramStart"/>
      <w:r>
        <w:rPr>
          <w:rStyle w:val="21"/>
        </w:rPr>
        <w:t>При определении утраченного заработка (дохода) пенсия по инвалидности,</w:t>
      </w:r>
      <w:r>
        <w:rPr>
          <w:rStyle w:val="21"/>
        </w:rPr>
        <w:br/>
        <w:t>назначенная потерпевшему в связи с увечьем или иным повре</w:t>
      </w:r>
      <w:r>
        <w:rPr>
          <w:rStyle w:val="21"/>
        </w:rPr>
        <w:t>ждением здоровья, а</w:t>
      </w:r>
      <w:r>
        <w:rPr>
          <w:rStyle w:val="21"/>
        </w:rPr>
        <w:br/>
        <w:t>равно другие пенсии, пособия и иные подобные выплаты, назначенные как до, так и</w:t>
      </w:r>
      <w:r>
        <w:rPr>
          <w:rStyle w:val="21"/>
        </w:rPr>
        <w:br/>
        <w:t>после причинения вреда здоровью, не принимаются во внимание и не влекут</w:t>
      </w:r>
      <w:r>
        <w:rPr>
          <w:rStyle w:val="21"/>
        </w:rPr>
        <w:br/>
        <w:t>уменьшения размера возмещения &gt; вреда (не засчитываются в счет возмещения</w:t>
      </w:r>
      <w:r>
        <w:rPr>
          <w:rStyle w:val="21"/>
        </w:rPr>
        <w:br/>
        <w:t>вреда).</w:t>
      </w:r>
      <w:proofErr w:type="gramEnd"/>
      <w:r>
        <w:rPr>
          <w:rStyle w:val="21"/>
        </w:rPr>
        <w:t xml:space="preserve"> В </w:t>
      </w:r>
      <w:r>
        <w:rPr>
          <w:rStyle w:val="21"/>
        </w:rPr>
        <w:t>счет возмещения вреда не засчитывается также заработок (доход),</w:t>
      </w:r>
      <w:r>
        <w:rPr>
          <w:rStyle w:val="21"/>
        </w:rPr>
        <w:br/>
        <w:t>получаемый потерпевшим после повреждения здоровья.</w:t>
      </w:r>
    </w:p>
    <w:p w:rsidR="00363CAD" w:rsidRDefault="00A5416F">
      <w:pPr>
        <w:pStyle w:val="20"/>
        <w:framePr w:w="9797" w:h="15321" w:hRule="exact" w:wrap="none" w:vAnchor="page" w:hAnchor="page" w:x="524" w:y="485"/>
        <w:shd w:val="clear" w:color="auto" w:fill="auto"/>
        <w:spacing w:after="0" w:line="298" w:lineRule="exact"/>
        <w:ind w:firstLine="600"/>
      </w:pPr>
      <w:proofErr w:type="gramStart"/>
      <w:r>
        <w:rPr>
          <w:rStyle w:val="21"/>
        </w:rPr>
        <w:t>В подпункте "б" пункта 27 постановления Пленума Верховного Суда</w:t>
      </w:r>
      <w:r>
        <w:rPr>
          <w:rStyle w:val="21"/>
        </w:rPr>
        <w:br/>
        <w:t xml:space="preserve">Российской Федерации от 26 января 2010 г.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1 "О применении судами</w:t>
      </w:r>
      <w:r>
        <w:rPr>
          <w:rStyle w:val="21"/>
        </w:rPr>
        <w:br/>
      </w:r>
      <w:r>
        <w:rPr>
          <w:rStyle w:val="21"/>
        </w:rPr>
        <w:t>гражданского законодательства, регулирующего отношения по обязательствам</w:t>
      </w:r>
      <w:r>
        <w:rPr>
          <w:rStyle w:val="21"/>
        </w:rPr>
        <w:br/>
        <w:t>вследствие причинения вреда жизни или здоровью гражданина" разъяснено, что в</w:t>
      </w:r>
      <w:r>
        <w:rPr>
          <w:rStyle w:val="21"/>
        </w:rPr>
        <w:br/>
        <w:t>объем возмещаемого вреда, причиненного здоровью, включаются расходы на</w:t>
      </w:r>
      <w:r>
        <w:rPr>
          <w:rStyle w:val="21"/>
        </w:rPr>
        <w:br/>
        <w:t>лечение и иные дополнительные расхо</w:t>
      </w:r>
      <w:r>
        <w:rPr>
          <w:rStyle w:val="21"/>
        </w:rPr>
        <w:t>ды (расходы на дополнительное питание,</w:t>
      </w:r>
      <w:r>
        <w:rPr>
          <w:rStyle w:val="21"/>
        </w:rPr>
        <w:br/>
        <w:t>приобретение лекарств, протезирование, посторонний уход, санаторно-курортное</w:t>
      </w:r>
      <w:proofErr w:type="gramEnd"/>
      <w:r>
        <w:rPr>
          <w:rStyle w:val="21"/>
        </w:rPr>
        <w:br/>
        <w:t>лечение, приобретение специальных транспортных средств, подготовку к другой</w:t>
      </w:r>
      <w:r>
        <w:rPr>
          <w:rStyle w:val="21"/>
        </w:rPr>
        <w:br/>
        <w:t>профессии и т.п.). Судам следует иметь в виду, что расходы на ле</w:t>
      </w:r>
      <w:r>
        <w:rPr>
          <w:rStyle w:val="21"/>
        </w:rPr>
        <w:t>чение и иные</w:t>
      </w:r>
      <w:r>
        <w:rPr>
          <w:rStyle w:val="21"/>
        </w:rPr>
        <w:br/>
        <w:t>дополнительные расходы подлежат возмещению причинителем вреда, если будет</w:t>
      </w:r>
      <w:r>
        <w:rPr>
          <w:rStyle w:val="21"/>
        </w:rPr>
        <w:br/>
        <w:t>установлено, что потерпевший нуждается в этих видах помощи и ухода и не имеет</w:t>
      </w:r>
      <w:r>
        <w:rPr>
          <w:rStyle w:val="21"/>
        </w:rPr>
        <w:br/>
        <w:t>права на их бесплатное получение. Однако если потерпевший, нуждающийся в</w:t>
      </w:r>
      <w:r>
        <w:rPr>
          <w:rStyle w:val="21"/>
        </w:rPr>
        <w:br/>
        <w:t>указанных видах по</w:t>
      </w:r>
      <w:r>
        <w:rPr>
          <w:rStyle w:val="21"/>
        </w:rPr>
        <w:t>мощи и имеющий право на их бесплатное получение,</w:t>
      </w:r>
      <w:r>
        <w:rPr>
          <w:rStyle w:val="21"/>
        </w:rPr>
        <w:br/>
        <w:t>фактически был лишен возможности получить такую помощь качественно и</w:t>
      </w:r>
      <w:r>
        <w:rPr>
          <w:rStyle w:val="21"/>
        </w:rPr>
        <w:br/>
        <w:t>своевременно, суд вправе удовлетворить исковые требования потерпевшего о</w:t>
      </w:r>
      <w:r>
        <w:rPr>
          <w:rStyle w:val="21"/>
        </w:rPr>
        <w:br/>
        <w:t>взыскании с ответчика фактически понесенных им расходов.</w:t>
      </w:r>
    </w:p>
    <w:p w:rsidR="00363CAD" w:rsidRDefault="00A5416F">
      <w:pPr>
        <w:pStyle w:val="20"/>
        <w:framePr w:w="9797" w:h="15321" w:hRule="exact" w:wrap="none" w:vAnchor="page" w:hAnchor="page" w:x="524" w:y="485"/>
        <w:shd w:val="clear" w:color="auto" w:fill="auto"/>
        <w:spacing w:after="0" w:line="298" w:lineRule="exact"/>
        <w:ind w:firstLine="600"/>
      </w:pPr>
      <w:r>
        <w:rPr>
          <w:rStyle w:val="21"/>
        </w:rPr>
        <w:t xml:space="preserve">Пунктом </w:t>
      </w:r>
      <w:r>
        <w:rPr>
          <w:rStyle w:val="21"/>
        </w:rPr>
        <w:t>28 Постановления Пленума установлено, что размер утраченного</w:t>
      </w:r>
      <w:r>
        <w:rPr>
          <w:rStyle w:val="21"/>
        </w:rPr>
        <w:br/>
        <w:t>заработка потерпевшего, согласно пункту 1 статьи 1086 ГК РФ, определяется в</w:t>
      </w:r>
      <w:r>
        <w:rPr>
          <w:rStyle w:val="21"/>
        </w:rPr>
        <w:br/>
        <w:t>процентах к его среднему месячному заработку по выбору потерпевшего - до увечья</w:t>
      </w:r>
      <w:r>
        <w:rPr>
          <w:rStyle w:val="21"/>
        </w:rPr>
        <w:br/>
      </w:r>
      <w:r>
        <w:rPr>
          <w:rStyle w:val="211pt"/>
        </w:rPr>
        <w:t xml:space="preserve">или </w:t>
      </w:r>
      <w:r>
        <w:rPr>
          <w:rStyle w:val="21"/>
        </w:rPr>
        <w:t xml:space="preserve">иного повреждения здоровья либо до </w:t>
      </w:r>
      <w:r>
        <w:rPr>
          <w:rStyle w:val="21"/>
        </w:rPr>
        <w:t>утраты им профессиональной</w:t>
      </w:r>
      <w:r>
        <w:rPr>
          <w:rStyle w:val="21"/>
        </w:rPr>
        <w:br/>
        <w:t xml:space="preserve">трудоспособности, а в случае отсутствия профессиональной трудоспособности - </w:t>
      </w:r>
      <w:proofErr w:type="gramStart"/>
      <w:r>
        <w:rPr>
          <w:rStyle w:val="21"/>
        </w:rPr>
        <w:t>до</w:t>
      </w:r>
      <w:proofErr w:type="gramEnd"/>
    </w:p>
    <w:p w:rsidR="00363CAD" w:rsidRDefault="00A5416F">
      <w:pPr>
        <w:pStyle w:val="50"/>
        <w:framePr w:w="9797" w:h="15321" w:hRule="exact" w:wrap="none" w:vAnchor="page" w:hAnchor="page" w:x="524" w:y="485"/>
        <w:shd w:val="clear" w:color="auto" w:fill="auto"/>
        <w:ind w:left="4840"/>
      </w:pPr>
      <w:r>
        <w:rPr>
          <w:rStyle w:val="51"/>
          <w:b/>
          <w:bCs/>
        </w:rPr>
        <w:t>6</w:t>
      </w:r>
    </w:p>
    <w:p w:rsidR="00363CAD" w:rsidRDefault="00363CAD">
      <w:pPr>
        <w:rPr>
          <w:sz w:val="2"/>
          <w:szCs w:val="2"/>
        </w:rPr>
        <w:sectPr w:rsidR="00363C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3CAD" w:rsidRDefault="00A5416F">
      <w:pPr>
        <w:pStyle w:val="20"/>
        <w:framePr w:w="9821" w:h="15321" w:hRule="exact" w:wrap="none" w:vAnchor="page" w:hAnchor="page" w:x="1570" w:y="484"/>
        <w:shd w:val="clear" w:color="auto" w:fill="auto"/>
        <w:spacing w:after="0" w:line="298" w:lineRule="exact"/>
      </w:pPr>
      <w:r>
        <w:rPr>
          <w:rStyle w:val="21"/>
        </w:rPr>
        <w:lastRenderedPageBreak/>
        <w:t>утраты общей трудоспособности. Определение степени утраты профессиональной</w:t>
      </w:r>
      <w:r>
        <w:rPr>
          <w:rStyle w:val="21"/>
        </w:rPr>
        <w:br/>
        <w:t>трудоспособности производится учреждениями государс</w:t>
      </w:r>
      <w:r>
        <w:rPr>
          <w:rStyle w:val="21"/>
        </w:rPr>
        <w:t>твенной службы медик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br/>
        <w:t>социальной экспертизы (Постановление Правительства Российской Федерации от 16</w:t>
      </w:r>
      <w:r>
        <w:rPr>
          <w:rStyle w:val="21"/>
        </w:rPr>
        <w:br/>
        <w:t xml:space="preserve">декабря 2004 г.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805 "О порядке организации и деятельности федеральных</w:t>
      </w:r>
      <w:r>
        <w:rPr>
          <w:rStyle w:val="21"/>
        </w:rPr>
        <w:br/>
        <w:t>государственных учреждении медико-социальнои экспертизы ), а степени утраты</w:t>
      </w:r>
      <w:r>
        <w:rPr>
          <w:rStyle w:val="21"/>
        </w:rPr>
        <w:br/>
        <w:t>общей т</w:t>
      </w:r>
      <w:r>
        <w:rPr>
          <w:rStyle w:val="21"/>
        </w:rPr>
        <w:t>рудоспособности - судебно-медицинской экспертизой в медицинских</w:t>
      </w:r>
      <w:r>
        <w:rPr>
          <w:rStyle w:val="21"/>
        </w:rPr>
        <w:br/>
        <w:t>учреждениях государственной системы здравоохранения (статья 52 Основ</w:t>
      </w:r>
      <w:r>
        <w:rPr>
          <w:rStyle w:val="21"/>
        </w:rPr>
        <w:br/>
        <w:t>законодательства Российской Федерации об охране здоровья граждан,</w:t>
      </w:r>
      <w:r>
        <w:rPr>
          <w:rStyle w:val="21"/>
        </w:rPr>
        <w:br/>
        <w:t xml:space="preserve">утвержденных Постановлением Верховного Совета </w:t>
      </w:r>
      <w:proofErr w:type="gramStart"/>
      <w:r>
        <w:rPr>
          <w:rStyle w:val="21"/>
        </w:rPr>
        <w:t xml:space="preserve">Российской </w:t>
      </w:r>
      <w:r>
        <w:rPr>
          <w:rStyle w:val="21"/>
        </w:rPr>
        <w:t>Федерации от 22</w:t>
      </w:r>
      <w:r>
        <w:rPr>
          <w:rStyle w:val="21"/>
        </w:rPr>
        <w:br/>
        <w:t xml:space="preserve">июля 1993 г.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5487-1).</w:t>
      </w:r>
      <w:proofErr w:type="gramEnd"/>
      <w:r>
        <w:rPr>
          <w:rStyle w:val="21"/>
        </w:rPr>
        <w:t xml:space="preserve"> Среднемесячный заработок (доход) потерпевшего</w:t>
      </w:r>
      <w:r>
        <w:rPr>
          <w:rStyle w:val="21"/>
        </w:rPr>
        <w:br/>
        <w:t>подсчитывается в порядке, установленном пунктом 3 статьи 1086 ГК РФ. При этом</w:t>
      </w:r>
      <w:r>
        <w:rPr>
          <w:rStyle w:val="21"/>
        </w:rPr>
        <w:br/>
        <w:t xml:space="preserve">учитываются все виды оплаты труда </w:t>
      </w:r>
      <w:proofErr w:type="gramStart"/>
      <w:r>
        <w:rPr>
          <w:rStyle w:val="21"/>
        </w:rPr>
        <w:t>потерпевшего</w:t>
      </w:r>
      <w:proofErr w:type="gramEnd"/>
      <w:r>
        <w:rPr>
          <w:rStyle w:val="21"/>
        </w:rPr>
        <w:t xml:space="preserve"> как по месту основной работы,</w:t>
      </w:r>
      <w:r>
        <w:rPr>
          <w:rStyle w:val="21"/>
        </w:rPr>
        <w:br/>
        <w:t>так и по совмес</w:t>
      </w:r>
      <w:r>
        <w:rPr>
          <w:rStyle w:val="21"/>
        </w:rPr>
        <w:t>тительству, облагаемые подоходным налогом, и не учитываются</w:t>
      </w:r>
      <w:r>
        <w:rPr>
          <w:rStyle w:val="21"/>
        </w:rPr>
        <w:br/>
        <w:t>выплаты единовременного характера (пункт 2 статьи 1086 ГК РФ). Утраченный</w:t>
      </w:r>
      <w:r>
        <w:rPr>
          <w:rStyle w:val="21"/>
        </w:rPr>
        <w:br/>
        <w:t>заработок (доход) потерпевшего подлежит возмещению за все время утраты им</w:t>
      </w:r>
      <w:r>
        <w:rPr>
          <w:rStyle w:val="21"/>
        </w:rPr>
        <w:br/>
        <w:t xml:space="preserve">трудоспособности. </w:t>
      </w:r>
      <w:proofErr w:type="gramStart"/>
      <w:r>
        <w:rPr>
          <w:rStyle w:val="21"/>
        </w:rPr>
        <w:t>В силу пункта 5 статьи 1086 ГК</w:t>
      </w:r>
      <w:r>
        <w:rPr>
          <w:rStyle w:val="21"/>
        </w:rPr>
        <w:t xml:space="preserve"> РФ, если в заработке (доходе)</w:t>
      </w:r>
      <w:r>
        <w:rPr>
          <w:rStyle w:val="21"/>
        </w:rPr>
        <w:br/>
        <w:t>потерпевшего до причинения ему увечья или иного повреждения здоровья</w:t>
      </w:r>
      <w:r>
        <w:rPr>
          <w:rStyle w:val="21"/>
        </w:rPr>
        <w:br/>
        <w:t>произошли устойчивые изменения, улучшающие его имущественное положение</w:t>
      </w:r>
      <w:r>
        <w:rPr>
          <w:rStyle w:val="21"/>
        </w:rPr>
        <w:br/>
        <w:t>(если его заработная плата по занимаемой должности повышена, он переведен на</w:t>
      </w:r>
      <w:r>
        <w:rPr>
          <w:rStyle w:val="21"/>
        </w:rPr>
        <w:br/>
        <w:t>более вы</w:t>
      </w:r>
      <w:r>
        <w:rPr>
          <w:rStyle w:val="21"/>
        </w:rPr>
        <w:t>сокооплачиваемую работу, поступил на работу после окончания</w:t>
      </w:r>
      <w:r>
        <w:rPr>
          <w:rStyle w:val="21"/>
        </w:rPr>
        <w:br/>
        <w:t>образовательного учреждения по очной форме обучения и в других случаях, когда</w:t>
      </w:r>
      <w:r>
        <w:rPr>
          <w:rStyle w:val="21"/>
        </w:rPr>
        <w:br/>
        <w:t>доказана устойчивость</w:t>
      </w:r>
      <w:proofErr w:type="gramEnd"/>
      <w:r>
        <w:rPr>
          <w:rStyle w:val="21"/>
        </w:rPr>
        <w:t xml:space="preserve"> изменения или возможности изменения оплаты труда</w:t>
      </w:r>
      <w:r>
        <w:rPr>
          <w:rStyle w:val="21"/>
        </w:rPr>
        <w:br/>
        <w:t>застрахованного), при подсчете его среднего мес</w:t>
      </w:r>
      <w:r>
        <w:rPr>
          <w:rStyle w:val="21"/>
        </w:rPr>
        <w:t>ячного заработка может</w:t>
      </w:r>
      <w:r>
        <w:rPr>
          <w:rStyle w:val="21"/>
        </w:rPr>
        <w:br/>
        <w:t>учитываться заработок (доход), который он получил или должен был получить после</w:t>
      </w:r>
      <w:r>
        <w:rPr>
          <w:rStyle w:val="21"/>
        </w:rPr>
        <w:br/>
        <w:t>соответствующего изменения.</w:t>
      </w:r>
    </w:p>
    <w:p w:rsidR="00363CAD" w:rsidRDefault="00A5416F">
      <w:pPr>
        <w:pStyle w:val="20"/>
        <w:framePr w:w="9821" w:h="15321" w:hRule="exact" w:wrap="none" w:vAnchor="page" w:hAnchor="page" w:x="1570" w:y="484"/>
        <w:shd w:val="clear" w:color="auto" w:fill="auto"/>
        <w:spacing w:after="0" w:line="298" w:lineRule="exact"/>
        <w:ind w:firstLine="580"/>
      </w:pPr>
      <w:r>
        <w:rPr>
          <w:rStyle w:val="21"/>
        </w:rPr>
        <w:t>Постановлением Главного государственного санитарного врача Российской</w:t>
      </w:r>
      <w:r>
        <w:rPr>
          <w:rStyle w:val="21"/>
        </w:rPr>
        <w:br/>
        <w:t xml:space="preserve">Федерации от 22.05.2020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15 (ред. от 20.06.2022) "Об у</w:t>
      </w:r>
      <w:r>
        <w:rPr>
          <w:rStyle w:val="21"/>
        </w:rPr>
        <w:t>тверждении санитарн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br/>
        <w:t>эпидемиологических правил СП 3.1.3597-20 "Профилактика новой коронавирусной</w:t>
      </w:r>
      <w:r>
        <w:rPr>
          <w:rStyle w:val="21"/>
        </w:rPr>
        <w:br/>
        <w:t xml:space="preserve">инфекции </w:t>
      </w:r>
      <w:r w:rsidRPr="00A5416F">
        <w:rPr>
          <w:rStyle w:val="21"/>
          <w:lang w:eastAsia="en-US" w:bidi="en-US"/>
        </w:rPr>
        <w:t>(</w:t>
      </w:r>
      <w:r>
        <w:rPr>
          <w:rStyle w:val="21"/>
          <w:lang w:val="en-US" w:eastAsia="en-US" w:bidi="en-US"/>
        </w:rPr>
        <w:t>COVID</w:t>
      </w:r>
      <w:r w:rsidRPr="00A5416F">
        <w:rPr>
          <w:rStyle w:val="21"/>
          <w:lang w:eastAsia="en-US" w:bidi="en-US"/>
        </w:rPr>
        <w:t xml:space="preserve">-19)" </w:t>
      </w:r>
      <w:r>
        <w:rPr>
          <w:rStyle w:val="21"/>
        </w:rPr>
        <w:t>пунктом 4.2. определено, что эпидемиологическая тактика</w:t>
      </w:r>
      <w:r>
        <w:rPr>
          <w:rStyle w:val="21"/>
        </w:rPr>
        <w:br/>
        <w:t xml:space="preserve">при </w:t>
      </w:r>
      <w:r>
        <w:rPr>
          <w:rStyle w:val="21"/>
          <w:lang w:val="en-US" w:eastAsia="en-US" w:bidi="en-US"/>
        </w:rPr>
        <w:t>COVID</w:t>
      </w:r>
      <w:r w:rsidRPr="00A5416F">
        <w:rPr>
          <w:rStyle w:val="21"/>
          <w:lang w:eastAsia="en-US" w:bidi="en-US"/>
        </w:rPr>
        <w:t xml:space="preserve">-19 </w:t>
      </w:r>
      <w:r>
        <w:rPr>
          <w:rStyle w:val="21"/>
        </w:rPr>
        <w:t xml:space="preserve">включает: соблюдение больными, лицами с подозрением на </w:t>
      </w:r>
      <w:r>
        <w:rPr>
          <w:rStyle w:val="21"/>
          <w:lang w:val="en-US" w:eastAsia="en-US" w:bidi="en-US"/>
        </w:rPr>
        <w:t>COVID</w:t>
      </w:r>
      <w:r w:rsidRPr="00A5416F">
        <w:rPr>
          <w:rStyle w:val="21"/>
          <w:lang w:eastAsia="en-US" w:bidi="en-US"/>
        </w:rPr>
        <w:t>-</w:t>
      </w:r>
      <w:r w:rsidRPr="00A5416F">
        <w:rPr>
          <w:rStyle w:val="21"/>
          <w:lang w:eastAsia="en-US" w:bidi="en-US"/>
        </w:rPr>
        <w:br/>
        <w:t xml:space="preserve">19, </w:t>
      </w:r>
      <w:r>
        <w:rPr>
          <w:rStyle w:val="21"/>
        </w:rPr>
        <w:t xml:space="preserve">в </w:t>
      </w:r>
      <w:r>
        <w:rPr>
          <w:rStyle w:val="21"/>
        </w:rPr>
        <w:t xml:space="preserve">том числе находившимися в контакте с больными </w:t>
      </w:r>
      <w:r>
        <w:rPr>
          <w:rStyle w:val="21"/>
          <w:lang w:val="en-US" w:eastAsia="en-US" w:bidi="en-US"/>
        </w:rPr>
        <w:t>COVID</w:t>
      </w:r>
      <w:r w:rsidRPr="00A5416F">
        <w:rPr>
          <w:rStyle w:val="21"/>
          <w:lang w:eastAsia="en-US" w:bidi="en-US"/>
        </w:rPr>
        <w:t xml:space="preserve">-19, </w:t>
      </w:r>
      <w:r>
        <w:rPr>
          <w:rStyle w:val="21"/>
        </w:rPr>
        <w:t>обязательного</w:t>
      </w:r>
      <w:r>
        <w:rPr>
          <w:rStyle w:val="21"/>
        </w:rPr>
        <w:br/>
        <w:t>режима изоляции.</w:t>
      </w:r>
    </w:p>
    <w:p w:rsidR="00363CAD" w:rsidRDefault="00A5416F">
      <w:pPr>
        <w:pStyle w:val="20"/>
        <w:framePr w:w="9821" w:h="15321" w:hRule="exact" w:wrap="none" w:vAnchor="page" w:hAnchor="page" w:x="1570" w:y="484"/>
        <w:shd w:val="clear" w:color="auto" w:fill="auto"/>
        <w:spacing w:after="0" w:line="298" w:lineRule="exact"/>
        <w:ind w:firstLine="580"/>
      </w:pPr>
      <w:r>
        <w:rPr>
          <w:rStyle w:val="21"/>
        </w:rPr>
        <w:t>Назначение и выплата пособия по временной нетрудоспособности производятся</w:t>
      </w:r>
      <w:r>
        <w:rPr>
          <w:rStyle w:val="21"/>
        </w:rPr>
        <w:br/>
        <w:t>территориальным органом ФСС РФ на основании выданного в установленном</w:t>
      </w:r>
      <w:r>
        <w:rPr>
          <w:rStyle w:val="21"/>
        </w:rPr>
        <w:br/>
        <w:t>порядке листка нетрудоспо</w:t>
      </w:r>
      <w:r>
        <w:rPr>
          <w:rStyle w:val="21"/>
        </w:rPr>
        <w:t>собности.</w:t>
      </w:r>
    </w:p>
    <w:p w:rsidR="00363CAD" w:rsidRDefault="00A5416F">
      <w:pPr>
        <w:pStyle w:val="20"/>
        <w:framePr w:w="9821" w:h="15321" w:hRule="exact" w:wrap="none" w:vAnchor="page" w:hAnchor="page" w:x="1570" w:y="484"/>
        <w:shd w:val="clear" w:color="auto" w:fill="auto"/>
        <w:spacing w:after="0" w:line="298" w:lineRule="exact"/>
        <w:ind w:firstLine="580"/>
      </w:pPr>
      <w:proofErr w:type="gramStart"/>
      <w:r>
        <w:rPr>
          <w:rStyle w:val="21"/>
        </w:rPr>
        <w:t>Пособие по временной нетрудоспособности является одним из видов</w:t>
      </w:r>
      <w:r>
        <w:rPr>
          <w:rStyle w:val="21"/>
        </w:rPr>
        <w:br/>
        <w:t>страхового обеспечения по обязательному социальному страхованию на случай</w:t>
      </w:r>
      <w:r>
        <w:rPr>
          <w:rStyle w:val="21"/>
        </w:rPr>
        <w:br/>
        <w:t>временной нетрудоспособности и в связи с материнством (п. 1 ч. 1 ст. 1.4</w:t>
      </w:r>
      <w:r>
        <w:rPr>
          <w:rStyle w:val="21"/>
        </w:rPr>
        <w:br/>
        <w:t xml:space="preserve">Федерального закона от 29.12.2006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255-ФЗ "Об обязательном социальном</w:t>
      </w:r>
      <w:r>
        <w:rPr>
          <w:rStyle w:val="21"/>
        </w:rPr>
        <w:br/>
        <w:t>страховании на случай временной нетрудоспособности и в связи с материнством"</w:t>
      </w:r>
      <w:r>
        <w:rPr>
          <w:rStyle w:val="21"/>
        </w:rPr>
        <w:br/>
        <w:t xml:space="preserve">(далее - Закон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255-ФЗ)).</w:t>
      </w:r>
      <w:proofErr w:type="gramEnd"/>
    </w:p>
    <w:p w:rsidR="00363CAD" w:rsidRDefault="00A5416F">
      <w:pPr>
        <w:pStyle w:val="20"/>
        <w:framePr w:w="9821" w:h="15321" w:hRule="exact" w:wrap="none" w:vAnchor="page" w:hAnchor="page" w:x="1570" w:y="484"/>
        <w:shd w:val="clear" w:color="auto" w:fill="auto"/>
        <w:spacing w:after="0" w:line="298" w:lineRule="exact"/>
        <w:ind w:firstLine="580"/>
      </w:pPr>
      <w:proofErr w:type="gramStart"/>
      <w:r>
        <w:rPr>
          <w:rStyle w:val="21"/>
        </w:rPr>
        <w:t>Индивидуальные предприниматели подлежат обязательному социальному</w:t>
      </w:r>
      <w:r>
        <w:rPr>
          <w:rStyle w:val="21"/>
        </w:rPr>
        <w:br/>
        <w:t>страхованию на случай временной нетрудоспособност</w:t>
      </w:r>
      <w:r>
        <w:rPr>
          <w:rStyle w:val="21"/>
        </w:rPr>
        <w:t>и и в связи с материнством и</w:t>
      </w:r>
      <w:r>
        <w:rPr>
          <w:rStyle w:val="21"/>
        </w:rPr>
        <w:br/>
        <w:t>приобретают право на получение страхового обеспечения в случае, если они</w:t>
      </w:r>
      <w:r>
        <w:rPr>
          <w:rStyle w:val="21"/>
        </w:rPr>
        <w:br/>
        <w:t>добровольно вступили в отношения по обязательному социальному страхованию на</w:t>
      </w:r>
      <w:r>
        <w:rPr>
          <w:rStyle w:val="21"/>
        </w:rPr>
        <w:br/>
        <w:t>случай временной нетрудоспособности и в связи с материнством и уплатили за се</w:t>
      </w:r>
      <w:r>
        <w:rPr>
          <w:rStyle w:val="21"/>
        </w:rPr>
        <w:t>бя</w:t>
      </w:r>
      <w:r>
        <w:rPr>
          <w:rStyle w:val="21"/>
        </w:rPr>
        <w:br/>
        <w:t xml:space="preserve">страховые взносы (ч. 3, 4 ст. 2 Закона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255-ФЗ).</w:t>
      </w:r>
      <w:proofErr w:type="gramEnd"/>
    </w:p>
    <w:p w:rsidR="00363CAD" w:rsidRDefault="00A5416F">
      <w:pPr>
        <w:pStyle w:val="20"/>
        <w:framePr w:w="9821" w:h="15321" w:hRule="exact" w:wrap="none" w:vAnchor="page" w:hAnchor="page" w:x="1570" w:y="484"/>
        <w:shd w:val="clear" w:color="auto" w:fill="auto"/>
        <w:spacing w:after="0" w:line="298" w:lineRule="exact"/>
        <w:ind w:firstLine="760"/>
      </w:pPr>
      <w:proofErr w:type="gramStart"/>
      <w:r>
        <w:rPr>
          <w:rStyle w:val="21"/>
        </w:rPr>
        <w:t>Основанием для назначения и выплаты пособия по временной</w:t>
      </w:r>
      <w:r>
        <w:rPr>
          <w:rStyle w:val="21"/>
        </w:rPr>
        <w:br/>
        <w:t>нетрудоспособности является листок нетрудоспособности, сформированный</w:t>
      </w:r>
      <w:r>
        <w:rPr>
          <w:rStyle w:val="21"/>
        </w:rPr>
        <w:br/>
        <w:t xml:space="preserve">медицинской организацией в форме электронного документа (ч. 6 ст. 13 Закона </w:t>
      </w:r>
      <w:r>
        <w:rPr>
          <w:rStyle w:val="21"/>
          <w:lang w:val="en-US" w:eastAsia="en-US" w:bidi="en-US"/>
        </w:rPr>
        <w:t>N</w:t>
      </w:r>
      <w:proofErr w:type="gramEnd"/>
    </w:p>
    <w:p w:rsidR="00363CAD" w:rsidRDefault="00A5416F">
      <w:pPr>
        <w:pStyle w:val="40"/>
        <w:framePr w:w="9821" w:h="15321" w:hRule="exact" w:wrap="none" w:vAnchor="page" w:hAnchor="page" w:x="1570" w:y="484"/>
        <w:shd w:val="clear" w:color="auto" w:fill="auto"/>
        <w:ind w:left="4860"/>
      </w:pPr>
      <w:r>
        <w:rPr>
          <w:rStyle w:val="41"/>
        </w:rPr>
        <w:t>7</w:t>
      </w:r>
    </w:p>
    <w:p w:rsidR="00363CAD" w:rsidRDefault="00363CAD">
      <w:pPr>
        <w:rPr>
          <w:sz w:val="2"/>
          <w:szCs w:val="2"/>
        </w:rPr>
        <w:sectPr w:rsidR="00363C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3CAD" w:rsidRDefault="00A5416F">
      <w:pPr>
        <w:pStyle w:val="20"/>
        <w:framePr w:w="9859" w:h="7238" w:hRule="exact" w:wrap="none" w:vAnchor="page" w:hAnchor="page" w:x="492" w:y="485"/>
        <w:shd w:val="clear" w:color="auto" w:fill="auto"/>
        <w:spacing w:after="0" w:line="298" w:lineRule="exact"/>
      </w:pPr>
      <w:proofErr w:type="gramStart"/>
      <w:r>
        <w:rPr>
          <w:rStyle w:val="21"/>
        </w:rPr>
        <w:lastRenderedPageBreak/>
        <w:t xml:space="preserve">255-ФЗ, п. 1 Условий и порядка, утв. Приказом Минздрава России от 23.11.2021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br/>
      </w:r>
      <w:r>
        <w:rPr>
          <w:rStyle w:val="21"/>
        </w:rPr>
        <w:t xml:space="preserve">1089н, п. 16 Правил, утв. Постановлением Правительства РФ от 23.11.2021 </w:t>
      </w:r>
      <w:r>
        <w:rPr>
          <w:rStyle w:val="21"/>
          <w:lang w:val="en-US" w:eastAsia="en-US" w:bidi="en-US"/>
        </w:rPr>
        <w:t>N</w:t>
      </w:r>
      <w:r w:rsidRPr="00A5416F">
        <w:rPr>
          <w:rStyle w:val="21"/>
          <w:lang w:eastAsia="en-US" w:bidi="en-US"/>
        </w:rPr>
        <w:t xml:space="preserve"> </w:t>
      </w:r>
      <w:r>
        <w:rPr>
          <w:rStyle w:val="21"/>
        </w:rPr>
        <w:t>2010</w:t>
      </w:r>
      <w:r>
        <w:rPr>
          <w:rStyle w:val="21"/>
        </w:rPr>
        <w:br/>
        <w:t>(далее - Правила получения сведений)).</w:t>
      </w:r>
      <w:proofErr w:type="gramEnd"/>
    </w:p>
    <w:p w:rsidR="00363CAD" w:rsidRDefault="00A5416F">
      <w:pPr>
        <w:pStyle w:val="20"/>
        <w:framePr w:w="9859" w:h="7238" w:hRule="exact" w:wrap="none" w:vAnchor="page" w:hAnchor="page" w:x="492" w:y="485"/>
        <w:shd w:val="clear" w:color="auto" w:fill="auto"/>
        <w:spacing w:after="0" w:line="298" w:lineRule="exact"/>
        <w:ind w:firstLine="780"/>
      </w:pPr>
      <w:r>
        <w:rPr>
          <w:rStyle w:val="21"/>
        </w:rPr>
        <w:t xml:space="preserve">В судебном заседании истец </w:t>
      </w:r>
      <w:r>
        <w:rPr>
          <w:rStyle w:val="21"/>
        </w:rPr>
        <w:t>пояснила, что за медицинской помощью в августе</w:t>
      </w:r>
      <w:r>
        <w:rPr>
          <w:rStyle w:val="21"/>
        </w:rPr>
        <w:br/>
        <w:t>2022 года в связи с заболеванием коронавирусной инфекцией несовершеннолетним</w:t>
      </w:r>
      <w:r>
        <w:rPr>
          <w:rStyle w:val="21"/>
        </w:rPr>
        <w:br/>
        <w:t>Залуцким Н.О. не обращалась, лист нетрудоспособности не открывала.</w:t>
      </w:r>
    </w:p>
    <w:p w:rsidR="00363CAD" w:rsidRDefault="00A5416F">
      <w:pPr>
        <w:pStyle w:val="20"/>
        <w:framePr w:w="9859" w:h="7238" w:hRule="exact" w:wrap="none" w:vAnchor="page" w:hAnchor="page" w:x="492" w:y="485"/>
        <w:shd w:val="clear" w:color="auto" w:fill="auto"/>
        <w:spacing w:after="0" w:line="298" w:lineRule="exact"/>
        <w:ind w:firstLine="780"/>
      </w:pPr>
      <w:r>
        <w:rPr>
          <w:rStyle w:val="21"/>
        </w:rPr>
        <w:t>Истцом не представлено доказательств, подтверждающих нахождение</w:t>
      </w:r>
      <w:r>
        <w:rPr>
          <w:rStyle w:val="21"/>
        </w:rPr>
        <w:br/>
        <w:t>С</w:t>
      </w:r>
      <w:r>
        <w:rPr>
          <w:rStyle w:val="21"/>
        </w:rPr>
        <w:t>крябиной С.В. на самоизоляции в период болезни несовершеннолетнего ребенка,</w:t>
      </w:r>
      <w:r>
        <w:rPr>
          <w:rStyle w:val="21"/>
        </w:rPr>
        <w:br/>
        <w:t>отсутствие доходов в указанный период, лист нетрудоспособности в указанный</w:t>
      </w:r>
      <w:r>
        <w:rPr>
          <w:rStyle w:val="21"/>
        </w:rPr>
        <w:br/>
        <w:t xml:space="preserve">период не выдавался, в </w:t>
      </w:r>
      <w:proofErr w:type="gramStart"/>
      <w:r>
        <w:rPr>
          <w:rStyle w:val="21"/>
        </w:rPr>
        <w:t>связи</w:t>
      </w:r>
      <w:proofErr w:type="gramEnd"/>
      <w:r>
        <w:rPr>
          <w:rStyle w:val="21"/>
        </w:rPr>
        <w:t xml:space="preserve"> с чем суд приходит к выводу об отсутствии оснований</w:t>
      </w:r>
      <w:r>
        <w:rPr>
          <w:rStyle w:val="21"/>
        </w:rPr>
        <w:br/>
        <w:t>для удовлетворения требо</w:t>
      </w:r>
      <w:r>
        <w:rPr>
          <w:rStyle w:val="21"/>
        </w:rPr>
        <w:t>ваний истца о взыскании с ответчика упущенного</w:t>
      </w:r>
      <w:r>
        <w:rPr>
          <w:rStyle w:val="21"/>
        </w:rPr>
        <w:br/>
        <w:t>материального дохода в размере 70 000 рублей.</w:t>
      </w:r>
    </w:p>
    <w:p w:rsidR="00363CAD" w:rsidRDefault="00A5416F">
      <w:pPr>
        <w:pStyle w:val="20"/>
        <w:framePr w:w="9859" w:h="7238" w:hRule="exact" w:wrap="none" w:vAnchor="page" w:hAnchor="page" w:x="492" w:y="485"/>
        <w:shd w:val="clear" w:color="auto" w:fill="auto"/>
        <w:spacing w:after="0" w:line="298" w:lineRule="exact"/>
        <w:ind w:firstLine="780"/>
      </w:pPr>
      <w:proofErr w:type="gramStart"/>
      <w:r>
        <w:rPr>
          <w:rStyle w:val="21"/>
        </w:rPr>
        <w:t>Поскольку истцом не представлено доказательств, подтверждающих несение</w:t>
      </w:r>
      <w:r>
        <w:rPr>
          <w:rStyle w:val="21"/>
        </w:rPr>
        <w:br/>
        <w:t>расходов на приобретение бензина на сумму 1 000 руб. (покупка топлива на</w:t>
      </w:r>
      <w:r>
        <w:rPr>
          <w:rStyle w:val="21"/>
        </w:rPr>
        <w:br/>
        <w:t>автозаправочных ста</w:t>
      </w:r>
      <w:r>
        <w:rPr>
          <w:rStyle w:val="21"/>
        </w:rPr>
        <w:t>нциях, замена расходных материалов на автомобиль и т.д.),</w:t>
      </w:r>
      <w:r>
        <w:rPr>
          <w:rStyle w:val="21"/>
        </w:rPr>
        <w:br/>
        <w:t>лекарственных средств на сумму 6 257 руб., проведение медицинского исследования</w:t>
      </w:r>
      <w:r>
        <w:rPr>
          <w:rStyle w:val="21"/>
        </w:rPr>
        <w:br/>
        <w:t>на сумму 3 200 руб., суд приходит к выводу об отказе в удовлетворении заявленных</w:t>
      </w:r>
      <w:r>
        <w:rPr>
          <w:rStyle w:val="21"/>
        </w:rPr>
        <w:br/>
        <w:t>требований.</w:t>
      </w:r>
      <w:proofErr w:type="gramEnd"/>
    </w:p>
    <w:p w:rsidR="00363CAD" w:rsidRDefault="00A5416F">
      <w:pPr>
        <w:pStyle w:val="20"/>
        <w:framePr w:w="9859" w:h="7238" w:hRule="exact" w:wrap="none" w:vAnchor="page" w:hAnchor="page" w:x="492" w:y="485"/>
        <w:shd w:val="clear" w:color="auto" w:fill="auto"/>
        <w:spacing w:after="0" w:line="298" w:lineRule="exact"/>
        <w:ind w:firstLine="780"/>
      </w:pPr>
      <w:r>
        <w:rPr>
          <w:rStyle w:val="21"/>
        </w:rPr>
        <w:t>Кроме того, истцом в ходе</w:t>
      </w:r>
      <w:r>
        <w:rPr>
          <w:rStyle w:val="21"/>
        </w:rPr>
        <w:t xml:space="preserve"> рассмотрения дела не доказан факт причинения</w:t>
      </w:r>
      <w:r>
        <w:rPr>
          <w:rStyle w:val="21"/>
        </w:rPr>
        <w:br/>
        <w:t xml:space="preserve">вреда жизни и здоровью трем членам семьи, в </w:t>
      </w:r>
      <w:proofErr w:type="gramStart"/>
      <w:r>
        <w:rPr>
          <w:rStyle w:val="21"/>
        </w:rPr>
        <w:t>связи</w:t>
      </w:r>
      <w:proofErr w:type="gramEnd"/>
      <w:r>
        <w:rPr>
          <w:rStyle w:val="21"/>
        </w:rPr>
        <w:t xml:space="preserve"> с чем требование о взыскании с</w:t>
      </w:r>
      <w:r>
        <w:rPr>
          <w:rStyle w:val="21"/>
        </w:rPr>
        <w:br/>
        <w:t>ответчика 60 000 руб. подлежит отклонению.</w:t>
      </w:r>
    </w:p>
    <w:p w:rsidR="00363CAD" w:rsidRDefault="00A5416F">
      <w:pPr>
        <w:pStyle w:val="20"/>
        <w:framePr w:w="9859" w:h="7238" w:hRule="exact" w:wrap="none" w:vAnchor="page" w:hAnchor="page" w:x="492" w:y="485"/>
        <w:shd w:val="clear" w:color="auto" w:fill="auto"/>
        <w:spacing w:after="0" w:line="298" w:lineRule="exact"/>
        <w:ind w:firstLine="780"/>
      </w:pPr>
      <w:r>
        <w:rPr>
          <w:rStyle w:val="21"/>
        </w:rPr>
        <w:t>На основании изложенного, руководствуясь ст.ст. 194-199 Гражданского</w:t>
      </w:r>
      <w:r>
        <w:rPr>
          <w:rStyle w:val="21"/>
        </w:rPr>
        <w:br/>
        <w:t>процессуального к</w:t>
      </w:r>
      <w:r>
        <w:rPr>
          <w:rStyle w:val="21"/>
        </w:rPr>
        <w:t>одекса Российской Федерации, суд</w:t>
      </w:r>
    </w:p>
    <w:p w:rsidR="00363CAD" w:rsidRDefault="00A5416F">
      <w:pPr>
        <w:pStyle w:val="20"/>
        <w:framePr w:w="9859" w:h="7238" w:hRule="exact" w:wrap="none" w:vAnchor="page" w:hAnchor="page" w:x="492" w:y="485"/>
        <w:shd w:val="clear" w:color="auto" w:fill="auto"/>
        <w:spacing w:after="0" w:line="298" w:lineRule="exact"/>
        <w:ind w:right="20"/>
        <w:jc w:val="center"/>
      </w:pPr>
      <w:r>
        <w:rPr>
          <w:rStyle w:val="23pt"/>
        </w:rPr>
        <w:t>РЕШИЛ:</w:t>
      </w:r>
    </w:p>
    <w:p w:rsidR="00363CAD" w:rsidRDefault="00A5416F">
      <w:pPr>
        <w:pStyle w:val="20"/>
        <w:framePr w:w="9859" w:h="3699" w:hRule="exact" w:wrap="none" w:vAnchor="page" w:hAnchor="page" w:x="492" w:y="7656"/>
        <w:shd w:val="clear" w:color="auto" w:fill="auto"/>
        <w:spacing w:after="0" w:line="298" w:lineRule="exact"/>
        <w:ind w:firstLine="780"/>
      </w:pPr>
      <w:r>
        <w:rPr>
          <w:rStyle w:val="21"/>
        </w:rPr>
        <w:t>Исковые требования Скрябиной Светланы Валерьевны к Краевому</w:t>
      </w:r>
      <w:r>
        <w:rPr>
          <w:rStyle w:val="21"/>
        </w:rPr>
        <w:br/>
        <w:t>государственному бюджетному образовательному учреждению «Краевой детский</w:t>
      </w:r>
      <w:r>
        <w:rPr>
          <w:rStyle w:val="21"/>
        </w:rPr>
        <w:br/>
        <w:t>центр «Созвездие» о взыскании расходов на лечение, упущенного дохода,</w:t>
      </w:r>
      <w:r>
        <w:rPr>
          <w:rStyle w:val="21"/>
        </w:rPr>
        <w:br/>
        <w:t>морального вр</w:t>
      </w:r>
      <w:r>
        <w:rPr>
          <w:rStyle w:val="21"/>
        </w:rPr>
        <w:t>еда, - удовлетворить частично.</w:t>
      </w:r>
    </w:p>
    <w:p w:rsidR="00363CAD" w:rsidRDefault="00A5416F">
      <w:pPr>
        <w:pStyle w:val="20"/>
        <w:framePr w:w="9859" w:h="3699" w:hRule="exact" w:wrap="none" w:vAnchor="page" w:hAnchor="page" w:x="492" w:y="7656"/>
        <w:shd w:val="clear" w:color="auto" w:fill="auto"/>
        <w:spacing w:after="0" w:line="298" w:lineRule="exact"/>
        <w:ind w:firstLine="780"/>
      </w:pPr>
      <w:r>
        <w:rPr>
          <w:rStyle w:val="21"/>
        </w:rPr>
        <w:t>Взыскать с Краевого государственного бюджетного образовательного</w:t>
      </w:r>
      <w:r>
        <w:rPr>
          <w:rStyle w:val="21"/>
        </w:rPr>
        <w:br/>
        <w:t>учреждения «Краевой детский центр «Созвездие» в пользу Скрябиной Светланы</w:t>
      </w:r>
      <w:r>
        <w:rPr>
          <w:rStyle w:val="21"/>
        </w:rPr>
        <w:br/>
        <w:t>Валерьевны компенсацию морального вр^да несовершеннолетнему Залуцкому Н.О.</w:t>
      </w:r>
      <w:r>
        <w:rPr>
          <w:rStyle w:val="21"/>
        </w:rPr>
        <w:br/>
        <w:t>в размере 1</w:t>
      </w:r>
      <w:r>
        <w:rPr>
          <w:rStyle w:val="21"/>
        </w:rPr>
        <w:t>0 000 рублей, штраф в размере 5 000 рублей.</w:t>
      </w:r>
    </w:p>
    <w:p w:rsidR="00363CAD" w:rsidRDefault="00A5416F">
      <w:pPr>
        <w:pStyle w:val="20"/>
        <w:framePr w:w="9859" w:h="3699" w:hRule="exact" w:wrap="none" w:vAnchor="page" w:hAnchor="page" w:x="492" w:y="7656"/>
        <w:shd w:val="clear" w:color="auto" w:fill="auto"/>
        <w:spacing w:after="0" w:line="298" w:lineRule="exact"/>
        <w:ind w:firstLine="780"/>
      </w:pPr>
      <w:r>
        <w:rPr>
          <w:rStyle w:val="21"/>
        </w:rPr>
        <w:t>В удовлетворении остальной части исковых требований отказать.</w:t>
      </w:r>
    </w:p>
    <w:p w:rsidR="00363CAD" w:rsidRDefault="00A5416F">
      <w:pPr>
        <w:pStyle w:val="20"/>
        <w:framePr w:w="9859" w:h="3699" w:hRule="exact" w:wrap="none" w:vAnchor="page" w:hAnchor="page" w:x="492" w:y="7656"/>
        <w:shd w:val="clear" w:color="auto" w:fill="auto"/>
        <w:spacing w:after="0" w:line="298" w:lineRule="exact"/>
        <w:ind w:firstLine="780"/>
      </w:pPr>
      <w:r>
        <w:rPr>
          <w:rStyle w:val="21"/>
        </w:rPr>
        <w:t xml:space="preserve">Решение может быть обжаловано </w:t>
      </w:r>
      <w:proofErr w:type="gramStart"/>
      <w:r>
        <w:rPr>
          <w:rStyle w:val="21"/>
        </w:rPr>
        <w:t>в Хабаровский краевой суд через Кировский</w:t>
      </w:r>
      <w:r>
        <w:rPr>
          <w:rStyle w:val="21"/>
        </w:rPr>
        <w:br/>
        <w:t>районный суд в течение месяца со дня вынесения в окончательной форме</w:t>
      </w:r>
      <w:proofErr w:type="gramEnd"/>
      <w:r>
        <w:rPr>
          <w:rStyle w:val="21"/>
        </w:rPr>
        <w:t>.</w:t>
      </w:r>
    </w:p>
    <w:p w:rsidR="00363CAD" w:rsidRDefault="00A5416F">
      <w:pPr>
        <w:pStyle w:val="20"/>
        <w:framePr w:w="9859" w:h="3699" w:hRule="exact" w:wrap="none" w:vAnchor="page" w:hAnchor="page" w:x="492" w:y="7656"/>
        <w:shd w:val="clear" w:color="auto" w:fill="auto"/>
        <w:tabs>
          <w:tab w:val="left" w:pos="7159"/>
        </w:tabs>
        <w:spacing w:after="0" w:line="298" w:lineRule="exact"/>
        <w:ind w:firstLine="780"/>
      </w:pPr>
      <w:r>
        <w:rPr>
          <w:rStyle w:val="21"/>
        </w:rPr>
        <w:t xml:space="preserve">Решение </w:t>
      </w:r>
      <w:r>
        <w:rPr>
          <w:rStyle w:val="21"/>
        </w:rPr>
        <w:t>в окончательной форме составлено</w:t>
      </w:r>
      <w:proofErr w:type="gramStart"/>
      <w:r>
        <w:rPr>
          <w:rStyle w:val="21"/>
        </w:rPr>
        <w:tab/>
        <w:t>.</w:t>
      </w:r>
      <w:proofErr w:type="gramEnd"/>
      <w:r>
        <w:rPr>
          <w:rStyle w:val="21"/>
        </w:rPr>
        <w:t>Года.</w:t>
      </w:r>
    </w:p>
    <w:p w:rsidR="00363CAD" w:rsidRPr="00A5416F" w:rsidRDefault="00A5416F">
      <w:pPr>
        <w:pStyle w:val="60"/>
        <w:framePr w:wrap="none" w:vAnchor="page" w:hAnchor="page" w:x="6281" w:y="11239"/>
        <w:shd w:val="clear" w:color="auto" w:fill="auto"/>
        <w:spacing w:line="170" w:lineRule="exact"/>
        <w:ind w:left="77" w:right="355"/>
        <w:rPr>
          <w:lang w:val="ru-RU"/>
        </w:rPr>
      </w:pPr>
      <w:r>
        <w:rPr>
          <w:rStyle w:val="61"/>
          <w:b/>
          <w:bCs/>
          <w:lang w:val="ru-RU" w:eastAsia="ru-RU" w:bidi="ru-RU"/>
        </w:rPr>
        <w:t xml:space="preserve">-V </w:t>
      </w:r>
      <w:r>
        <w:rPr>
          <w:rStyle w:val="61"/>
          <w:b/>
          <w:bCs/>
        </w:rPr>
        <w:t>V</w:t>
      </w:r>
      <w:r w:rsidRPr="00A5416F">
        <w:rPr>
          <w:rStyle w:val="61"/>
          <w:b/>
          <w:bCs/>
          <w:lang w:val="ru-RU"/>
        </w:rPr>
        <w:t>"**!****-.,.</w:t>
      </w:r>
    </w:p>
    <w:p w:rsidR="00363CAD" w:rsidRDefault="00A5416F">
      <w:pPr>
        <w:pStyle w:val="20"/>
        <w:framePr w:w="9859" w:h="968" w:hRule="exact" w:wrap="none" w:vAnchor="page" w:hAnchor="page" w:x="492" w:y="11534"/>
        <w:shd w:val="clear" w:color="auto" w:fill="auto"/>
        <w:spacing w:after="0" w:line="298" w:lineRule="exact"/>
        <w:ind w:left="19" w:right="5328"/>
      </w:pPr>
      <w:r>
        <w:rPr>
          <w:rStyle w:val="21"/>
        </w:rPr>
        <w:t>Судья:</w:t>
      </w:r>
    </w:p>
    <w:p w:rsidR="00363CAD" w:rsidRDefault="00A5416F">
      <w:pPr>
        <w:pStyle w:val="20"/>
        <w:framePr w:w="9859" w:h="968" w:hRule="exact" w:wrap="none" w:vAnchor="page" w:hAnchor="page" w:x="492" w:y="11534"/>
        <w:shd w:val="clear" w:color="auto" w:fill="auto"/>
        <w:spacing w:after="0" w:line="298" w:lineRule="exact"/>
        <w:ind w:left="19" w:right="5328"/>
      </w:pPr>
      <w:r>
        <w:rPr>
          <w:rStyle w:val="21"/>
        </w:rPr>
        <w:t>Решение в законную силу не вступило.</w:t>
      </w:r>
    </w:p>
    <w:p w:rsidR="00363CAD" w:rsidRDefault="00A5416F">
      <w:pPr>
        <w:pStyle w:val="20"/>
        <w:framePr w:w="9859" w:h="968" w:hRule="exact" w:wrap="none" w:vAnchor="page" w:hAnchor="page" w:x="492" w:y="11534"/>
        <w:shd w:val="clear" w:color="auto" w:fill="auto"/>
        <w:spacing w:after="0" w:line="298" w:lineRule="exact"/>
        <w:ind w:left="19" w:right="5712"/>
      </w:pPr>
      <w:r>
        <w:rPr>
          <w:rStyle w:val="21"/>
        </w:rPr>
        <w:t>Копия верна: Судья</w:t>
      </w:r>
    </w:p>
    <w:p w:rsidR="00363CAD" w:rsidRDefault="00A5416F">
      <w:pPr>
        <w:pStyle w:val="20"/>
        <w:framePr w:wrap="none" w:vAnchor="page" w:hAnchor="page" w:x="8883" w:y="11584"/>
        <w:shd w:val="clear" w:color="auto" w:fill="auto"/>
        <w:spacing w:after="0" w:line="260" w:lineRule="exact"/>
        <w:jc w:val="left"/>
      </w:pPr>
      <w:r>
        <w:rPr>
          <w:rStyle w:val="21"/>
        </w:rPr>
        <w:t>Бойко А.А.</w:t>
      </w:r>
    </w:p>
    <w:p w:rsidR="00363CAD" w:rsidRDefault="00A5416F">
      <w:pPr>
        <w:pStyle w:val="20"/>
        <w:framePr w:wrap="none" w:vAnchor="page" w:hAnchor="page" w:x="7721" w:y="12188"/>
        <w:shd w:val="clear" w:color="auto" w:fill="auto"/>
        <w:spacing w:after="0" w:line="260" w:lineRule="exact"/>
        <w:jc w:val="left"/>
      </w:pPr>
      <w:r>
        <w:rPr>
          <w:rStyle w:val="21"/>
        </w:rPr>
        <w:t>А&gt;</w:t>
      </w:r>
      <w:proofErr w:type="gramStart"/>
      <w:r>
        <w:rPr>
          <w:rStyle w:val="21"/>
        </w:rPr>
        <w:t>л</w:t>
      </w:r>
      <w:proofErr w:type="gramEnd"/>
      <w:r>
        <w:rPr>
          <w:rStyle w:val="21"/>
        </w:rPr>
        <w:t>.</w:t>
      </w:r>
    </w:p>
    <w:p w:rsidR="00363CAD" w:rsidRDefault="00A5416F">
      <w:pPr>
        <w:pStyle w:val="20"/>
        <w:framePr w:w="9859" w:h="946" w:hRule="exact" w:wrap="none" w:vAnchor="page" w:hAnchor="page" w:x="492" w:y="12461"/>
        <w:shd w:val="clear" w:color="auto" w:fill="auto"/>
        <w:tabs>
          <w:tab w:val="left" w:pos="7527"/>
        </w:tabs>
        <w:spacing w:after="0" w:line="302" w:lineRule="exact"/>
        <w:ind w:left="10"/>
      </w:pPr>
      <w:r>
        <w:rPr>
          <w:rStyle w:val="21"/>
        </w:rPr>
        <w:t>Подлинник решения вшит в материалы гражданской</w:t>
      </w:r>
      <w:proofErr w:type="gramStart"/>
      <w:r>
        <w:rPr>
          <w:rStyle w:val="21"/>
        </w:rPr>
        <w:t>.д</w:t>
      </w:r>
      <w:proofErr w:type="gramEnd"/>
      <w:r>
        <w:rPr>
          <w:rStyle w:val="21"/>
        </w:rPr>
        <w:t>ёЖ</w:t>
      </w:r>
      <w:r>
        <w:rPr>
          <w:rStyle w:val="21"/>
        </w:rPr>
        <w:tab/>
        <w:t>68/2022,находится</w:t>
      </w:r>
    </w:p>
    <w:p w:rsidR="00363CAD" w:rsidRDefault="00A5416F">
      <w:pPr>
        <w:pStyle w:val="20"/>
        <w:framePr w:w="9859" w:h="946" w:hRule="exact" w:wrap="none" w:vAnchor="page" w:hAnchor="page" w:x="492" w:y="12461"/>
        <w:shd w:val="clear" w:color="auto" w:fill="auto"/>
        <w:spacing w:after="0" w:line="302" w:lineRule="exact"/>
        <w:ind w:left="10" w:right="4924"/>
      </w:pPr>
      <w:r>
        <w:rPr>
          <w:rStyle w:val="21"/>
        </w:rPr>
        <w:t>в Кировском районном суде г. Хабаровска</w:t>
      </w:r>
    </w:p>
    <w:p w:rsidR="00363CAD" w:rsidRDefault="00A5416F">
      <w:pPr>
        <w:pStyle w:val="20"/>
        <w:framePr w:w="9859" w:h="946" w:hRule="exact" w:wrap="none" w:vAnchor="page" w:hAnchor="page" w:x="492" w:y="12461"/>
        <w:shd w:val="clear" w:color="auto" w:fill="auto"/>
        <w:tabs>
          <w:tab w:val="left" w:pos="4556"/>
          <w:tab w:val="left" w:pos="5876"/>
          <w:tab w:val="left" w:pos="7791"/>
        </w:tabs>
        <w:spacing w:after="0" w:line="302" w:lineRule="exact"/>
        <w:ind w:left="10" w:right="278"/>
      </w:pPr>
      <w:r>
        <w:rPr>
          <w:rStyle w:val="21"/>
        </w:rPr>
        <w:t>Секретарь</w:t>
      </w:r>
      <w:r>
        <w:rPr>
          <w:rStyle w:val="21"/>
        </w:rPr>
        <w:tab/>
      </w:r>
      <w:r>
        <w:rPr>
          <w:rStyle w:val="23"/>
        </w:rPr>
        <w:t>/</w:t>
      </w:r>
      <w:r>
        <w:rPr>
          <w:rStyle w:val="23"/>
        </w:rPr>
        <w:tab/>
      </w:r>
      <w:r>
        <w:rPr>
          <w:rStyle w:val="2-1pt"/>
        </w:rPr>
        <w:t>/СЬ&gt;</w:t>
      </w:r>
      <w:r>
        <w:rPr>
          <w:rStyle w:val="2-1pt"/>
          <w:lang w:val="en-US" w:eastAsia="en-US" w:bidi="en-US"/>
        </w:rPr>
        <w:t>i</w:t>
      </w:r>
      <w:r w:rsidRPr="00A5416F">
        <w:rPr>
          <w:rStyle w:val="2-1pt"/>
          <w:lang w:eastAsia="en-US" w:bidi="en-US"/>
        </w:rPr>
        <w:t xml:space="preserve">, </w:t>
      </w:r>
      <w:r>
        <w:rPr>
          <w:rStyle w:val="2-1pt"/>
        </w:rPr>
        <w:t>X</w:t>
      </w:r>
      <w:r>
        <w:rPr>
          <w:rStyle w:val="23"/>
        </w:rPr>
        <w:tab/>
      </w:r>
      <w:r>
        <w:rPr>
          <w:rStyle w:val="21"/>
        </w:rPr>
        <w:t>Гвоздева А.Е.</w:t>
      </w:r>
    </w:p>
    <w:p w:rsidR="00363CAD" w:rsidRDefault="00A5416F">
      <w:pPr>
        <w:pStyle w:val="70"/>
        <w:framePr w:wrap="none" w:vAnchor="page" w:hAnchor="page" w:x="4995" w:y="13356"/>
        <w:shd w:val="clear" w:color="auto" w:fill="auto"/>
        <w:spacing w:line="280" w:lineRule="exact"/>
      </w:pPr>
      <w:r>
        <w:rPr>
          <w:rStyle w:val="71"/>
          <w:i/>
          <w:iCs/>
        </w:rPr>
        <w:t>(</w:t>
      </w:r>
    </w:p>
    <w:p w:rsidR="00363CAD" w:rsidRDefault="00363CAD">
      <w:pPr>
        <w:rPr>
          <w:sz w:val="2"/>
          <w:szCs w:val="2"/>
        </w:rPr>
      </w:pPr>
    </w:p>
    <w:sectPr w:rsidR="00363CA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6F" w:rsidRDefault="00A5416F">
      <w:r>
        <w:separator/>
      </w:r>
    </w:p>
  </w:endnote>
  <w:endnote w:type="continuationSeparator" w:id="0">
    <w:p w:rsidR="00A5416F" w:rsidRDefault="00A5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6F" w:rsidRDefault="00A5416F"/>
  </w:footnote>
  <w:footnote w:type="continuationSeparator" w:id="0">
    <w:p w:rsidR="00A5416F" w:rsidRDefault="00A541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C43"/>
    <w:multiLevelType w:val="multilevel"/>
    <w:tmpl w:val="389870B2"/>
    <w:lvl w:ilvl="0">
      <w:start w:val="2022"/>
      <w:numFmt w:val="decimal"/>
      <w:lvlText w:val="2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1E057B"/>
    <w:multiLevelType w:val="multilevel"/>
    <w:tmpl w:val="F36CF5C2"/>
    <w:lvl w:ilvl="0">
      <w:start w:val="2022"/>
      <w:numFmt w:val="decimal"/>
      <w:lvlText w:val="1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5A6E90"/>
    <w:multiLevelType w:val="multilevel"/>
    <w:tmpl w:val="C86C632C"/>
    <w:lvl w:ilvl="0">
      <w:start w:val="2022"/>
      <w:numFmt w:val="decimal"/>
      <w:lvlText w:val="3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DD04B3"/>
    <w:multiLevelType w:val="multilevel"/>
    <w:tmpl w:val="D3CAA0FC"/>
    <w:lvl w:ilvl="0">
      <w:start w:val="2022"/>
      <w:numFmt w:val="decimal"/>
      <w:lvlText w:val="15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3CAD"/>
    <w:rsid w:val="00363CAD"/>
    <w:rsid w:val="00A5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Narrow9pt">
    <w:name w:val="Основной текст (2) + Arial Narrow;9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17"/>
      <w:szCs w:val="17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</w:pPr>
    <w:rPr>
      <w:rFonts w:ascii="Tahoma" w:eastAsia="Tahoma" w:hAnsi="Tahoma" w:cs="Tahoma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  <w:sz w:val="17"/>
      <w:szCs w:val="17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26143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Соболенко</cp:lastModifiedBy>
  <cp:revision>1</cp:revision>
  <dcterms:created xsi:type="dcterms:W3CDTF">2023-01-23T02:43:00Z</dcterms:created>
  <dcterms:modified xsi:type="dcterms:W3CDTF">2023-01-23T02:44:00Z</dcterms:modified>
</cp:coreProperties>
</file>