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785" w:rsidRPr="00B54785" w:rsidRDefault="00B54785" w:rsidP="00B54785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B54785">
        <w:rPr>
          <w:rFonts w:ascii="Arial" w:eastAsia="Times New Roman" w:hAnsi="Arial" w:cs="Arial"/>
          <w:color w:val="000000"/>
          <w:sz w:val="21"/>
          <w:szCs w:val="21"/>
        </w:rPr>
        <w:t>РЕЗОЛЮТИВНАЯ ЧАСТЬ  РЕШЕНИЯ </w:t>
      </w:r>
    </w:p>
    <w:p w:rsidR="00B54785" w:rsidRPr="00B54785" w:rsidRDefault="00B54785" w:rsidP="00B54785">
      <w:pPr>
        <w:shd w:val="clear" w:color="auto" w:fill="FFFFFF"/>
        <w:spacing w:after="15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B54785">
        <w:rPr>
          <w:rFonts w:ascii="Arial" w:eastAsia="Times New Roman" w:hAnsi="Arial" w:cs="Arial"/>
          <w:color w:val="000000"/>
          <w:sz w:val="21"/>
          <w:szCs w:val="21"/>
        </w:rPr>
        <w:t>   Именем Российской Федерации</w:t>
      </w:r>
    </w:p>
    <w:p w:rsidR="00B54785" w:rsidRPr="00B54785" w:rsidRDefault="00B54785" w:rsidP="00B5478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B54785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B54785">
        <w:rPr>
          <w:rFonts w:ascii="Arial" w:eastAsia="Times New Roman" w:hAnsi="Arial" w:cs="Arial"/>
          <w:color w:val="000000"/>
          <w:sz w:val="21"/>
        </w:rPr>
        <w:t>22 августа 2022 года</w:t>
      </w:r>
      <w:r w:rsidRPr="00B54785">
        <w:rPr>
          <w:rFonts w:ascii="Arial" w:eastAsia="Times New Roman" w:hAnsi="Arial" w:cs="Arial"/>
          <w:color w:val="000000"/>
          <w:sz w:val="21"/>
          <w:szCs w:val="21"/>
        </w:rPr>
        <w:t>                                                                                                       </w:t>
      </w:r>
      <w:r w:rsidRPr="00B54785">
        <w:rPr>
          <w:rFonts w:ascii="Arial" w:eastAsia="Times New Roman" w:hAnsi="Arial" w:cs="Arial"/>
          <w:color w:val="000000"/>
          <w:sz w:val="21"/>
        </w:rPr>
        <w:t>город Первоуральск</w:t>
      </w:r>
    </w:p>
    <w:p w:rsidR="00B54785" w:rsidRPr="00B54785" w:rsidRDefault="00B54785" w:rsidP="00B54785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B54785">
        <w:rPr>
          <w:rFonts w:ascii="Arial" w:eastAsia="Times New Roman" w:hAnsi="Arial" w:cs="Arial"/>
          <w:color w:val="000000"/>
          <w:sz w:val="21"/>
          <w:szCs w:val="21"/>
        </w:rPr>
        <w:t>           </w:t>
      </w:r>
    </w:p>
    <w:p w:rsidR="00B54785" w:rsidRPr="00B54785" w:rsidRDefault="00B54785" w:rsidP="00B5478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B54785">
        <w:rPr>
          <w:rFonts w:ascii="Arial" w:eastAsia="Times New Roman" w:hAnsi="Arial" w:cs="Arial"/>
          <w:color w:val="000000"/>
          <w:sz w:val="21"/>
          <w:szCs w:val="21"/>
        </w:rPr>
        <w:t>Мировой судья судебного </w:t>
      </w:r>
      <w:r w:rsidRPr="00B54785">
        <w:rPr>
          <w:rFonts w:ascii="Arial" w:eastAsia="Times New Roman" w:hAnsi="Arial" w:cs="Arial"/>
          <w:color w:val="000000"/>
          <w:sz w:val="21"/>
        </w:rPr>
        <w:t>участка № 2 Первоуральского судебного района Свердловской области Нелюбина И.А., при секретаре Захаровой И.Н., рассмотрев в открытом судебном заседании гражданское дело№ 2-1900\2022 по иску Мухаматовой Гульзафиры Ахматнуровны к ПМУП «ЕРЦ» о защите</w:t>
      </w:r>
      <w:r w:rsidRPr="00B54785">
        <w:rPr>
          <w:rFonts w:ascii="Arial" w:eastAsia="Times New Roman" w:hAnsi="Arial" w:cs="Arial"/>
          <w:color w:val="000000"/>
          <w:sz w:val="21"/>
          <w:szCs w:val="21"/>
        </w:rPr>
        <w:t> прав потребителей, взыскании убытков,  компенсации морального вреда,    штрафа за неисполнение в добровольном порядке требований потребителя, судебных издержек,  </w:t>
      </w:r>
      <w:proofErr w:type="gramEnd"/>
    </w:p>
    <w:p w:rsidR="00B54785" w:rsidRPr="00B54785" w:rsidRDefault="00B54785" w:rsidP="00B54785">
      <w:pPr>
        <w:shd w:val="clear" w:color="auto" w:fill="FFFFFF"/>
        <w:spacing w:after="15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B54785">
        <w:rPr>
          <w:rFonts w:ascii="Arial" w:eastAsia="Times New Roman" w:hAnsi="Arial" w:cs="Arial"/>
          <w:color w:val="000000"/>
          <w:sz w:val="21"/>
          <w:szCs w:val="21"/>
        </w:rPr>
        <w:t> руководствуясь статьями 56, 194-199 Гражданского процессуального кодекса Российской Федерации, суд,</w:t>
      </w:r>
    </w:p>
    <w:p w:rsidR="00B54785" w:rsidRPr="00B54785" w:rsidRDefault="00B54785" w:rsidP="00B54785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B54785">
        <w:rPr>
          <w:rFonts w:ascii="Arial" w:eastAsia="Times New Roman" w:hAnsi="Arial" w:cs="Arial"/>
          <w:color w:val="000000"/>
          <w:sz w:val="21"/>
          <w:szCs w:val="21"/>
        </w:rPr>
        <w:t>                                                                                 решил:</w:t>
      </w:r>
    </w:p>
    <w:p w:rsidR="00B54785" w:rsidRPr="00B54785" w:rsidRDefault="00B54785" w:rsidP="00B54785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B54785">
        <w:rPr>
          <w:rFonts w:ascii="Arial" w:eastAsia="Times New Roman" w:hAnsi="Arial" w:cs="Arial"/>
          <w:color w:val="000000"/>
          <w:sz w:val="21"/>
          <w:szCs w:val="21"/>
        </w:rPr>
        <w:t>            иск   удовлетворить в части.</w:t>
      </w:r>
    </w:p>
    <w:p w:rsidR="00B54785" w:rsidRPr="00B54785" w:rsidRDefault="00B54785" w:rsidP="00B5478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B54785">
        <w:rPr>
          <w:rFonts w:ascii="Arial" w:eastAsia="Times New Roman" w:hAnsi="Arial" w:cs="Arial"/>
          <w:color w:val="000000"/>
          <w:sz w:val="21"/>
          <w:szCs w:val="21"/>
        </w:rPr>
        <w:t>Взыскать   с ПМУП «ЕРЦ» в пользу </w:t>
      </w:r>
      <w:r w:rsidRPr="00B54785">
        <w:rPr>
          <w:rFonts w:ascii="Arial" w:eastAsia="Times New Roman" w:hAnsi="Arial" w:cs="Arial"/>
          <w:color w:val="000000"/>
          <w:sz w:val="21"/>
        </w:rPr>
        <w:t>Мухаматовой Гульзафиры Ахматнуровны стоимсоть</w:t>
      </w:r>
      <w:r w:rsidRPr="00B54785">
        <w:rPr>
          <w:rFonts w:ascii="Arial" w:eastAsia="Times New Roman" w:hAnsi="Arial" w:cs="Arial"/>
          <w:color w:val="000000"/>
          <w:sz w:val="21"/>
          <w:szCs w:val="21"/>
        </w:rPr>
        <w:t> неиспользованных абонементов 249,45 рублей,     компенсацию морального вреда в размере 500,00 рублей,  штраф за неисполнение в добровольном порядке требований потребителя в сумме  375,00  рублей, почтовые расходы 489,44 рублей, расходы на оплату ксерокопий 790,00 рублей</w:t>
      </w:r>
    </w:p>
    <w:p w:rsidR="00B54785" w:rsidRPr="00B54785" w:rsidRDefault="00B54785" w:rsidP="00B54785">
      <w:pPr>
        <w:shd w:val="clear" w:color="auto" w:fill="FFFFFF"/>
        <w:spacing w:after="15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B54785">
        <w:rPr>
          <w:rFonts w:ascii="Arial" w:eastAsia="Times New Roman" w:hAnsi="Arial" w:cs="Arial"/>
          <w:color w:val="000000"/>
          <w:sz w:val="21"/>
          <w:szCs w:val="21"/>
        </w:rPr>
        <w:t>Взыскать с  ПМУП «ЕРЦ»   в   доход соответствующего   бюджета   государственную пошлину в сумме 700 рублей (по требованиям имущественного характера в размере 400 рублей, по требованиям неимущественного характера в размере 300 рублей).      </w:t>
      </w:r>
    </w:p>
    <w:p w:rsidR="00B54785" w:rsidRPr="00B54785" w:rsidRDefault="00B54785" w:rsidP="00B54785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B54785">
        <w:rPr>
          <w:rFonts w:ascii="Arial" w:eastAsia="Times New Roman" w:hAnsi="Arial" w:cs="Arial"/>
          <w:color w:val="000000"/>
          <w:sz w:val="21"/>
          <w:szCs w:val="21"/>
        </w:rPr>
        <w:t>           Разъяснить  положения статьи 199 Гражданского процессуального кодекса Российской Федерации о том, что мировой судья может не составлять мотивированное решение суда по рассмотренному им делу.</w:t>
      </w:r>
    </w:p>
    <w:p w:rsidR="00B54785" w:rsidRPr="00B54785" w:rsidRDefault="00B54785" w:rsidP="00B54785">
      <w:pPr>
        <w:shd w:val="clear" w:color="auto" w:fill="FFFFFF"/>
        <w:spacing w:after="150" w:line="240" w:lineRule="auto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B54785">
        <w:rPr>
          <w:rFonts w:ascii="Arial" w:eastAsia="Times New Roman" w:hAnsi="Arial" w:cs="Arial"/>
          <w:color w:val="000000"/>
          <w:sz w:val="21"/>
          <w:szCs w:val="21"/>
        </w:rPr>
        <w:t> Мировой судья обязан составить мотивированное решение суда по рассмотренному им делу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</w:p>
    <w:p w:rsidR="00B54785" w:rsidRPr="00B54785" w:rsidRDefault="00B54785" w:rsidP="00B54785">
      <w:pPr>
        <w:shd w:val="clear" w:color="auto" w:fill="FFFFFF"/>
        <w:spacing w:after="150" w:line="240" w:lineRule="auto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B54785">
        <w:rPr>
          <w:rFonts w:ascii="Arial" w:eastAsia="Times New Roman" w:hAnsi="Arial" w:cs="Arial"/>
          <w:color w:val="000000"/>
          <w:sz w:val="21"/>
          <w:szCs w:val="21"/>
        </w:rPr>
        <w:t>1) в течение трех рабочих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B54785" w:rsidRPr="00B54785" w:rsidRDefault="00B54785" w:rsidP="00B54785">
      <w:pPr>
        <w:shd w:val="clear" w:color="auto" w:fill="FFFFFF"/>
        <w:spacing w:after="150" w:line="240" w:lineRule="auto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B54785">
        <w:rPr>
          <w:rFonts w:ascii="Arial" w:eastAsia="Times New Roman" w:hAnsi="Arial" w:cs="Arial"/>
          <w:color w:val="000000"/>
          <w:sz w:val="21"/>
          <w:szCs w:val="21"/>
        </w:rPr>
        <w:t>2) в течение пятнадцати рабочих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B54785" w:rsidRPr="00B54785" w:rsidRDefault="00B54785" w:rsidP="00B54785">
      <w:pPr>
        <w:shd w:val="clear" w:color="auto" w:fill="FFFFFF"/>
        <w:spacing w:after="150" w:line="240" w:lineRule="auto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B54785">
        <w:rPr>
          <w:rFonts w:ascii="Arial" w:eastAsia="Times New Roman" w:hAnsi="Arial" w:cs="Arial"/>
          <w:color w:val="000000"/>
          <w:sz w:val="21"/>
          <w:szCs w:val="21"/>
        </w:rPr>
        <w:t> Мировой судья составляет мотивированное решение суда в течение пяти рабочих дней со дня поступления от лиц, участвующих в деле, их представителей заявления о составлении мотивированного решения суда.</w:t>
      </w:r>
    </w:p>
    <w:p w:rsidR="00B54785" w:rsidRPr="00B54785" w:rsidRDefault="00B54785" w:rsidP="00B54785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B54785">
        <w:rPr>
          <w:rFonts w:ascii="Arial" w:eastAsia="Times New Roman" w:hAnsi="Arial" w:cs="Arial"/>
          <w:color w:val="000000"/>
          <w:sz w:val="21"/>
          <w:szCs w:val="21"/>
        </w:rPr>
        <w:t>Решение может быто обжаловано сторонами в апелляционном порядке </w:t>
      </w:r>
      <w:r w:rsidRPr="00B54785">
        <w:rPr>
          <w:rFonts w:ascii="Arial" w:eastAsia="Times New Roman" w:hAnsi="Arial" w:cs="Arial"/>
          <w:color w:val="000000"/>
          <w:sz w:val="21"/>
        </w:rPr>
        <w:t>в Первоуральский городской суд через мирового судью судебного участка №2 Первоуральского судебного района Свердловской области</w:t>
      </w:r>
      <w:r w:rsidRPr="00B54785">
        <w:rPr>
          <w:rFonts w:ascii="Arial" w:eastAsia="Times New Roman" w:hAnsi="Arial" w:cs="Arial"/>
          <w:color w:val="000000"/>
          <w:sz w:val="21"/>
          <w:szCs w:val="21"/>
        </w:rPr>
        <w:t> в течение одного месяца.</w:t>
      </w:r>
    </w:p>
    <w:p w:rsidR="00B54785" w:rsidRPr="00B54785" w:rsidRDefault="00B54785" w:rsidP="00B54785">
      <w:pPr>
        <w:shd w:val="clear" w:color="auto" w:fill="FFFFFF"/>
        <w:spacing w:after="15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B54785">
        <w:rPr>
          <w:rFonts w:ascii="Arial" w:eastAsia="Times New Roman" w:hAnsi="Arial" w:cs="Arial"/>
          <w:color w:val="000000"/>
          <w:sz w:val="21"/>
          <w:szCs w:val="21"/>
        </w:rPr>
        <w:t>Мировой судья. Подпись.</w:t>
      </w:r>
    </w:p>
    <w:p w:rsidR="00B54785" w:rsidRPr="00B54785" w:rsidRDefault="00B54785" w:rsidP="00B5478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B54785">
        <w:rPr>
          <w:rFonts w:ascii="Arial" w:eastAsia="Times New Roman" w:hAnsi="Arial" w:cs="Arial"/>
          <w:color w:val="000000"/>
          <w:sz w:val="21"/>
          <w:szCs w:val="21"/>
        </w:rPr>
        <w:t>Копия верна. Мировой судья                                                                     </w:t>
      </w:r>
      <w:r w:rsidRPr="00B54785">
        <w:rPr>
          <w:rFonts w:ascii="Arial" w:eastAsia="Times New Roman" w:hAnsi="Arial" w:cs="Arial"/>
          <w:color w:val="000000"/>
          <w:sz w:val="21"/>
        </w:rPr>
        <w:t>И.А.Нелюбина</w:t>
      </w:r>
    </w:p>
    <w:p w:rsidR="00B54785" w:rsidRPr="00B54785" w:rsidRDefault="00B54785" w:rsidP="00B5478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B54785">
        <w:rPr>
          <w:rFonts w:ascii="Arial" w:eastAsia="Times New Roman" w:hAnsi="Arial" w:cs="Arial"/>
          <w:color w:val="000000"/>
          <w:sz w:val="21"/>
          <w:szCs w:val="21"/>
        </w:rPr>
        <w:t>Решение вступило в законную </w:t>
      </w:r>
      <w:r w:rsidRPr="00B54785">
        <w:rPr>
          <w:rFonts w:ascii="Arial" w:eastAsia="Times New Roman" w:hAnsi="Arial" w:cs="Arial"/>
          <w:color w:val="000000"/>
          <w:sz w:val="21"/>
        </w:rPr>
        <w:t>силу 23 сентября 2022 года</w:t>
      </w:r>
    </w:p>
    <w:p w:rsidR="00B54785" w:rsidRPr="00B54785" w:rsidRDefault="00B54785" w:rsidP="00B5478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B54785">
        <w:rPr>
          <w:rFonts w:ascii="Arial" w:eastAsia="Times New Roman" w:hAnsi="Arial" w:cs="Arial"/>
          <w:color w:val="000000"/>
          <w:sz w:val="21"/>
          <w:szCs w:val="21"/>
        </w:rPr>
        <w:t>Мировой судья                                                                                            </w:t>
      </w:r>
      <w:r w:rsidRPr="00B54785">
        <w:rPr>
          <w:rFonts w:ascii="Arial" w:eastAsia="Times New Roman" w:hAnsi="Arial" w:cs="Arial"/>
          <w:color w:val="000000"/>
          <w:sz w:val="21"/>
        </w:rPr>
        <w:t>И.А.Нелюбина</w:t>
      </w:r>
    </w:p>
    <w:p w:rsidR="00B54785" w:rsidRPr="00B54785" w:rsidRDefault="00B54785" w:rsidP="00B5478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B54785">
        <w:rPr>
          <w:rFonts w:ascii="Arial" w:eastAsia="Times New Roman" w:hAnsi="Arial" w:cs="Arial"/>
          <w:color w:val="000000"/>
          <w:sz w:val="21"/>
          <w:szCs w:val="21"/>
        </w:rPr>
        <w:t>Подлинник решения находится в материалах гражданского </w:t>
      </w:r>
      <w:r w:rsidRPr="00B54785">
        <w:rPr>
          <w:rFonts w:ascii="Arial" w:eastAsia="Times New Roman" w:hAnsi="Arial" w:cs="Arial"/>
          <w:color w:val="000000"/>
          <w:sz w:val="21"/>
        </w:rPr>
        <w:t>дела № 2-1900/2022 в судебном участке № 2 Первоуральского судебного района Свердловской области</w:t>
      </w:r>
    </w:p>
    <w:p w:rsidR="00B54785" w:rsidRPr="00B54785" w:rsidRDefault="00B54785" w:rsidP="00B5478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B54785">
        <w:rPr>
          <w:rFonts w:ascii="Arial" w:eastAsia="Times New Roman" w:hAnsi="Arial" w:cs="Arial"/>
          <w:color w:val="000000"/>
          <w:sz w:val="21"/>
          <w:szCs w:val="21"/>
        </w:rPr>
        <w:t>Мировой судья                                                                                            </w:t>
      </w:r>
      <w:r w:rsidRPr="00B54785">
        <w:rPr>
          <w:rFonts w:ascii="Arial" w:eastAsia="Times New Roman" w:hAnsi="Arial" w:cs="Arial"/>
          <w:color w:val="000000"/>
          <w:sz w:val="21"/>
        </w:rPr>
        <w:t>И.А.Нелюбина</w:t>
      </w:r>
    </w:p>
    <w:p w:rsidR="00B54785" w:rsidRPr="00B54785" w:rsidRDefault="00B54785" w:rsidP="00B54785">
      <w:pPr>
        <w:shd w:val="clear" w:color="auto" w:fill="FFFFFF"/>
        <w:spacing w:after="15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B54785">
        <w:rPr>
          <w:rFonts w:ascii="Arial" w:eastAsia="Times New Roman" w:hAnsi="Arial" w:cs="Arial"/>
          <w:color w:val="000000"/>
          <w:sz w:val="21"/>
          <w:szCs w:val="21"/>
        </w:rPr>
        <w:t>секретарь:</w:t>
      </w:r>
    </w:p>
    <w:p w:rsidR="00E15654" w:rsidRDefault="00E15654"/>
    <w:sectPr w:rsidR="00E15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B54785"/>
    <w:rsid w:val="00B54785"/>
    <w:rsid w:val="00E15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nsl">
    <w:name w:val="cnsl"/>
    <w:basedOn w:val="a0"/>
    <w:rsid w:val="00B547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1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485</Words>
  <Characters>2767</Characters>
  <Application>Microsoft Office Word</Application>
  <DocSecurity>0</DocSecurity>
  <Lines>23</Lines>
  <Paragraphs>6</Paragraphs>
  <ScaleCrop>false</ScaleCrop>
  <Company/>
  <LinksUpToDate>false</LinksUpToDate>
  <CharactersWithSpaces>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2023-01-09T04:30:00Z</dcterms:created>
  <dcterms:modified xsi:type="dcterms:W3CDTF">2023-01-09T04:30:00Z</dcterms:modified>
</cp:coreProperties>
</file>