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75F" w:rsidRDefault="00F22ED2">
      <w:pPr>
        <w:spacing w:line="360" w:lineRule="exact"/>
      </w:pPr>
      <w:r>
        <w:pict>
          <v:shapetype id="_x0000_t202" coordsize="21600,21600" o:spt="202" path="m,l,21600r21600,l21600,xe">
            <v:stroke joinstyle="miter"/>
            <v:path gradientshapeok="t" o:connecttype="rect"/>
          </v:shapetype>
          <v:shape id="_x0000_s1026" type="#_x0000_t202" style="position:absolute;margin-left:32.4pt;margin-top:43.6pt;width:114.85pt;height:15.85pt;z-index:251652096;mso-wrap-distance-left:5pt;mso-wrap-distance-right:5pt;mso-position-horizontal-relative:margin" filled="f" stroked="f">
            <v:textbox style="mso-fit-shape-to-text:t" inset="0,0,0,0">
              <w:txbxContent>
                <w:p w:rsidR="0030275F" w:rsidRDefault="00B10A62">
                  <w:pPr>
                    <w:pStyle w:val="21"/>
                    <w:shd w:val="clear" w:color="auto" w:fill="auto"/>
                    <w:spacing w:line="260" w:lineRule="exact"/>
                  </w:pPr>
                  <w:r>
                    <w:rPr>
                      <w:rStyle w:val="2Exact"/>
                    </w:rPr>
                    <w:t>Дело № 2-1264/2022</w:t>
                  </w:r>
                </w:p>
              </w:txbxContent>
            </v:textbox>
            <w10:wrap anchorx="margin"/>
          </v:shape>
        </w:pict>
      </w:r>
      <w:r>
        <w:pict>
          <v:shape id="_x0000_s1027" type="#_x0000_t202" style="position:absolute;margin-left:176.95pt;margin-top:0;width:322.9pt;height:27.25pt;z-index:251654144;mso-wrap-distance-left:5pt;mso-wrap-distance-right:5pt;mso-position-horizontal-relative:margin" filled="f" stroked="f">
            <v:textbox style="mso-fit-shape-to-text:t" inset="0,0,0,0">
              <w:txbxContent>
                <w:p w:rsidR="0030275F" w:rsidRPr="000A108D" w:rsidRDefault="0030275F" w:rsidP="000A108D"/>
              </w:txbxContent>
            </v:textbox>
            <w10:wrap anchorx="margin"/>
          </v:shape>
        </w:pict>
      </w:r>
      <w:r>
        <w:pict>
          <v:shape id="_x0000_s1029" type="#_x0000_t202" style="position:absolute;margin-left:176.95pt;margin-top:21.8pt;width:322.9pt;height:36.9pt;z-index:251655168;mso-wrap-distance-left:5pt;mso-wrap-distance-right:5pt;mso-position-horizontal-relative:margin" filled="f" stroked="f">
            <v:textbox style="mso-fit-shape-to-text:t" inset="0,0,0,0">
              <w:txbxContent>
                <w:p w:rsidR="0030275F" w:rsidRPr="000A108D" w:rsidRDefault="0030275F" w:rsidP="000A108D"/>
              </w:txbxContent>
            </v:textbox>
            <w10:wrap anchorx="margin"/>
          </v:shape>
        </w:pict>
      </w:r>
      <w:r>
        <w:pict>
          <v:shape id="_x0000_s1030" type="#_x0000_t202" style="position:absolute;margin-left:147.05pt;margin-top:72.2pt;width:187.9pt;height:31.5pt;z-index:251656192;mso-wrap-distance-left:5pt;mso-wrap-distance-right:5pt;mso-position-horizontal-relative:margin" filled="f" stroked="f">
            <v:textbox style="mso-fit-shape-to-text:t" inset="0,0,0,0">
              <w:txbxContent>
                <w:p w:rsidR="0030275F" w:rsidRDefault="00B10A62">
                  <w:pPr>
                    <w:pStyle w:val="21"/>
                    <w:shd w:val="clear" w:color="auto" w:fill="auto"/>
                    <w:spacing w:line="260" w:lineRule="exact"/>
                    <w:jc w:val="center"/>
                  </w:pPr>
                  <w:r>
                    <w:rPr>
                      <w:rStyle w:val="2Exact"/>
                    </w:rPr>
                    <w:t>Решение</w:t>
                  </w:r>
                </w:p>
                <w:p w:rsidR="0030275F" w:rsidRDefault="00B10A62">
                  <w:pPr>
                    <w:pStyle w:val="21"/>
                    <w:shd w:val="clear" w:color="auto" w:fill="auto"/>
                    <w:spacing w:line="260" w:lineRule="exact"/>
                  </w:pPr>
                  <w:r>
                    <w:rPr>
                      <w:rStyle w:val="2Exact"/>
                    </w:rPr>
                    <w:t>именем Российской Федерации</w:t>
                  </w:r>
                </w:p>
              </w:txbxContent>
            </v:textbox>
            <w10:wrap anchorx="margin"/>
          </v:shape>
        </w:pict>
      </w:r>
    </w:p>
    <w:p w:rsidR="0030275F" w:rsidRDefault="0030275F">
      <w:pPr>
        <w:spacing w:line="360" w:lineRule="exact"/>
      </w:pPr>
    </w:p>
    <w:p w:rsidR="0030275F" w:rsidRDefault="0030275F">
      <w:pPr>
        <w:spacing w:line="360" w:lineRule="exact"/>
      </w:pPr>
    </w:p>
    <w:p w:rsidR="0030275F" w:rsidRDefault="0030275F">
      <w:pPr>
        <w:spacing w:line="360" w:lineRule="exact"/>
      </w:pPr>
    </w:p>
    <w:p w:rsidR="0030275F" w:rsidRDefault="0030275F">
      <w:pPr>
        <w:spacing w:line="360" w:lineRule="exact"/>
      </w:pPr>
    </w:p>
    <w:p w:rsidR="0030275F" w:rsidRDefault="0030275F">
      <w:pPr>
        <w:spacing w:line="438" w:lineRule="exact"/>
      </w:pPr>
    </w:p>
    <w:p w:rsidR="0030275F" w:rsidRDefault="0030275F">
      <w:pPr>
        <w:rPr>
          <w:sz w:val="2"/>
          <w:szCs w:val="2"/>
        </w:rPr>
        <w:sectPr w:rsidR="0030275F">
          <w:headerReference w:type="default" r:id="rId7"/>
          <w:type w:val="continuous"/>
          <w:pgSz w:w="11900" w:h="16840"/>
          <w:pgMar w:top="57" w:right="165" w:bottom="359" w:left="1219" w:header="0" w:footer="3" w:gutter="0"/>
          <w:cols w:space="720"/>
          <w:noEndnote/>
          <w:titlePg/>
          <w:docGrid w:linePitch="360"/>
        </w:sectPr>
      </w:pPr>
    </w:p>
    <w:p w:rsidR="0030275F" w:rsidRDefault="0030275F">
      <w:pPr>
        <w:spacing w:line="90" w:lineRule="exact"/>
        <w:rPr>
          <w:sz w:val="7"/>
          <w:szCs w:val="7"/>
        </w:rPr>
      </w:pPr>
    </w:p>
    <w:p w:rsidR="0030275F" w:rsidRDefault="0030275F">
      <w:pPr>
        <w:rPr>
          <w:sz w:val="2"/>
          <w:szCs w:val="2"/>
        </w:rPr>
        <w:sectPr w:rsidR="0030275F">
          <w:type w:val="continuous"/>
          <w:pgSz w:w="11900" w:h="16840"/>
          <w:pgMar w:top="1065" w:right="0" w:bottom="1229" w:left="0" w:header="0" w:footer="3" w:gutter="0"/>
          <w:cols w:space="720"/>
          <w:noEndnote/>
          <w:docGrid w:linePitch="360"/>
        </w:sectPr>
      </w:pPr>
    </w:p>
    <w:p w:rsidR="0030275F" w:rsidRDefault="00F22ED2">
      <w:pPr>
        <w:pStyle w:val="21"/>
        <w:shd w:val="clear" w:color="auto" w:fill="auto"/>
        <w:spacing w:after="256" w:line="260" w:lineRule="exact"/>
      </w:pPr>
      <w:r>
        <w:lastRenderedPageBreak/>
        <w:pict>
          <v:shape id="_x0000_s1032" type="#_x0000_t202" style="position:absolute;margin-left:35.4pt;margin-top:-4.65pt;width:103.3pt;height:16.5pt;z-index:-251659264;mso-wrap-distance-left:5pt;mso-wrap-distance-right:180.55pt;mso-position-horizontal-relative:margin" filled="f" stroked="f">
            <v:textbox style="mso-fit-shape-to-text:t" inset="0,0,0,0">
              <w:txbxContent>
                <w:p w:rsidR="0030275F" w:rsidRDefault="00B10A62">
                  <w:pPr>
                    <w:pStyle w:val="21"/>
                    <w:shd w:val="clear" w:color="auto" w:fill="auto"/>
                    <w:spacing w:line="260" w:lineRule="exact"/>
                  </w:pPr>
                  <w:r>
                    <w:rPr>
                      <w:rStyle w:val="2Exact"/>
                    </w:rPr>
                    <w:t>3 марта 2022 года</w:t>
                  </w:r>
                </w:p>
              </w:txbxContent>
            </v:textbox>
            <w10:wrap type="square" side="right" anchorx="margin"/>
          </v:shape>
        </w:pict>
      </w:r>
      <w:r w:rsidR="00B10A62">
        <w:t>г. Великий Новгород</w:t>
      </w:r>
    </w:p>
    <w:p w:rsidR="0030275F" w:rsidRDefault="00B10A62">
      <w:pPr>
        <w:pStyle w:val="21"/>
        <w:shd w:val="clear" w:color="auto" w:fill="auto"/>
        <w:spacing w:line="295" w:lineRule="exact"/>
        <w:ind w:left="740"/>
      </w:pPr>
      <w:r>
        <w:t xml:space="preserve">Новгородский районный суд Новгородской области в составе: председательствующего судьи </w:t>
      </w:r>
      <w:r w:rsidR="000A108D">
        <w:t>ХХХ</w:t>
      </w:r>
      <w:r>
        <w:t>,</w:t>
      </w:r>
    </w:p>
    <w:p w:rsidR="0030275F" w:rsidRDefault="00B10A62">
      <w:pPr>
        <w:pStyle w:val="21"/>
        <w:shd w:val="clear" w:color="auto" w:fill="auto"/>
        <w:spacing w:line="295" w:lineRule="exact"/>
        <w:ind w:firstLine="740"/>
        <w:jc w:val="both"/>
      </w:pPr>
      <w:r>
        <w:t xml:space="preserve">при секретаре </w:t>
      </w:r>
      <w:r w:rsidR="000A108D">
        <w:t>ХХХ</w:t>
      </w:r>
      <w:r>
        <w:t>,</w:t>
      </w:r>
    </w:p>
    <w:p w:rsidR="0030275F" w:rsidRDefault="00B10A62">
      <w:pPr>
        <w:pStyle w:val="21"/>
        <w:shd w:val="clear" w:color="auto" w:fill="auto"/>
        <w:spacing w:line="295" w:lineRule="exact"/>
        <w:ind w:firstLine="740"/>
        <w:jc w:val="both"/>
      </w:pPr>
      <w:r>
        <w:t xml:space="preserve">с участием представителя Управления Роспотребнадзора по Новгородской области </w:t>
      </w:r>
      <w:r w:rsidR="000A108D">
        <w:t>ХХХ</w:t>
      </w:r>
    </w:p>
    <w:p w:rsidR="0030275F" w:rsidRDefault="00B10A62">
      <w:pPr>
        <w:pStyle w:val="21"/>
        <w:shd w:val="clear" w:color="auto" w:fill="auto"/>
        <w:spacing w:line="295" w:lineRule="exact"/>
        <w:ind w:firstLine="740"/>
        <w:jc w:val="both"/>
      </w:pPr>
      <w:r>
        <w:t xml:space="preserve">рассмотрев в открытом судебном заседании гражданское дело по иску Управления Роспотребнадзора по Новгородской области в интересах </w:t>
      </w:r>
      <w:r w:rsidR="000A108D">
        <w:t>ХХХ</w:t>
      </w:r>
      <w:r>
        <w:t xml:space="preserve"> к ПАО «</w:t>
      </w:r>
      <w:r w:rsidR="000A108D">
        <w:t>ХХХ</w:t>
      </w:r>
      <w:r>
        <w:t>» о защите прав потребителей.</w:t>
      </w:r>
    </w:p>
    <w:p w:rsidR="0030275F" w:rsidRDefault="00B10A62">
      <w:pPr>
        <w:pStyle w:val="21"/>
        <w:shd w:val="clear" w:color="auto" w:fill="auto"/>
        <w:spacing w:line="295" w:lineRule="exact"/>
        <w:ind w:left="4580"/>
      </w:pPr>
      <w:r>
        <w:t>установил:</w:t>
      </w:r>
    </w:p>
    <w:p w:rsidR="0030275F" w:rsidRDefault="00B10A62">
      <w:pPr>
        <w:pStyle w:val="21"/>
        <w:shd w:val="clear" w:color="auto" w:fill="auto"/>
        <w:spacing w:line="295" w:lineRule="exact"/>
        <w:ind w:firstLine="740"/>
        <w:jc w:val="both"/>
      </w:pPr>
      <w:r>
        <w:t xml:space="preserve">Управление Роспотребнадзора по Новгородской области обратилось в Новгородский районный суд в интересах </w:t>
      </w:r>
      <w:r w:rsidR="000A108D">
        <w:t>ХХХ</w:t>
      </w:r>
      <w:r>
        <w:t xml:space="preserve"> об обязании исполнить обязательства по договору об осуществлении технологического присоединения к электрическим сетям, установленные Техническими условиями для присоединения к электрическим сетям, а именно, обязать выполнить мероприятия по технологическому присоединению энергопринимающих устройств на объекте, расположенном по адресу: Новгородская область, Новгородский район, д. Наволок, земельный участок с кадастровым номером </w:t>
      </w:r>
      <w:r w:rsidR="000A108D">
        <w:t>ххххххххххххх</w:t>
      </w:r>
      <w:r>
        <w:t xml:space="preserve">, в обоснование указав, что </w:t>
      </w:r>
      <w:r w:rsidR="000A108D">
        <w:t>ХХХ</w:t>
      </w:r>
      <w:r>
        <w:t xml:space="preserve"> была подана заявка на осуществление технологического присоединения к электрическим сетям. Истец свои обязательства по договору выполнил в полном объеме, а именно: произвел оплату в размере </w:t>
      </w:r>
      <w:r w:rsidR="000A108D">
        <w:t>ххх</w:t>
      </w:r>
      <w:r>
        <w:t xml:space="preserve"> руб. Вместе с тем, в установленный в договоре срок до </w:t>
      </w:r>
      <w:r w:rsidR="000A108D">
        <w:t>хх</w:t>
      </w:r>
      <w:r>
        <w:t>.</w:t>
      </w:r>
      <w:r w:rsidR="000A108D">
        <w:t>хх</w:t>
      </w:r>
      <w:r>
        <w:t>.</w:t>
      </w:r>
      <w:r w:rsidR="000A108D">
        <w:t>хххх</w:t>
      </w:r>
      <w:r>
        <w:t xml:space="preserve"> сетевая организация обязательства по технологическому присоединения не выполнила. Поскольку до настоящего времени обязательства ПАО «</w:t>
      </w:r>
      <w:r w:rsidR="000A108D">
        <w:t>ХХХ»</w:t>
      </w:r>
      <w:r>
        <w:t xml:space="preserve"> не исполнило, истец просит суд удовлетворить заявленные требования.</w:t>
      </w:r>
    </w:p>
    <w:p w:rsidR="0030275F" w:rsidRDefault="00B10A62">
      <w:pPr>
        <w:pStyle w:val="21"/>
        <w:shd w:val="clear" w:color="auto" w:fill="auto"/>
        <w:spacing w:line="295" w:lineRule="exact"/>
        <w:ind w:firstLine="740"/>
        <w:jc w:val="both"/>
      </w:pPr>
      <w:r>
        <w:t>Истец в судебное заседание не явился, извещен надлежащим образом.</w:t>
      </w:r>
    </w:p>
    <w:p w:rsidR="0030275F" w:rsidRDefault="00B10A62">
      <w:pPr>
        <w:pStyle w:val="21"/>
        <w:shd w:val="clear" w:color="auto" w:fill="auto"/>
        <w:spacing w:line="295" w:lineRule="exact"/>
        <w:ind w:firstLine="740"/>
        <w:jc w:val="both"/>
      </w:pPr>
      <w:r>
        <w:t>Представитель истца Управления Роспотребнадзора по Новгородской области исковые требования поддержала в полном объеме, указав, что до настоящего времени требования потребителя не удовлетворены ответчиком.</w:t>
      </w:r>
    </w:p>
    <w:p w:rsidR="0030275F" w:rsidRDefault="00B10A62">
      <w:pPr>
        <w:pStyle w:val="21"/>
        <w:shd w:val="clear" w:color="auto" w:fill="auto"/>
        <w:spacing w:line="295" w:lineRule="exact"/>
        <w:ind w:firstLine="740"/>
        <w:jc w:val="both"/>
      </w:pPr>
      <w:r>
        <w:t>Представитель ответчика в судебное заседание не явилась, извещена надлежащим образом.</w:t>
      </w:r>
    </w:p>
    <w:p w:rsidR="0030275F" w:rsidRDefault="00B10A62">
      <w:pPr>
        <w:pStyle w:val="21"/>
        <w:shd w:val="clear" w:color="auto" w:fill="auto"/>
        <w:spacing w:line="295" w:lineRule="exact"/>
        <w:ind w:firstLine="740"/>
        <w:jc w:val="both"/>
      </w:pPr>
      <w:r>
        <w:t>Суд, руководствуясь ч.ч. 3 и 5 ст. 167 ГПК РФ, счел возможным рассмотреть дело в отсутствие не явившихся участников процесса.</w:t>
      </w:r>
    </w:p>
    <w:p w:rsidR="0030275F" w:rsidRDefault="00B10A62">
      <w:pPr>
        <w:pStyle w:val="21"/>
        <w:shd w:val="clear" w:color="auto" w:fill="auto"/>
        <w:spacing w:line="295" w:lineRule="exact"/>
        <w:ind w:firstLine="740"/>
        <w:jc w:val="both"/>
      </w:pPr>
      <w:r>
        <w:t>Выслушав лиц, участвующих в деле, исследовав письменные материалы дела, суд приходит к следующему выводу.</w:t>
      </w:r>
    </w:p>
    <w:p w:rsidR="0030275F" w:rsidRDefault="00B10A62">
      <w:pPr>
        <w:pStyle w:val="21"/>
        <w:shd w:val="clear" w:color="auto" w:fill="auto"/>
        <w:spacing w:line="295" w:lineRule="exact"/>
        <w:ind w:firstLine="740"/>
        <w:jc w:val="both"/>
      </w:pPr>
      <w:r>
        <w:t>Согласно статье 27 Закона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w:t>
      </w:r>
      <w:r>
        <w:br w:type="page"/>
      </w:r>
    </w:p>
    <w:p w:rsidR="0030275F" w:rsidRDefault="00B10A62">
      <w:pPr>
        <w:pStyle w:val="21"/>
        <w:shd w:val="clear" w:color="auto" w:fill="auto"/>
        <w:spacing w:line="295" w:lineRule="exact"/>
        <w:jc w:val="both"/>
      </w:pPr>
      <w:r>
        <w:lastRenderedPageBreak/>
        <w:t>указанными правилами он не предусмотрен, а также срок меньшей продолжительности, чем срок, установленный указанными правилами.</w:t>
      </w:r>
    </w:p>
    <w:p w:rsidR="0030275F" w:rsidRDefault="00B10A62">
      <w:pPr>
        <w:pStyle w:val="21"/>
        <w:shd w:val="clear" w:color="auto" w:fill="auto"/>
        <w:spacing w:line="295" w:lineRule="exact"/>
        <w:ind w:firstLine="780"/>
        <w:jc w:val="both"/>
      </w:pPr>
      <w: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30275F" w:rsidRDefault="00B10A62">
      <w:pPr>
        <w:pStyle w:val="21"/>
        <w:shd w:val="clear" w:color="auto" w:fill="auto"/>
        <w:spacing w:line="295" w:lineRule="exact"/>
        <w:ind w:firstLine="780"/>
        <w:jc w:val="both"/>
      </w:pPr>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30275F" w:rsidRDefault="00B10A62">
      <w:pPr>
        <w:pStyle w:val="21"/>
        <w:shd w:val="clear" w:color="auto" w:fill="auto"/>
        <w:spacing w:line="295" w:lineRule="exact"/>
        <w:ind w:firstLine="78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30275F" w:rsidRDefault="00B10A62">
      <w:pPr>
        <w:pStyle w:val="21"/>
        <w:shd w:val="clear" w:color="auto" w:fill="auto"/>
        <w:spacing w:line="295" w:lineRule="exact"/>
        <w:ind w:firstLine="780"/>
        <w:jc w:val="both"/>
      </w:pPr>
      <w:r>
        <w:t>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таюке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rsidR="0030275F" w:rsidRDefault="00B10A62">
      <w:pPr>
        <w:pStyle w:val="21"/>
        <w:shd w:val="clear" w:color="auto" w:fill="auto"/>
        <w:spacing w:line="295" w:lineRule="exact"/>
        <w:ind w:firstLine="78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30275F" w:rsidRDefault="00B10A62">
      <w:pPr>
        <w:pStyle w:val="21"/>
        <w:shd w:val="clear" w:color="auto" w:fill="auto"/>
        <w:spacing w:line="295" w:lineRule="exact"/>
        <w:ind w:firstLine="780"/>
        <w:jc w:val="both"/>
      </w:pPr>
      <w:r>
        <w:t>На основании ст.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30275F" w:rsidRDefault="00B10A62">
      <w:pPr>
        <w:pStyle w:val="21"/>
        <w:shd w:val="clear" w:color="auto" w:fill="auto"/>
        <w:spacing w:line="299" w:lineRule="exact"/>
        <w:ind w:firstLine="78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30275F" w:rsidRDefault="00B10A62">
      <w:pPr>
        <w:pStyle w:val="21"/>
        <w:shd w:val="clear" w:color="auto" w:fill="auto"/>
        <w:spacing w:line="299" w:lineRule="exact"/>
        <w:ind w:firstLine="780"/>
        <w:jc w:val="both"/>
      </w:pPr>
      <w:r>
        <w:t xml:space="preserve">Как установлено судом из объяснений участников процесса и письменных материалов дела </w:t>
      </w:r>
      <w:r w:rsidR="008B7251">
        <w:t>ХХХ</w:t>
      </w:r>
      <w:r>
        <w:t xml:space="preserve"> обратился в ПАО «</w:t>
      </w:r>
      <w:r w:rsidR="008B7251">
        <w:t>ХХХ</w:t>
      </w:r>
      <w:r>
        <w:t xml:space="preserve">» с заявкой на осуществление технологического присоединения к электрическим сетям объекта, расположенного по адресу: Новгородская область, Новгородский район, д. Наволок, земельный участок с кадастровым номером </w:t>
      </w:r>
      <w:r w:rsidR="008B7251">
        <w:t>хххххххххх</w:t>
      </w:r>
      <w:r>
        <w:t>.</w:t>
      </w:r>
    </w:p>
    <w:p w:rsidR="0030275F" w:rsidRDefault="00C85CD4" w:rsidP="00C85CD4">
      <w:pPr>
        <w:pStyle w:val="21"/>
        <w:numPr>
          <w:ilvl w:val="0"/>
          <w:numId w:val="1"/>
        </w:numPr>
        <w:shd w:val="clear" w:color="auto" w:fill="auto"/>
        <w:tabs>
          <w:tab w:val="left" w:pos="2047"/>
        </w:tabs>
        <w:spacing w:line="240" w:lineRule="exact"/>
        <w:ind w:firstLine="780"/>
        <w:jc w:val="both"/>
      </w:pPr>
      <w:r>
        <w:t>ХХХ</w:t>
      </w:r>
      <w:r w:rsidR="00B10A62">
        <w:t xml:space="preserve"> выданы технические условия № </w:t>
      </w:r>
      <w:r>
        <w:t>ХХХххххх</w:t>
      </w:r>
    </w:p>
    <w:p w:rsidR="0030275F" w:rsidRDefault="00B10A62">
      <w:pPr>
        <w:pStyle w:val="21"/>
        <w:numPr>
          <w:ilvl w:val="0"/>
          <w:numId w:val="2"/>
        </w:numPr>
        <w:shd w:val="clear" w:color="auto" w:fill="auto"/>
        <w:tabs>
          <w:tab w:val="left" w:pos="2001"/>
        </w:tabs>
        <w:spacing w:line="292" w:lineRule="exact"/>
        <w:ind w:firstLine="780"/>
        <w:jc w:val="both"/>
      </w:pPr>
      <w:r>
        <w:t>между ПАО «</w:t>
      </w:r>
      <w:r w:rsidR="00C85CD4">
        <w:t>ХХХ</w:t>
      </w:r>
      <w:r>
        <w:t xml:space="preserve">» и </w:t>
      </w:r>
      <w:r w:rsidR="00C85CD4">
        <w:t>ХХХ</w:t>
      </w:r>
      <w:r>
        <w:t xml:space="preserve"> заключен договор об осуществлении технологического присоединения № </w:t>
      </w:r>
      <w:r w:rsidR="00C85CD4">
        <w:t>ХХХхххх</w:t>
      </w:r>
      <w:r>
        <w:t>, пунктом 5 которого установлено, что срок выполнения мероприятий по технологическому присоединению составляет 6 месяцев со дня заключения настоящего договора.</w:t>
      </w:r>
    </w:p>
    <w:p w:rsidR="0030275F" w:rsidRDefault="00B10A62">
      <w:pPr>
        <w:pStyle w:val="21"/>
        <w:shd w:val="clear" w:color="auto" w:fill="auto"/>
        <w:spacing w:line="292" w:lineRule="exact"/>
        <w:ind w:firstLine="780"/>
        <w:jc w:val="both"/>
      </w:pPr>
      <w:r>
        <w:lastRenderedPageBreak/>
        <w:t xml:space="preserve">Оплата за технологическое присоединение произведена в сумме </w:t>
      </w:r>
      <w:r w:rsidR="002F16F5">
        <w:t>ххх</w:t>
      </w:r>
      <w:r>
        <w:t xml:space="preserve"> руб.</w:t>
      </w:r>
    </w:p>
    <w:p w:rsidR="0030275F" w:rsidRDefault="00B10A62">
      <w:pPr>
        <w:pStyle w:val="21"/>
        <w:shd w:val="clear" w:color="auto" w:fill="auto"/>
        <w:spacing w:line="292" w:lineRule="exact"/>
        <w:ind w:firstLine="780"/>
        <w:jc w:val="both"/>
      </w:pPr>
      <w:r>
        <w:t>Срок выполнения работ, исходя из условий договора, истекал 06.10.2020.</w:t>
      </w:r>
    </w:p>
    <w:p w:rsidR="0030275F" w:rsidRDefault="00B10A62">
      <w:pPr>
        <w:pStyle w:val="21"/>
        <w:shd w:val="clear" w:color="auto" w:fill="auto"/>
        <w:spacing w:line="292" w:lineRule="exact"/>
        <w:ind w:firstLine="780"/>
        <w:jc w:val="both"/>
      </w:pPr>
      <w:r>
        <w:t>Из объяснений стороны истца следует, что работы по технологическому присоединению Обществом до настоящего времени не произведены. Сетевой организацией были привезены столбы, которые уже второй год лежат на земле.</w:t>
      </w:r>
    </w:p>
    <w:p w:rsidR="0030275F" w:rsidRDefault="00B10A62">
      <w:pPr>
        <w:pStyle w:val="21"/>
        <w:shd w:val="clear" w:color="auto" w:fill="auto"/>
        <w:spacing w:line="295" w:lineRule="exact"/>
        <w:ind w:firstLine="780"/>
        <w:jc w:val="both"/>
      </w:pPr>
      <w:r>
        <w:t xml:space="preserve">Постановлением Правительства РФ от 27 декабря 2004 года № </w:t>
      </w:r>
      <w:r w:rsidR="002F16F5">
        <w:t>ххх</w:t>
      </w:r>
      <w:r>
        <w:t xml:space="preserve"> (ред. от 11 августа 2021 года) утверждены Правила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0275F" w:rsidRDefault="00B10A62" w:rsidP="002F16F5">
      <w:pPr>
        <w:pStyle w:val="21"/>
        <w:shd w:val="clear" w:color="auto" w:fill="auto"/>
        <w:tabs>
          <w:tab w:val="left" w:pos="6005"/>
        </w:tabs>
        <w:spacing w:line="295" w:lineRule="exact"/>
        <w:ind w:firstLine="780"/>
        <w:jc w:val="both"/>
      </w:pPr>
      <w:r>
        <w:t>Согласно п.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договор должен содержать следующие существенные условия:</w:t>
      </w:r>
      <w:r w:rsidR="002F16F5">
        <w:t xml:space="preserve"> </w:t>
      </w:r>
      <w:r>
        <w:t>в частности, положение об</w:t>
      </w:r>
      <w:r w:rsidR="002F16F5">
        <w:t xml:space="preserve"> </w:t>
      </w:r>
      <w:r>
        <w:t>ответственности сторон за несоблюдение установленных договором и настоящими Правилами сроков исполнения своих обязательств, в том числе: 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в случае если плата за технологическое присоединение по договору составляет 550 рублей (1100 рублей - для заявителей, указанных в пунктах 13(3) и 13(5) настоящих Правил),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 (1100 рублей - для заявителей, указанных в пунктах 13(3) и 13(5) настоящих Правил),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третьим настоящего подпункта, в случае необоснованного уклонения либо отказа от ее уплаты; право сетевой организации обратиться в суд с иском о расторжении договора в случае, предусмотренном пунктом 16(5) настоящих Правил.</w:t>
      </w:r>
    </w:p>
    <w:p w:rsidR="0030275F" w:rsidRDefault="00B10A62">
      <w:pPr>
        <w:pStyle w:val="21"/>
        <w:shd w:val="clear" w:color="auto" w:fill="auto"/>
        <w:spacing w:line="295" w:lineRule="exact"/>
        <w:ind w:firstLine="740"/>
        <w:jc w:val="both"/>
      </w:pPr>
      <w:r>
        <w:t xml:space="preserve">Пунктом 16(3) Правил установлено, что в случае заключения договора с лицами, указанными в пунктах 12(1), 13(2) - 13(5) и 14 настоящих Правил, стороны </w:t>
      </w:r>
      <w:r>
        <w:lastRenderedPageBreak/>
        <w:t>выполняют мероприятия по технологическому присоединению до точки присоединения энергопринимающих устройств.</w:t>
      </w:r>
    </w:p>
    <w:p w:rsidR="0030275F" w:rsidRDefault="00B10A62">
      <w:pPr>
        <w:pStyle w:val="21"/>
        <w:shd w:val="clear" w:color="auto" w:fill="auto"/>
        <w:tabs>
          <w:tab w:val="left" w:pos="3449"/>
        </w:tabs>
        <w:spacing w:line="295" w:lineRule="exact"/>
        <w:ind w:firstLine="740"/>
        <w:jc w:val="both"/>
      </w:pPr>
      <w:r>
        <w:t>В</w:t>
      </w:r>
      <w:r w:rsidR="002F16F5">
        <w:t xml:space="preserve"> </w:t>
      </w:r>
      <w:r>
        <w:t>соответствии</w:t>
      </w:r>
      <w:r w:rsidR="002F16F5">
        <w:t xml:space="preserve"> </w:t>
      </w:r>
      <w:r>
        <w:t>с п.18 Правил мероприятия по технологическому присоединению включают в себя, в частности,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w:t>
      </w:r>
      <w:r>
        <w:tab/>
        <w:t>управления в технологически изолированных</w:t>
      </w:r>
    </w:p>
    <w:p w:rsidR="0030275F" w:rsidRDefault="00B10A62">
      <w:pPr>
        <w:pStyle w:val="21"/>
        <w:shd w:val="clear" w:color="auto" w:fill="auto"/>
        <w:spacing w:line="295" w:lineRule="exact"/>
        <w:jc w:val="both"/>
      </w:pPr>
      <w:r>
        <w:t>территориальных электроэнергетических системах) и со смежными сетевыми организациями; разработку сетевой организацией проектной документации согласно обязательствам, предусмотренным техническими условиями;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w:t>
      </w:r>
      <w:r w:rsidR="002F16F5">
        <w:t xml:space="preserve"> </w:t>
      </w:r>
      <w:r>
        <w:t>когда в соответствии с законодательством Российской Федерации о градостроительной деятельности</w:t>
      </w:r>
      <w:r w:rsidR="002F16F5">
        <w:t xml:space="preserve"> </w:t>
      </w:r>
      <w:r>
        <w:t>разработка проектной документации не является обязательно</w:t>
      </w:r>
      <w:r w:rsidR="002F16F5">
        <w:t xml:space="preserve"> </w:t>
      </w:r>
      <w:r>
        <w:t>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Правилами технологического функционирования электроэнергетических систем, утвержденными постановлением Правительства Российской Федерации от 13 августа 2018 года № 937 «Об</w:t>
      </w:r>
      <w:r w:rsidR="002F16F5">
        <w:t xml:space="preserve"> </w:t>
      </w:r>
      <w:r>
        <w:t>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указанных в пунктах 12(1) и 14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 проверку выполнения заявителем (за исключением заявителей, указанных в пунктах 12(1), 13(2) - 13(5) и 14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разделом IX настоящих Правил;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Правилами технологического функционирования электроэнергетических систем.</w:t>
      </w:r>
      <w:r w:rsidR="002F16F5">
        <w:t xml:space="preserve"> </w:t>
      </w:r>
    </w:p>
    <w:p w:rsidR="0030275F" w:rsidRDefault="00B10A62">
      <w:pPr>
        <w:pStyle w:val="21"/>
        <w:shd w:val="clear" w:color="auto" w:fill="auto"/>
        <w:spacing w:line="295" w:lineRule="exact"/>
        <w:ind w:firstLine="740"/>
        <w:jc w:val="both"/>
      </w:pPr>
      <w:r>
        <w:t>Согласно положениям ст. 206 ГПК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30275F" w:rsidRDefault="00B10A62">
      <w:pPr>
        <w:pStyle w:val="21"/>
        <w:shd w:val="clear" w:color="auto" w:fill="auto"/>
        <w:spacing w:line="295" w:lineRule="exact"/>
        <w:ind w:firstLine="600"/>
        <w:jc w:val="both"/>
      </w:pPr>
      <w:r>
        <w:lastRenderedPageBreak/>
        <w:t>С учетом изложенного, суд приходит к выводу о том, что исковые требования истца об обязании ответчика выполнить мероприятия по технологическому присоединению энергопринимающих устройств на указанные выше объекте обоснованны и подлежат удовлетворению.</w:t>
      </w:r>
    </w:p>
    <w:p w:rsidR="0030275F" w:rsidRDefault="00B10A62">
      <w:pPr>
        <w:pStyle w:val="21"/>
        <w:shd w:val="clear" w:color="auto" w:fill="auto"/>
        <w:spacing w:line="295" w:lineRule="exact"/>
        <w:ind w:firstLine="600"/>
        <w:jc w:val="both"/>
      </w:pPr>
      <w:r>
        <w:t>Принимая во внимание объем подлежащих выполнению работ, суд считает возможным установить ответчику срок для их выполнения в 30 дней со дня вступления решения суда в законную силу.</w:t>
      </w:r>
    </w:p>
    <w:p w:rsidR="0030275F" w:rsidRDefault="00B10A62">
      <w:pPr>
        <w:pStyle w:val="21"/>
        <w:shd w:val="clear" w:color="auto" w:fill="auto"/>
        <w:spacing w:line="295" w:lineRule="exact"/>
        <w:ind w:firstLine="740"/>
        <w:jc w:val="both"/>
      </w:pPr>
      <w:r>
        <w:t xml:space="preserve">Поскольку, в силу п.4 ч.2 ст.333.36 НК РФ, истец освобожден при подаче иска от уплаты государственной пошлины, согласно ст. 103 ГПК РФ, с ответчика в доход местного бюджета надлежит взыскать государственную пошлину в размере </w:t>
      </w:r>
      <w:r w:rsidR="002F16F5">
        <w:t>ххх</w:t>
      </w:r>
      <w:r>
        <w:t xml:space="preserve"> руб.</w:t>
      </w:r>
    </w:p>
    <w:p w:rsidR="0030275F" w:rsidRDefault="00B10A62">
      <w:pPr>
        <w:pStyle w:val="21"/>
        <w:shd w:val="clear" w:color="auto" w:fill="auto"/>
        <w:spacing w:line="295" w:lineRule="exact"/>
        <w:ind w:firstLine="740"/>
        <w:jc w:val="both"/>
      </w:pPr>
      <w:r>
        <w:t>Руководствуясь ст.ст. 194-199 ГПК РФ, суд</w:t>
      </w:r>
    </w:p>
    <w:p w:rsidR="0030275F" w:rsidRDefault="00B10A62">
      <w:pPr>
        <w:pStyle w:val="21"/>
        <w:shd w:val="clear" w:color="auto" w:fill="auto"/>
        <w:spacing w:line="260" w:lineRule="exact"/>
        <w:jc w:val="center"/>
      </w:pPr>
      <w:r>
        <w:t>решил:</w:t>
      </w:r>
    </w:p>
    <w:p w:rsidR="0030275F" w:rsidRDefault="00B10A62">
      <w:pPr>
        <w:pStyle w:val="21"/>
        <w:shd w:val="clear" w:color="auto" w:fill="auto"/>
        <w:spacing w:line="299" w:lineRule="exact"/>
        <w:ind w:firstLine="740"/>
        <w:jc w:val="both"/>
      </w:pPr>
      <w:r>
        <w:t>Исковые требования Управления Роспотребнадзора по Новгородской области в и</w:t>
      </w:r>
      <w:r w:rsidR="002F16F5">
        <w:t>нт</w:t>
      </w:r>
      <w:r>
        <w:t xml:space="preserve">ересах </w:t>
      </w:r>
      <w:r w:rsidR="002F16F5">
        <w:t>ХХХ</w:t>
      </w:r>
      <w:r>
        <w:t xml:space="preserve"> к ПАО «</w:t>
      </w:r>
      <w:r w:rsidR="002F16F5">
        <w:t>ХХХ</w:t>
      </w:r>
      <w:r>
        <w:t>» о защите прав потребителей удовлетворить.</w:t>
      </w:r>
    </w:p>
    <w:p w:rsidR="0030275F" w:rsidRDefault="00B10A62">
      <w:pPr>
        <w:pStyle w:val="21"/>
        <w:shd w:val="clear" w:color="auto" w:fill="auto"/>
        <w:spacing w:line="299" w:lineRule="exact"/>
        <w:ind w:firstLine="740"/>
        <w:jc w:val="both"/>
      </w:pPr>
      <w:r>
        <w:t>Обязать ПАО «</w:t>
      </w:r>
      <w:r w:rsidR="002F16F5">
        <w:t>ХХХ</w:t>
      </w:r>
      <w:r>
        <w:t xml:space="preserve">» в тридцатидневный срок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 расположенном по адресу: Новгородская область, Новгородский район, д. Наволок, земельный участок с кадастровым номером </w:t>
      </w:r>
      <w:r w:rsidR="002F16F5">
        <w:t>хххххххххххх</w:t>
      </w:r>
      <w:r>
        <w:t>.</w:t>
      </w:r>
    </w:p>
    <w:p w:rsidR="0030275F" w:rsidRDefault="00B10A62">
      <w:pPr>
        <w:pStyle w:val="21"/>
        <w:shd w:val="clear" w:color="auto" w:fill="auto"/>
        <w:spacing w:line="299" w:lineRule="exact"/>
        <w:ind w:firstLine="740"/>
        <w:jc w:val="both"/>
      </w:pPr>
      <w:r>
        <w:t>Взыскать с ПАО «</w:t>
      </w:r>
      <w:r w:rsidR="002F16F5">
        <w:t>ХХХ</w:t>
      </w:r>
      <w:r>
        <w:t xml:space="preserve">» в доход местного бюджета в возмещение расходов по уплате государственной пошлины </w:t>
      </w:r>
      <w:r w:rsidR="002F16F5">
        <w:t>ххх</w:t>
      </w:r>
      <w:r>
        <w:t xml:space="preserve"> руб.</w:t>
      </w:r>
    </w:p>
    <w:p w:rsidR="0030275F" w:rsidRDefault="0030275F">
      <w:pPr>
        <w:pStyle w:val="60"/>
        <w:shd w:val="clear" w:color="auto" w:fill="auto"/>
        <w:spacing w:line="210" w:lineRule="exact"/>
        <w:ind w:left="4980"/>
        <w:sectPr w:rsidR="0030275F">
          <w:type w:val="continuous"/>
          <w:pgSz w:w="11900" w:h="16840"/>
          <w:pgMar w:top="1065" w:right="1031" w:bottom="1229" w:left="1199" w:header="0" w:footer="3" w:gutter="0"/>
          <w:cols w:space="720"/>
          <w:noEndnote/>
          <w:docGrid w:linePitch="360"/>
        </w:sectPr>
      </w:pPr>
    </w:p>
    <w:p w:rsidR="0030275F" w:rsidRDefault="0030275F" w:rsidP="00EE116D">
      <w:pPr>
        <w:pStyle w:val="21"/>
        <w:shd w:val="clear" w:color="auto" w:fill="auto"/>
        <w:spacing w:line="281" w:lineRule="exact"/>
        <w:jc w:val="center"/>
      </w:pPr>
    </w:p>
    <w:sectPr w:rsidR="0030275F" w:rsidSect="0030275F">
      <w:headerReference w:type="default" r:id="rId8"/>
      <w:pgSz w:w="16840" w:h="11900" w:orient="landscape"/>
      <w:pgMar w:top="90" w:right="6856" w:bottom="90" w:left="604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B67" w:rsidRDefault="008D4B67" w:rsidP="0030275F">
      <w:r>
        <w:separator/>
      </w:r>
    </w:p>
  </w:endnote>
  <w:endnote w:type="continuationSeparator" w:id="1">
    <w:p w:rsidR="008D4B67" w:rsidRDefault="008D4B67" w:rsidP="003027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B67" w:rsidRDefault="008D4B67"/>
  </w:footnote>
  <w:footnote w:type="continuationSeparator" w:id="1">
    <w:p w:rsidR="008D4B67" w:rsidRDefault="008D4B6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5F" w:rsidRDefault="00F22ED2">
    <w:pPr>
      <w:rPr>
        <w:sz w:val="2"/>
        <w:szCs w:val="2"/>
      </w:rPr>
    </w:pPr>
    <w:r w:rsidRPr="00F22ED2">
      <w:pict>
        <v:shapetype id="_x0000_t202" coordsize="21600,21600" o:spt="202" path="m,l,21600r21600,l21600,xe">
          <v:stroke joinstyle="miter"/>
          <v:path gradientshapeok="t" o:connecttype="rect"/>
        </v:shapetype>
        <v:shape id="_x0000_s2049" type="#_x0000_t202" style="position:absolute;margin-left:297.75pt;margin-top:28.9pt;width:5.2pt;height:8.3pt;z-index:-251658752;mso-wrap-style:none;mso-wrap-distance-left:5pt;mso-wrap-distance-right:5pt;mso-position-horizontal-relative:page;mso-position-vertical-relative:page" wrapcoords="0 0" filled="f" stroked="f">
          <v:textbox style="mso-fit-shape-to-text:t" inset="0,0,0,0">
            <w:txbxContent>
              <w:p w:rsidR="0030275F" w:rsidRDefault="00F22ED2">
                <w:pPr>
                  <w:pStyle w:val="a6"/>
                  <w:shd w:val="clear" w:color="auto" w:fill="auto"/>
                  <w:spacing w:line="240" w:lineRule="auto"/>
                </w:pPr>
                <w:fldSimple w:instr=" PAGE \* MERGEFORMAT ">
                  <w:r w:rsidR="00EE116D" w:rsidRPr="00EE116D">
                    <w:rPr>
                      <w:rStyle w:val="a7"/>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5F" w:rsidRDefault="0030275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056470"/>
    <w:multiLevelType w:val="multilevel"/>
    <w:tmpl w:val="B63478AC"/>
    <w:lvl w:ilvl="0">
      <w:start w:val="2020"/>
      <w:numFmt w:val="decimal"/>
      <w:lvlText w:val="06.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292EB7"/>
    <w:multiLevelType w:val="multilevel"/>
    <w:tmpl w:val="19A8A918"/>
    <w:lvl w:ilvl="0">
      <w:start w:val="2020"/>
      <w:numFmt w:val="decimal"/>
      <w:lvlText w:val="03.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drawingGridHorizontalSpacing w:val="181"/>
  <w:drawingGridVerticalSpacing w:val="181"/>
  <w:characterSpacingControl w:val="compressPunctuation"/>
  <w:hdrShapeDefaults>
    <o:shapedefaults v:ext="edit" spidmax="7170"/>
    <o:shapelayout v:ext="edit">
      <o:idmap v:ext="edit" data="2"/>
    </o:shapelayout>
  </w:hdrShapeDefaults>
  <w:footnotePr>
    <w:footnote w:id="0"/>
    <w:footnote w:id="1"/>
  </w:footnotePr>
  <w:endnotePr>
    <w:endnote w:id="0"/>
    <w:endnote w:id="1"/>
  </w:endnotePr>
  <w:compat>
    <w:doNotExpandShiftReturn/>
  </w:compat>
  <w:rsids>
    <w:rsidRoot w:val="0030275F"/>
    <w:rsid w:val="000A108D"/>
    <w:rsid w:val="002F16F5"/>
    <w:rsid w:val="0030275F"/>
    <w:rsid w:val="008B7251"/>
    <w:rsid w:val="008D4B67"/>
    <w:rsid w:val="00A71FDD"/>
    <w:rsid w:val="00B10A62"/>
    <w:rsid w:val="00C85CD4"/>
    <w:rsid w:val="00D25A21"/>
    <w:rsid w:val="00D35DE7"/>
    <w:rsid w:val="00E85AE4"/>
    <w:rsid w:val="00EE116D"/>
    <w:rsid w:val="00F22E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275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0275F"/>
    <w:rPr>
      <w:color w:val="0066CC"/>
      <w:u w:val="single"/>
    </w:rPr>
  </w:style>
  <w:style w:type="character" w:customStyle="1" w:styleId="2Exact">
    <w:name w:val="Основной текст (2) Exact"/>
    <w:basedOn w:val="a0"/>
    <w:rsid w:val="0030275F"/>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Подпись к картинке (2) Exact"/>
    <w:basedOn w:val="a0"/>
    <w:link w:val="2"/>
    <w:rsid w:val="0030275F"/>
    <w:rPr>
      <w:rFonts w:ascii="Arial" w:eastAsia="Arial" w:hAnsi="Arial" w:cs="Arial"/>
      <w:b w:val="0"/>
      <w:bCs w:val="0"/>
      <w:i w:val="0"/>
      <w:iCs w:val="0"/>
      <w:smallCaps w:val="0"/>
      <w:strike w:val="0"/>
      <w:spacing w:val="-10"/>
      <w:sz w:val="24"/>
      <w:szCs w:val="24"/>
      <w:u w:val="none"/>
    </w:rPr>
  </w:style>
  <w:style w:type="character" w:customStyle="1" w:styleId="2Exact1">
    <w:name w:val="Подпись к картинке (2) + Малые прописные Exact"/>
    <w:basedOn w:val="2Exact0"/>
    <w:rsid w:val="0030275F"/>
    <w:rPr>
      <w:smallCaps/>
      <w:color w:val="000000"/>
      <w:w w:val="100"/>
      <w:position w:val="0"/>
      <w:lang w:val="ru-RU" w:eastAsia="ru-RU" w:bidi="ru-RU"/>
    </w:rPr>
  </w:style>
  <w:style w:type="character" w:customStyle="1" w:styleId="2Exact2">
    <w:name w:val="Подпись к картинке (2) Exact"/>
    <w:basedOn w:val="2Exact0"/>
    <w:rsid w:val="0030275F"/>
    <w:rPr>
      <w:color w:val="000000"/>
      <w:w w:val="100"/>
      <w:position w:val="0"/>
      <w:lang w:val="ru-RU" w:eastAsia="ru-RU" w:bidi="ru-RU"/>
    </w:rPr>
  </w:style>
  <w:style w:type="character" w:customStyle="1" w:styleId="3Exact">
    <w:name w:val="Основной текст (3) Exact"/>
    <w:basedOn w:val="a0"/>
    <w:link w:val="3"/>
    <w:rsid w:val="0030275F"/>
    <w:rPr>
      <w:rFonts w:ascii="Arial" w:eastAsia="Arial" w:hAnsi="Arial" w:cs="Arial"/>
      <w:b w:val="0"/>
      <w:bCs w:val="0"/>
      <w:i/>
      <w:iCs/>
      <w:smallCaps w:val="0"/>
      <w:strike w:val="0"/>
      <w:spacing w:val="0"/>
      <w:sz w:val="54"/>
      <w:szCs w:val="54"/>
      <w:u w:val="none"/>
    </w:rPr>
  </w:style>
  <w:style w:type="character" w:customStyle="1" w:styleId="3Exact0">
    <w:name w:val="Основной текст (3) Exact"/>
    <w:basedOn w:val="3Exact"/>
    <w:rsid w:val="0030275F"/>
    <w:rPr>
      <w:color w:val="000000"/>
      <w:w w:val="100"/>
      <w:position w:val="0"/>
      <w:lang w:val="ru-RU" w:eastAsia="ru-RU" w:bidi="ru-RU"/>
    </w:rPr>
  </w:style>
  <w:style w:type="character" w:customStyle="1" w:styleId="4Exact">
    <w:name w:val="Основной текст (4) Exact"/>
    <w:basedOn w:val="a0"/>
    <w:link w:val="4"/>
    <w:rsid w:val="0030275F"/>
    <w:rPr>
      <w:rFonts w:ascii="Times New Roman" w:eastAsia="Times New Roman" w:hAnsi="Times New Roman" w:cs="Times New Roman"/>
      <w:b w:val="0"/>
      <w:bCs w:val="0"/>
      <w:i w:val="0"/>
      <w:iCs w:val="0"/>
      <w:smallCaps w:val="0"/>
      <w:strike w:val="0"/>
      <w:sz w:val="21"/>
      <w:szCs w:val="21"/>
      <w:u w:val="none"/>
      <w:lang w:val="en-US" w:eastAsia="en-US" w:bidi="en-US"/>
    </w:rPr>
  </w:style>
  <w:style w:type="character" w:customStyle="1" w:styleId="4Exact0">
    <w:name w:val="Основной текст (4) + Курсив Exact"/>
    <w:basedOn w:val="4Exact"/>
    <w:rsid w:val="0030275F"/>
    <w:rPr>
      <w:i/>
      <w:iCs/>
      <w:color w:val="000000"/>
      <w:spacing w:val="0"/>
      <w:w w:val="100"/>
      <w:position w:val="0"/>
      <w:sz w:val="21"/>
      <w:szCs w:val="21"/>
      <w:lang w:val="ru-RU" w:eastAsia="ru-RU" w:bidi="ru-RU"/>
    </w:rPr>
  </w:style>
  <w:style w:type="character" w:customStyle="1" w:styleId="3Exact1">
    <w:name w:val="Подпись к картинке (3) Exact"/>
    <w:basedOn w:val="a0"/>
    <w:link w:val="30"/>
    <w:rsid w:val="0030275F"/>
    <w:rPr>
      <w:rFonts w:ascii="Times New Roman" w:eastAsia="Times New Roman" w:hAnsi="Times New Roman" w:cs="Times New Roman"/>
      <w:b w:val="0"/>
      <w:bCs w:val="0"/>
      <w:i w:val="0"/>
      <w:iCs w:val="0"/>
      <w:smallCaps w:val="0"/>
      <w:strike w:val="0"/>
      <w:sz w:val="26"/>
      <w:szCs w:val="26"/>
      <w:u w:val="none"/>
    </w:rPr>
  </w:style>
  <w:style w:type="character" w:customStyle="1" w:styleId="3Exact2">
    <w:name w:val="Подпись к картинке (3) + Малые прописные Exact"/>
    <w:basedOn w:val="3Exact1"/>
    <w:rsid w:val="0030275F"/>
    <w:rPr>
      <w:smallCaps/>
      <w:color w:val="000000"/>
      <w:spacing w:val="0"/>
      <w:w w:val="100"/>
      <w:position w:val="0"/>
      <w:lang w:val="ru-RU" w:eastAsia="ru-RU" w:bidi="ru-RU"/>
    </w:rPr>
  </w:style>
  <w:style w:type="character" w:customStyle="1" w:styleId="Exact">
    <w:name w:val="Подпись к картинке Exact"/>
    <w:basedOn w:val="a0"/>
    <w:link w:val="a4"/>
    <w:rsid w:val="0030275F"/>
    <w:rPr>
      <w:rFonts w:ascii="Arial" w:eastAsia="Arial" w:hAnsi="Arial" w:cs="Arial"/>
      <w:b w:val="0"/>
      <w:bCs w:val="0"/>
      <w:i w:val="0"/>
      <w:iCs w:val="0"/>
      <w:smallCaps w:val="0"/>
      <w:strike w:val="0"/>
      <w:spacing w:val="0"/>
      <w:sz w:val="21"/>
      <w:szCs w:val="21"/>
      <w:u w:val="none"/>
    </w:rPr>
  </w:style>
  <w:style w:type="character" w:customStyle="1" w:styleId="Exact0">
    <w:name w:val="Подпись к картинке Exact"/>
    <w:basedOn w:val="Exact"/>
    <w:rsid w:val="0030275F"/>
    <w:rPr>
      <w:color w:val="000000"/>
      <w:w w:val="100"/>
      <w:position w:val="0"/>
      <w:lang w:val="ru-RU" w:eastAsia="ru-RU" w:bidi="ru-RU"/>
    </w:rPr>
  </w:style>
  <w:style w:type="character" w:customStyle="1" w:styleId="4Exact1">
    <w:name w:val="Подпись к картинке (4) Exact"/>
    <w:basedOn w:val="a0"/>
    <w:link w:val="40"/>
    <w:rsid w:val="0030275F"/>
    <w:rPr>
      <w:rFonts w:ascii="Times New Roman" w:eastAsia="Times New Roman" w:hAnsi="Times New Roman" w:cs="Times New Roman"/>
      <w:b w:val="0"/>
      <w:bCs w:val="0"/>
      <w:i w:val="0"/>
      <w:iCs w:val="0"/>
      <w:smallCaps w:val="0"/>
      <w:strike w:val="0"/>
      <w:sz w:val="20"/>
      <w:szCs w:val="20"/>
      <w:u w:val="none"/>
    </w:rPr>
  </w:style>
  <w:style w:type="character" w:customStyle="1" w:styleId="4Exact2">
    <w:name w:val="Подпись к картинке (4) Exact"/>
    <w:basedOn w:val="4Exact1"/>
    <w:rsid w:val="0030275F"/>
    <w:rPr>
      <w:color w:val="000000"/>
      <w:spacing w:val="0"/>
      <w:w w:val="100"/>
      <w:position w:val="0"/>
      <w:lang w:val="ru-RU" w:eastAsia="ru-RU" w:bidi="ru-RU"/>
    </w:rPr>
  </w:style>
  <w:style w:type="character" w:customStyle="1" w:styleId="44ptExact">
    <w:name w:val="Подпись к картинке (4) + 4 pt;Курсив Exact"/>
    <w:basedOn w:val="4Exact1"/>
    <w:rsid w:val="0030275F"/>
    <w:rPr>
      <w:i/>
      <w:iCs/>
      <w:color w:val="000000"/>
      <w:spacing w:val="0"/>
      <w:w w:val="100"/>
      <w:position w:val="0"/>
      <w:sz w:val="8"/>
      <w:szCs w:val="8"/>
      <w:lang w:val="ru-RU" w:eastAsia="ru-RU" w:bidi="ru-RU"/>
    </w:rPr>
  </w:style>
  <w:style w:type="character" w:customStyle="1" w:styleId="4Exact3">
    <w:name w:val="Подпись к картинке (4) Exact"/>
    <w:basedOn w:val="4Exact1"/>
    <w:rsid w:val="0030275F"/>
    <w:rPr>
      <w:color w:val="000000"/>
      <w:spacing w:val="0"/>
      <w:w w:val="100"/>
      <w:position w:val="0"/>
      <w:u w:val="single"/>
      <w:lang w:val="ru-RU" w:eastAsia="ru-RU" w:bidi="ru-RU"/>
    </w:rPr>
  </w:style>
  <w:style w:type="character" w:customStyle="1" w:styleId="4Exact4">
    <w:name w:val="Подпись к картинке (4) Exact"/>
    <w:basedOn w:val="4Exact1"/>
    <w:rsid w:val="0030275F"/>
    <w:rPr>
      <w:color w:val="000000"/>
      <w:spacing w:val="0"/>
      <w:w w:val="100"/>
      <w:position w:val="0"/>
      <w:u w:val="single"/>
    </w:rPr>
  </w:style>
  <w:style w:type="character" w:customStyle="1" w:styleId="4Exact5">
    <w:name w:val="Подпись к картинке (4) Exact"/>
    <w:basedOn w:val="4Exact1"/>
    <w:rsid w:val="0030275F"/>
    <w:rPr>
      <w:color w:val="000000"/>
      <w:spacing w:val="0"/>
      <w:w w:val="100"/>
      <w:position w:val="0"/>
      <w:lang w:val="ru-RU" w:eastAsia="ru-RU" w:bidi="ru-RU"/>
    </w:rPr>
  </w:style>
  <w:style w:type="character" w:customStyle="1" w:styleId="5Exact">
    <w:name w:val="Подпись к картинке (5) Exact"/>
    <w:basedOn w:val="a0"/>
    <w:link w:val="5"/>
    <w:rsid w:val="0030275F"/>
    <w:rPr>
      <w:rFonts w:ascii="Arial" w:eastAsia="Arial" w:hAnsi="Arial" w:cs="Arial"/>
      <w:b w:val="0"/>
      <w:bCs w:val="0"/>
      <w:i w:val="0"/>
      <w:iCs w:val="0"/>
      <w:smallCaps w:val="0"/>
      <w:strike w:val="0"/>
      <w:sz w:val="19"/>
      <w:szCs w:val="19"/>
      <w:u w:val="none"/>
    </w:rPr>
  </w:style>
  <w:style w:type="character" w:customStyle="1" w:styleId="5Exact0">
    <w:name w:val="Подпись к картинке (5) Exact"/>
    <w:basedOn w:val="5Exact"/>
    <w:rsid w:val="0030275F"/>
    <w:rPr>
      <w:color w:val="000000"/>
      <w:spacing w:val="0"/>
      <w:w w:val="100"/>
      <w:position w:val="0"/>
      <w:lang w:val="ru-RU" w:eastAsia="ru-RU" w:bidi="ru-RU"/>
    </w:rPr>
  </w:style>
  <w:style w:type="character" w:customStyle="1" w:styleId="20">
    <w:name w:val="Основной текст (2)_"/>
    <w:basedOn w:val="a0"/>
    <w:link w:val="21"/>
    <w:rsid w:val="0030275F"/>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30275F"/>
    <w:rPr>
      <w:rFonts w:ascii="Times New Roman" w:eastAsia="Times New Roman" w:hAnsi="Times New Roman" w:cs="Times New Roman"/>
      <w:b w:val="0"/>
      <w:bCs w:val="0"/>
      <w:i w:val="0"/>
      <w:iCs w:val="0"/>
      <w:smallCaps w:val="0"/>
      <w:strike w:val="0"/>
      <w:u w:val="none"/>
    </w:rPr>
  </w:style>
  <w:style w:type="character" w:customStyle="1" w:styleId="a7">
    <w:name w:val="Колонтитул"/>
    <w:basedOn w:val="a5"/>
    <w:rsid w:val="0030275F"/>
    <w:rPr>
      <w:color w:val="000000"/>
      <w:spacing w:val="0"/>
      <w:w w:val="100"/>
      <w:position w:val="0"/>
      <w:sz w:val="24"/>
      <w:szCs w:val="24"/>
      <w:lang w:val="ru-RU" w:eastAsia="ru-RU" w:bidi="ru-RU"/>
    </w:rPr>
  </w:style>
  <w:style w:type="character" w:customStyle="1" w:styleId="50">
    <w:name w:val="Основной текст (5)_"/>
    <w:basedOn w:val="a0"/>
    <w:link w:val="51"/>
    <w:rsid w:val="0030275F"/>
    <w:rPr>
      <w:rFonts w:ascii="Times New Roman" w:eastAsia="Times New Roman" w:hAnsi="Times New Roman" w:cs="Times New Roman"/>
      <w:b w:val="0"/>
      <w:bCs w:val="0"/>
      <w:i w:val="0"/>
      <w:iCs w:val="0"/>
      <w:smallCaps w:val="0"/>
      <w:strike w:val="0"/>
      <w:spacing w:val="0"/>
      <w:u w:val="none"/>
    </w:rPr>
  </w:style>
  <w:style w:type="character" w:customStyle="1" w:styleId="5Verdana9pt">
    <w:name w:val="Основной текст (5) + Verdana;9 pt"/>
    <w:basedOn w:val="50"/>
    <w:rsid w:val="0030275F"/>
    <w:rPr>
      <w:rFonts w:ascii="Verdana" w:eastAsia="Verdana" w:hAnsi="Verdana" w:cs="Verdana"/>
      <w:color w:val="000000"/>
      <w:spacing w:val="0"/>
      <w:w w:val="100"/>
      <w:position w:val="0"/>
      <w:sz w:val="18"/>
      <w:szCs w:val="18"/>
      <w:lang w:val="ru-RU" w:eastAsia="ru-RU" w:bidi="ru-RU"/>
    </w:rPr>
  </w:style>
  <w:style w:type="character" w:customStyle="1" w:styleId="6">
    <w:name w:val="Основной текст (6)_"/>
    <w:basedOn w:val="a0"/>
    <w:link w:val="60"/>
    <w:rsid w:val="0030275F"/>
    <w:rPr>
      <w:rFonts w:ascii="Arial" w:eastAsia="Arial" w:hAnsi="Arial" w:cs="Arial"/>
      <w:b w:val="0"/>
      <w:bCs w:val="0"/>
      <w:i w:val="0"/>
      <w:iCs w:val="0"/>
      <w:smallCaps w:val="0"/>
      <w:strike w:val="0"/>
      <w:sz w:val="21"/>
      <w:szCs w:val="21"/>
      <w:u w:val="none"/>
    </w:rPr>
  </w:style>
  <w:style w:type="character" w:customStyle="1" w:styleId="61">
    <w:name w:val="Основной текст (6)"/>
    <w:basedOn w:val="6"/>
    <w:rsid w:val="0030275F"/>
    <w:rPr>
      <w:color w:val="000000"/>
      <w:spacing w:val="0"/>
      <w:w w:val="100"/>
      <w:position w:val="0"/>
      <w:lang w:val="ru-RU" w:eastAsia="ru-RU" w:bidi="ru-RU"/>
    </w:rPr>
  </w:style>
  <w:style w:type="character" w:customStyle="1" w:styleId="7Exact">
    <w:name w:val="Основной текст (7) Exact"/>
    <w:basedOn w:val="a0"/>
    <w:link w:val="7"/>
    <w:rsid w:val="0030275F"/>
    <w:rPr>
      <w:rFonts w:ascii="Times New Roman" w:eastAsia="Times New Roman" w:hAnsi="Times New Roman" w:cs="Times New Roman"/>
      <w:b w:val="0"/>
      <w:bCs w:val="0"/>
      <w:i w:val="0"/>
      <w:iCs w:val="0"/>
      <w:smallCaps w:val="0"/>
      <w:strike w:val="0"/>
      <w:sz w:val="16"/>
      <w:szCs w:val="16"/>
      <w:u w:val="none"/>
    </w:rPr>
  </w:style>
  <w:style w:type="character" w:customStyle="1" w:styleId="2Verdana10pt-1pt">
    <w:name w:val="Основной текст (2) + Verdana;10 pt;Интервал -1 pt"/>
    <w:basedOn w:val="20"/>
    <w:rsid w:val="0030275F"/>
    <w:rPr>
      <w:rFonts w:ascii="Verdana" w:eastAsia="Verdana" w:hAnsi="Verdana" w:cs="Verdana"/>
      <w:color w:val="000000"/>
      <w:spacing w:val="-30"/>
      <w:w w:val="100"/>
      <w:position w:val="0"/>
      <w:sz w:val="20"/>
      <w:szCs w:val="20"/>
      <w:lang w:val="ru-RU" w:eastAsia="ru-RU" w:bidi="ru-RU"/>
    </w:rPr>
  </w:style>
  <w:style w:type="character" w:customStyle="1" w:styleId="265pt">
    <w:name w:val="Основной текст (2) + 6;5 pt;Курсив"/>
    <w:basedOn w:val="20"/>
    <w:rsid w:val="0030275F"/>
    <w:rPr>
      <w:i/>
      <w:iCs/>
      <w:color w:val="000000"/>
      <w:spacing w:val="0"/>
      <w:w w:val="100"/>
      <w:position w:val="0"/>
      <w:sz w:val="13"/>
      <w:szCs w:val="13"/>
      <w:u w:val="single"/>
      <w:lang w:val="ru-RU" w:eastAsia="ru-RU" w:bidi="ru-RU"/>
    </w:rPr>
  </w:style>
  <w:style w:type="character" w:customStyle="1" w:styleId="22">
    <w:name w:val="Основной текст (2)"/>
    <w:basedOn w:val="20"/>
    <w:rsid w:val="0030275F"/>
    <w:rPr>
      <w:color w:val="000000"/>
      <w:spacing w:val="0"/>
      <w:w w:val="100"/>
      <w:position w:val="0"/>
    </w:rPr>
  </w:style>
  <w:style w:type="paragraph" w:customStyle="1" w:styleId="21">
    <w:name w:val="Основной текст (2)"/>
    <w:basedOn w:val="a"/>
    <w:link w:val="20"/>
    <w:rsid w:val="0030275F"/>
    <w:pPr>
      <w:shd w:val="clear" w:color="auto" w:fill="FFFFFF"/>
      <w:spacing w:line="0" w:lineRule="atLeast"/>
    </w:pPr>
    <w:rPr>
      <w:rFonts w:ascii="Times New Roman" w:eastAsia="Times New Roman" w:hAnsi="Times New Roman" w:cs="Times New Roman"/>
      <w:sz w:val="26"/>
      <w:szCs w:val="26"/>
    </w:rPr>
  </w:style>
  <w:style w:type="paragraph" w:customStyle="1" w:styleId="2">
    <w:name w:val="Подпись к картинке (2)"/>
    <w:basedOn w:val="a"/>
    <w:link w:val="2Exact0"/>
    <w:rsid w:val="0030275F"/>
    <w:pPr>
      <w:shd w:val="clear" w:color="auto" w:fill="FFFFFF"/>
      <w:spacing w:line="0" w:lineRule="atLeast"/>
      <w:jc w:val="right"/>
    </w:pPr>
    <w:rPr>
      <w:rFonts w:ascii="Arial" w:eastAsia="Arial" w:hAnsi="Arial" w:cs="Arial"/>
      <w:spacing w:val="-10"/>
    </w:rPr>
  </w:style>
  <w:style w:type="paragraph" w:customStyle="1" w:styleId="3">
    <w:name w:val="Основной текст (3)"/>
    <w:basedOn w:val="a"/>
    <w:link w:val="3Exact"/>
    <w:rsid w:val="0030275F"/>
    <w:pPr>
      <w:shd w:val="clear" w:color="auto" w:fill="FFFFFF"/>
      <w:spacing w:line="0" w:lineRule="atLeast"/>
      <w:jc w:val="both"/>
    </w:pPr>
    <w:rPr>
      <w:rFonts w:ascii="Arial" w:eastAsia="Arial" w:hAnsi="Arial" w:cs="Arial"/>
      <w:i/>
      <w:iCs/>
      <w:sz w:val="54"/>
      <w:szCs w:val="54"/>
    </w:rPr>
  </w:style>
  <w:style w:type="paragraph" w:customStyle="1" w:styleId="4">
    <w:name w:val="Основной текст (4)"/>
    <w:basedOn w:val="a"/>
    <w:link w:val="4Exact"/>
    <w:rsid w:val="0030275F"/>
    <w:pPr>
      <w:shd w:val="clear" w:color="auto" w:fill="FFFFFF"/>
      <w:spacing w:line="0" w:lineRule="atLeast"/>
    </w:pPr>
    <w:rPr>
      <w:rFonts w:ascii="Times New Roman" w:eastAsia="Times New Roman" w:hAnsi="Times New Roman" w:cs="Times New Roman"/>
      <w:sz w:val="21"/>
      <w:szCs w:val="21"/>
      <w:lang w:val="en-US" w:eastAsia="en-US" w:bidi="en-US"/>
    </w:rPr>
  </w:style>
  <w:style w:type="paragraph" w:customStyle="1" w:styleId="30">
    <w:name w:val="Подпись к картинке (3)"/>
    <w:basedOn w:val="a"/>
    <w:link w:val="3Exact1"/>
    <w:rsid w:val="0030275F"/>
    <w:pPr>
      <w:shd w:val="clear" w:color="auto" w:fill="FFFFFF"/>
      <w:spacing w:line="0" w:lineRule="atLeast"/>
    </w:pPr>
    <w:rPr>
      <w:rFonts w:ascii="Times New Roman" w:eastAsia="Times New Roman" w:hAnsi="Times New Roman" w:cs="Times New Roman"/>
      <w:sz w:val="26"/>
      <w:szCs w:val="26"/>
    </w:rPr>
  </w:style>
  <w:style w:type="paragraph" w:customStyle="1" w:styleId="a4">
    <w:name w:val="Подпись к картинке"/>
    <w:basedOn w:val="a"/>
    <w:link w:val="Exact"/>
    <w:rsid w:val="0030275F"/>
    <w:pPr>
      <w:shd w:val="clear" w:color="auto" w:fill="FFFFFF"/>
      <w:spacing w:after="180" w:line="0" w:lineRule="atLeast"/>
    </w:pPr>
    <w:rPr>
      <w:rFonts w:ascii="Arial" w:eastAsia="Arial" w:hAnsi="Arial" w:cs="Arial"/>
      <w:sz w:val="21"/>
      <w:szCs w:val="21"/>
    </w:rPr>
  </w:style>
  <w:style w:type="paragraph" w:customStyle="1" w:styleId="40">
    <w:name w:val="Подпись к картинке (4)"/>
    <w:basedOn w:val="a"/>
    <w:link w:val="4Exact1"/>
    <w:rsid w:val="0030275F"/>
    <w:pPr>
      <w:shd w:val="clear" w:color="auto" w:fill="FFFFFF"/>
      <w:spacing w:before="180" w:line="0" w:lineRule="atLeast"/>
    </w:pPr>
    <w:rPr>
      <w:rFonts w:ascii="Times New Roman" w:eastAsia="Times New Roman" w:hAnsi="Times New Roman" w:cs="Times New Roman"/>
      <w:sz w:val="20"/>
      <w:szCs w:val="20"/>
    </w:rPr>
  </w:style>
  <w:style w:type="paragraph" w:customStyle="1" w:styleId="5">
    <w:name w:val="Подпись к картинке (5)"/>
    <w:basedOn w:val="a"/>
    <w:link w:val="5Exact"/>
    <w:rsid w:val="0030275F"/>
    <w:pPr>
      <w:shd w:val="clear" w:color="auto" w:fill="FFFFFF"/>
      <w:spacing w:line="0" w:lineRule="atLeast"/>
    </w:pPr>
    <w:rPr>
      <w:rFonts w:ascii="Arial" w:eastAsia="Arial" w:hAnsi="Arial" w:cs="Arial"/>
      <w:sz w:val="19"/>
      <w:szCs w:val="19"/>
    </w:rPr>
  </w:style>
  <w:style w:type="paragraph" w:customStyle="1" w:styleId="a6">
    <w:name w:val="Колонтитул"/>
    <w:basedOn w:val="a"/>
    <w:link w:val="a5"/>
    <w:rsid w:val="0030275F"/>
    <w:pPr>
      <w:shd w:val="clear" w:color="auto" w:fill="FFFFFF"/>
      <w:spacing w:line="0" w:lineRule="atLeast"/>
    </w:pPr>
    <w:rPr>
      <w:rFonts w:ascii="Times New Roman" w:eastAsia="Times New Roman" w:hAnsi="Times New Roman" w:cs="Times New Roman"/>
    </w:rPr>
  </w:style>
  <w:style w:type="paragraph" w:customStyle="1" w:styleId="51">
    <w:name w:val="Основной текст (5)"/>
    <w:basedOn w:val="a"/>
    <w:link w:val="50"/>
    <w:rsid w:val="0030275F"/>
    <w:pPr>
      <w:shd w:val="clear" w:color="auto" w:fill="FFFFFF"/>
      <w:spacing w:after="60" w:line="0" w:lineRule="atLeast"/>
      <w:jc w:val="both"/>
    </w:pPr>
    <w:rPr>
      <w:rFonts w:ascii="Times New Roman" w:eastAsia="Times New Roman" w:hAnsi="Times New Roman" w:cs="Times New Roman"/>
    </w:rPr>
  </w:style>
  <w:style w:type="paragraph" w:customStyle="1" w:styleId="60">
    <w:name w:val="Основной текст (6)"/>
    <w:basedOn w:val="a"/>
    <w:link w:val="6"/>
    <w:rsid w:val="0030275F"/>
    <w:pPr>
      <w:shd w:val="clear" w:color="auto" w:fill="FFFFFF"/>
      <w:spacing w:line="0" w:lineRule="atLeast"/>
    </w:pPr>
    <w:rPr>
      <w:rFonts w:ascii="Arial" w:eastAsia="Arial" w:hAnsi="Arial" w:cs="Arial"/>
      <w:sz w:val="21"/>
      <w:szCs w:val="21"/>
    </w:rPr>
  </w:style>
  <w:style w:type="paragraph" w:customStyle="1" w:styleId="7">
    <w:name w:val="Основной текст (7)"/>
    <w:basedOn w:val="a"/>
    <w:link w:val="7Exact"/>
    <w:rsid w:val="0030275F"/>
    <w:pPr>
      <w:shd w:val="clear" w:color="auto" w:fill="FFFFFF"/>
      <w:spacing w:line="0" w:lineRule="atLeast"/>
    </w:pPr>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2116</Words>
  <Characters>12064</Characters>
  <Application>Microsoft Office Word</Application>
  <DocSecurity>0</DocSecurity>
  <Lines>100</Lines>
  <Paragraphs>28</Paragraphs>
  <ScaleCrop>false</ScaleCrop>
  <Company>Reanimator Extreme Edition</Company>
  <LinksUpToDate>false</LinksUpToDate>
  <CharactersWithSpaces>14152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Яна</dc:creator>
  <cp:lastModifiedBy>Яна</cp:lastModifiedBy>
  <cp:revision>19</cp:revision>
  <dcterms:created xsi:type="dcterms:W3CDTF">2022-03-24T05:49:00Z</dcterms:created>
  <dcterms:modified xsi:type="dcterms:W3CDTF">2022-03-24T06:13:00Z</dcterms:modified>
</cp:coreProperties>
</file>