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477" w:rsidRDefault="005B6477" w:rsidP="005B6477">
      <w:pPr>
        <w:pStyle w:val="a3"/>
        <w:shd w:val="clear" w:color="auto" w:fill="FFFFFF"/>
        <w:spacing w:before="0" w:beforeAutospacing="0" w:after="0" w:afterAutospacing="0"/>
        <w:ind w:firstLine="720"/>
        <w:jc w:val="right"/>
        <w:rPr>
          <w:rFonts w:ascii="Arial" w:hAnsi="Arial" w:cs="Arial"/>
          <w:color w:val="000000"/>
          <w:sz w:val="17"/>
          <w:szCs w:val="17"/>
        </w:rPr>
      </w:pPr>
      <w:r>
        <w:rPr>
          <w:rFonts w:ascii="Arial" w:hAnsi="Arial" w:cs="Arial"/>
          <w:color w:val="000000"/>
          <w:sz w:val="17"/>
          <w:szCs w:val="17"/>
        </w:rPr>
        <w:t>№ 2-1-212/2021</w:t>
      </w:r>
    </w:p>
    <w:p w:rsidR="005B6477" w:rsidRDefault="005B6477" w:rsidP="005B6477">
      <w:pPr>
        <w:pStyle w:val="a3"/>
        <w:shd w:val="clear" w:color="auto" w:fill="FFFFFF"/>
        <w:spacing w:before="0" w:beforeAutospacing="0" w:after="0" w:afterAutospacing="0"/>
        <w:ind w:firstLine="720"/>
        <w:jc w:val="right"/>
        <w:rPr>
          <w:rFonts w:ascii="Arial" w:hAnsi="Arial" w:cs="Arial"/>
          <w:color w:val="000000"/>
          <w:sz w:val="17"/>
          <w:szCs w:val="17"/>
        </w:rPr>
      </w:pPr>
      <w:r>
        <w:rPr>
          <w:rStyle w:val="nomer2"/>
          <w:rFonts w:ascii="Arial" w:hAnsi="Arial" w:cs="Arial"/>
          <w:color w:val="000000"/>
          <w:sz w:val="17"/>
          <w:szCs w:val="17"/>
        </w:rPr>
        <w:t>№1-109/2014</w:t>
      </w:r>
    </w:p>
    <w:p w:rsidR="005B6477" w:rsidRDefault="005B6477" w:rsidP="005B6477">
      <w:pPr>
        <w:pStyle w:val="a3"/>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ЗАОЧНОЕ РЕШЕНИЕ</w:t>
      </w:r>
    </w:p>
    <w:p w:rsidR="005B6477" w:rsidRDefault="005B6477" w:rsidP="005B6477">
      <w:pPr>
        <w:pStyle w:val="a3"/>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ИМЕНЕМ РОССИЙСКОЙ ФЕДЕРАЦИИ</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23 марта 2021 года г. Красноуфимск</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Красноуфимский районный Свердловской области в составе председательствующего судьи Байдина С.М. при секретаре Горбуновой Н.А. с участием представителя истца – </w:t>
      </w:r>
      <w:r>
        <w:rPr>
          <w:rStyle w:val="fio5"/>
          <w:rFonts w:ascii="Arial" w:hAnsi="Arial" w:cs="Arial"/>
          <w:color w:val="000000"/>
          <w:sz w:val="17"/>
          <w:szCs w:val="17"/>
        </w:rPr>
        <w:t>Петруниной А.Н.</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рассмотрев в открытом судебном заседании гражданское дело по иску территориального отдела Управления Роспотребнадзора по Свердловской области в городе Красноуфимск, Красноуфимском, Ачитском и Артинском районах к индивидуальному предпринимателю </w:t>
      </w:r>
      <w:r>
        <w:rPr>
          <w:rStyle w:val="fio2"/>
          <w:rFonts w:ascii="Arial" w:hAnsi="Arial" w:cs="Arial"/>
          <w:color w:val="000000"/>
          <w:sz w:val="17"/>
          <w:szCs w:val="17"/>
        </w:rPr>
        <w:t>Пазинскому С. И.</w:t>
      </w:r>
      <w:r>
        <w:rPr>
          <w:rFonts w:ascii="Arial" w:hAnsi="Arial" w:cs="Arial"/>
          <w:color w:val="000000"/>
          <w:sz w:val="17"/>
          <w:szCs w:val="17"/>
        </w:rPr>
        <w:t> о признании деятельности противоправной, возложении обязанности прекращения деятельности и запрете деятельности в будущем.</w:t>
      </w:r>
    </w:p>
    <w:p w:rsidR="005B6477" w:rsidRDefault="005B6477" w:rsidP="005B6477">
      <w:pPr>
        <w:pStyle w:val="a3"/>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УСТАНОВИЛ:</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Территориальный отдел Управления Роспотребнадзора по Свердловской области в городе Красноуфимск, Красноуфимском, Ачитском и Артинском районах действуя в интересах неопределенного круга лиц обратился в суд с иском к ИП </w:t>
      </w:r>
      <w:r>
        <w:rPr>
          <w:rStyle w:val="fio2"/>
          <w:rFonts w:ascii="Arial" w:hAnsi="Arial" w:cs="Arial"/>
          <w:color w:val="000000"/>
          <w:sz w:val="17"/>
          <w:szCs w:val="17"/>
        </w:rPr>
        <w:t>Пазинскому С.И.</w:t>
      </w:r>
      <w:r>
        <w:rPr>
          <w:rFonts w:ascii="Arial" w:hAnsi="Arial" w:cs="Arial"/>
          <w:color w:val="000000"/>
          <w:sz w:val="17"/>
          <w:szCs w:val="17"/>
        </w:rPr>
        <w:t>, в котором просит:</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признать действия ИП </w:t>
      </w:r>
      <w:r>
        <w:rPr>
          <w:rStyle w:val="fio2"/>
          <w:rFonts w:ascii="Arial" w:hAnsi="Arial" w:cs="Arial"/>
          <w:color w:val="000000"/>
          <w:sz w:val="17"/>
          <w:szCs w:val="17"/>
        </w:rPr>
        <w:t>Пазинского С.И.</w:t>
      </w:r>
      <w:r>
        <w:rPr>
          <w:rFonts w:ascii="Arial" w:hAnsi="Arial" w:cs="Arial"/>
          <w:color w:val="000000"/>
          <w:sz w:val="17"/>
          <w:szCs w:val="17"/>
        </w:rPr>
        <w:t> по розничной продаже табачной продукции, в отсутствие маркировки специальными средствами идентификации (акцизными марками), а также маркировки, в соответствии с требованиями законодательства Российской Федерации о техническом регулировании, а также табачной продукцией, содержащей незаконное воспроизведение чужого товарного знака, знака обслуживания, наименование происхождения товара или сходных с ним обозначений для однородных товаров (контрафактной табачной продукцией) в Торговом павильоне № 7 «Табак по оптовым ценам» ООО «Рынок Красноуфимский», расположенном по адресу: 623300, свердловская область, г. Красноуфимск, ул. Рогозинниковых, д. 35, гражданам г. Красноуфимска, Красноуфимского района, противоправными;</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возложить на ИП </w:t>
      </w:r>
      <w:r>
        <w:rPr>
          <w:rStyle w:val="fio2"/>
          <w:rFonts w:ascii="Arial" w:hAnsi="Arial" w:cs="Arial"/>
          <w:color w:val="000000"/>
          <w:sz w:val="17"/>
          <w:szCs w:val="17"/>
        </w:rPr>
        <w:t>Пазинского С.И.</w:t>
      </w:r>
      <w:r>
        <w:rPr>
          <w:rFonts w:ascii="Arial" w:hAnsi="Arial" w:cs="Arial"/>
          <w:color w:val="000000"/>
          <w:sz w:val="17"/>
          <w:szCs w:val="17"/>
        </w:rPr>
        <w:t> обязанность прекратить деятельность по продаже табачной продукцией в отсутствие маркировки специальными средствами идентификации (акцизными марками), а также маркировки, в соответствии с требованиями законодательства Российской Федерации о техническом регулировании в торговом павильоне № 7 «Табак по оптовым ценам» ООО «Рынок Красноуфимский», расположенном по адресу: 623300, Свердловская область, г. Красноуфимск. ул. Рогозинниковых, д. 35, гражданам г. Красноуфимска, Красноуфимского района;</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возложить на ИП </w:t>
      </w:r>
      <w:r>
        <w:rPr>
          <w:rStyle w:val="fio2"/>
          <w:rFonts w:ascii="Arial" w:hAnsi="Arial" w:cs="Arial"/>
          <w:color w:val="000000"/>
          <w:sz w:val="17"/>
          <w:szCs w:val="17"/>
        </w:rPr>
        <w:t>Пазинского С.И.</w:t>
      </w:r>
      <w:r>
        <w:rPr>
          <w:rFonts w:ascii="Arial" w:hAnsi="Arial" w:cs="Arial"/>
          <w:color w:val="000000"/>
          <w:sz w:val="17"/>
          <w:szCs w:val="17"/>
        </w:rPr>
        <w:t> обязанность прекратить деятельность по продаже табачной продукции, содержащей незаконное произведение чужого товарного знака, знака обслуживания, наименование происхождения товара или сходных с ним обозначений для однородных товаров (контрафактной табачной продукцией) в торговом павильоне № 7 «Табак по оптовым ценам» ООО «Рынок Красноуфимский», расположенном по адресу: 623300, свердловская область, г. Красноуфимск, ул. Рогозинниковых, д. 35, гражданам г. Красноуфимска, Красноуфимского района;</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запретить ИП </w:t>
      </w:r>
      <w:r>
        <w:rPr>
          <w:rStyle w:val="fio2"/>
          <w:rFonts w:ascii="Arial" w:hAnsi="Arial" w:cs="Arial"/>
          <w:color w:val="000000"/>
          <w:sz w:val="17"/>
          <w:szCs w:val="17"/>
        </w:rPr>
        <w:t>Пазинскому С.И.</w:t>
      </w:r>
      <w:r>
        <w:rPr>
          <w:rFonts w:ascii="Arial" w:hAnsi="Arial" w:cs="Arial"/>
          <w:color w:val="000000"/>
          <w:sz w:val="17"/>
          <w:szCs w:val="17"/>
        </w:rPr>
        <w:t> реализацию табачной продукции в отсутствие маркировки специальными средствами идентификации (акцизными марками), а также маркировки, в соответствии с требованиями законодательства Российской Федерации о техническом регулировании в Торговом павильоне № 7 «Табак по оптовым ценам» ООО «Рынок Красноуфимский», расположенном по адресу: 623300, Свердловская область, г. Красноуфимск, ул. Рогозинниковых, д. 35, гражданам г. Красноуфимска, Красноуфимского района, в будущем;</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запретить ИП Пазинскому С.И. реализацию табачной продукции, содержащей незаконное воспроизведение чужого товарного знака, знака обслуживания, наименование происхождения товара или ходных с ними обозначений для однородных товаров (контрафактной товарной продукцией) в Торговом павильоне № 7 «Табак по оптовым ценам» ООО «Рынок Красноуфимский», расположенном по адресу: 623300, свердловская область, г. Красноуфимск, ул. Рогозинниковых, д. 35, гражданам г. Красноуфимска, Красноуфимского района, в будущем.</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обоснования заявленных требований истец указал, что в ходе рассмотрения материалов проверки КУСП </w:t>
      </w:r>
      <w:r>
        <w:rPr>
          <w:rStyle w:val="nomer2"/>
          <w:rFonts w:ascii="Arial" w:hAnsi="Arial" w:cs="Arial"/>
          <w:color w:val="000000"/>
          <w:sz w:val="17"/>
          <w:szCs w:val="17"/>
        </w:rPr>
        <w:t>№1-109/2014</w:t>
      </w:r>
      <w:r>
        <w:rPr>
          <w:rFonts w:ascii="Arial" w:hAnsi="Arial" w:cs="Arial"/>
          <w:color w:val="000000"/>
          <w:sz w:val="17"/>
          <w:szCs w:val="17"/>
        </w:rPr>
        <w:t> от 11.06.2019 МО МВД России «Красноуфимский», установлено нарушение ИП </w:t>
      </w:r>
      <w:r>
        <w:rPr>
          <w:rStyle w:val="fio6"/>
          <w:rFonts w:ascii="Arial" w:hAnsi="Arial" w:cs="Arial"/>
          <w:color w:val="000000"/>
          <w:sz w:val="17"/>
          <w:szCs w:val="17"/>
        </w:rPr>
        <w:t>Пазинским С.</w:t>
      </w:r>
      <w:r>
        <w:rPr>
          <w:rFonts w:ascii="Arial" w:hAnsi="Arial" w:cs="Arial"/>
          <w:color w:val="000000"/>
          <w:sz w:val="17"/>
          <w:szCs w:val="17"/>
        </w:rPr>
        <w:t>И. требований к обороту табачных изделий без маркировки и нанесения информации, предусмотренной законодательством Российской Федерации, в случае, если такая маркировка и нанесение такой информации обязательны, а именно 09.04.2019 года в г. Красноуфимск, ул. Рогозинниковых, 35 в торговом павильоне № 7 «Табак по оптовым ценам» ООО «Рынок Красноуфимский» в котором осуществляет предпринимательскую деятельность ИП </w:t>
      </w:r>
      <w:r>
        <w:rPr>
          <w:rStyle w:val="fio6"/>
          <w:rFonts w:ascii="Arial" w:hAnsi="Arial" w:cs="Arial"/>
          <w:color w:val="000000"/>
          <w:sz w:val="17"/>
          <w:szCs w:val="17"/>
        </w:rPr>
        <w:t>Пазинский С.</w:t>
      </w:r>
      <w:r>
        <w:rPr>
          <w:rFonts w:ascii="Arial" w:hAnsi="Arial" w:cs="Arial"/>
          <w:color w:val="000000"/>
          <w:sz w:val="17"/>
          <w:szCs w:val="17"/>
        </w:rPr>
        <w:t>И. обнаружена и изъята немаркированная табачная продукция в ассортименте (200 блоков), подлежащая маркировке специальными (акцизными) марками, установлен факт сбыта указанной продукции. Кроме того, при рассмотрении материалов КУСП № 836 от 21.01.2020 поступившего в Территориальный отдел Управления Роспотребнадзора по Свердловской области в г. Красноуфимск, Красноуфимском, Ачитско, Артинском районах из ОЭБиПКМО МВД России «Красноуфимский» по заявлению АО «Донской Табак», установлено, что 26.12.2019 в 14 часов 50 минут в торговом павильоне № «Табак по оптовым ценам», расположенном по адресу: 623300, Свердловская область, г. Красноуфимск, ул. Рогозинниковых, д. 35 ООО «Рынок Красноуфимский» ИП </w:t>
      </w:r>
      <w:r>
        <w:rPr>
          <w:rStyle w:val="fio6"/>
          <w:rFonts w:ascii="Arial" w:hAnsi="Arial" w:cs="Arial"/>
          <w:color w:val="000000"/>
          <w:sz w:val="17"/>
          <w:szCs w:val="17"/>
        </w:rPr>
        <w:t>Пазинский С.</w:t>
      </w:r>
      <w:r>
        <w:rPr>
          <w:rFonts w:ascii="Arial" w:hAnsi="Arial" w:cs="Arial"/>
          <w:color w:val="000000"/>
          <w:sz w:val="17"/>
          <w:szCs w:val="17"/>
        </w:rPr>
        <w:t>И. допустил реализацию табачной продукции с незаконным использованием товарных знаков «Донской табак светлый», Донской табак темный».</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судебном заседании представитель истца заявленные исковые требования поддержала, обосновав их доводами, изложенными в иске. Дополнительно суду показала, что ИП </w:t>
      </w:r>
      <w:r>
        <w:rPr>
          <w:rStyle w:val="fio6"/>
          <w:rFonts w:ascii="Arial" w:hAnsi="Arial" w:cs="Arial"/>
          <w:color w:val="000000"/>
          <w:sz w:val="17"/>
          <w:szCs w:val="17"/>
        </w:rPr>
        <w:t>Пазинский С.</w:t>
      </w:r>
      <w:r>
        <w:rPr>
          <w:rFonts w:ascii="Arial" w:hAnsi="Arial" w:cs="Arial"/>
          <w:color w:val="000000"/>
          <w:sz w:val="17"/>
          <w:szCs w:val="17"/>
        </w:rPr>
        <w:t>И. продолжает заниматься указанной противоправной деятельностью и единственным способом прекратить данную противоправную деятельность является получение соответствующего решения суда.</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Ответчик в судебное заседание не явился.</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В соответствии со ст. 35 Гражданского процессуального кодекса Российской Федерации лица, участвующие в деле, должны добросовестно пользоваться всеми принадлежащими им процессуальными правами.</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В силу ч. 1 ст. 113 Гражданского процессуального кодекса Российской Федерации лица, участвующие в деле, извещаются или вызываются в суд заказным письмом с уведомлением о вручении, судебной повесткой о вручении, телефонограммой или телеграммой, по факсимильной связи, либо с использованием иных средств связи и доставки, обеспечивающих фиксирование судебного извещения или вызова и его вручения адресату.</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lastRenderedPageBreak/>
        <w:t>    Согласно положений ст. 118 Гражданского процессуального кодекса Российской Федерации судебные извещения посылаются по последнему известному суду месту жительства или месту нахождения адресата и считаются доставленными, хотя бы адресат по этому адресу более не проживает или не находится.</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Применительно к положениям п. 34 Правил оказания услуг почтовой связи, утв. приказом Министерства связи и массовых коммуникаций РФ от 31.07.2014 № 234 и ст. 113 Гражданского процессуального кодекса Российской Федерации неявка адресата для получения своевременно доставленной почтовой корреспонденции равнозначна отказу от ее получения.</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Согласно разъяснениям, содержащимся в п. 3 Постановления Пленума Верховного суда Российской Федерации от 26.06.2008 № 13 «О применении норм Гражданского процессуального кодекса Российской Федерации при рассмотрении и разрешении дел в суде первой инстанции» при неявке в суд лица, извещенного в установленном порядке о времени и месте рассмотрения дела, вопрос о возможности судебного разбирательства дела решается с учетом требований ст. ст. 167, 233 Гражданского процессуального кодекса Российской Федерации.</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В соответствии со ст. 165.1 ГК РФ заявления, уведомления, извещения, требования или иные юридические значимые сообщения, с которыми закон или сделка связывают гражданско-правовые последствия для другого лица, влекут для этого лица такие последствия с момента доставки соответствующего сообщения ему или его представителю.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При изложенном суд исходит из того, что в условиях предоставления законом равного объема процессуальных прав неявка ответчика, извещенного судом в предусмотренном законом порядке, является его волеизъявлением, свидетельствующим об отказе от реализации своего права на непосредственное участие в судебном разбирательстве дела и иных процессуальных прав, поэтому считает, что неявка ответчика не является преградой для рассмотрения дела по существу.</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При таких обстоятельствах, с согласия представителя истца, суд находит возможным, рассмотреть дело в отсутствие ответчика, в порядке заочного производства.</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Выслушав представителя истца, исследовав материалы дела, суд приходит к следующему.</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В соответствии с ч. 1 ст. 41 Конституции Российской Федерации в Российской Федерации как социальном государстве каждый имеет право на охрану здоровья.</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Основанием для борьбы с курением является нарушение неотъемлемых прав некурящих граждан на охрану здоровья. Данное право признается Конституцией Российской Федерации, ст. 12 Международного пакта об экономических, социальных и культурных правах ООН от 19.12.1966, Конвенцией о правах ребенка ООН (одобрена Генеральной Ассамблеей ООН 20.11.1989 года), преамбулой Устава Всемирной организации здравоохранения (принят Международной конференцией здравоохранения, проходившей в Нью-Йорке с 19 июня по 22 июля 1946 года).</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Российская Федерация в 2008 году присоединилась к Рамочной конференции по борьбе против Табака Всемирной организации здравоохранения, которая определяет стратегию госрегулирования табачной отрасли.</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Под ограничением курения табака законодатель подразумевает не полный запрет его курения, но снижение его употребления путем установления запрета на курение на определенных территориях, установления специальных требований рекламы табачных изделий, установления обязательной маркировки табачных изделий, производимых на территории Российской Федерации, запрета розничной торговли табачной продукцией в определенных местах и определенным категориям лиц. Подобные государственные меры не беспричинны, они продиктованы, прежде всего, медико-социальными показателями, которые бесспорно указывают, что курение табака является вредной привычкой, ухудшающей здоровье человека.</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Законодательство Российской Федерации об ограничении курения табака состоит из Федерального закона от 23.02.2013 № 15-ФЗ «Об охране здоровья граждан от воздействия окружающего табачного дыма и последствий потребления табака», других федеральных законов и иных нормативных правовых актов Российской Федерации.</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силу ст. 21 Закона № 15-ФЗ государственный контроль (надзор) в сфере охраны здоровья граждан от воздействия окружающего табачного дыма, последствий потребления табака или потребления никотиносодержащей продукции осуществляется уполномоченными федеральными органами исполнительной власти при осуществлении в пределах своей компетенции в соответствии с законодательством Российской Федерации федерального государственного санитарно-эпидемиологического надзора, федерального государственного надзора в области защиты прав потребителей, государственного контроля качества и безопасности медицинской деятельности, государственного надзора в сфере рекламы, а также таможенного контроля.</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Исходя из понятий, определенных в ст. 2 указанного закона, под последствиями потребления табака или потребления никотинсодержащей продукции понимаются причинение вреда жизни или здоровью человека, вреда среде его обитания в следствие потребления табака или потребления никотинсодержащей продукции, воздействия окружающего табачного дыма в результате курения табака или веществ, выделяемых при потреблении никотинсодержащей продукции, а также связанные с этим медицинские, демографические, социально-экономические последствия.</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Под розничной торговлей понимается вид торговой деятельности, связанный с приобретением и продажей товаров для использования их в личных, семейных, домашних и иных целях, не связанных с осуществлением предпринимательской деятельности.</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со ст. 23 Закона № 15-ФЗ за нарушение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устанавливается дисциплинарная, гражданско-правовая, административная ответственность в соответствии с законодательством Российской Федерации.</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 ч. 3 ст. 18 Федерального закона от 23.02.2013 № 15-ФЗ «Об охране здоровья граждан от воздействия окружающего табачного дыма и последствий потребления табака» в целях предупреждения незаконной торговли табачной продукцией и табачными изделиями каждая пачка и каждая упаковка табачных изделий подлежат в обязательном порядке маркировке средствами идентификации, а также маркировке в соответствии с требованиями законодательства Российской Федерации о техническом регулировании.</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Согласно ч. 2 и 5 ст. 4 Федерального закона от 22.12.2008 № 268-ФЗ «Технический регламент на табачную продукцию» табачная продукция подлежит маркировке специальными (акцизными) марками, исключающими </w:t>
      </w:r>
      <w:r>
        <w:rPr>
          <w:rFonts w:ascii="Arial" w:hAnsi="Arial" w:cs="Arial"/>
          <w:color w:val="000000"/>
          <w:sz w:val="17"/>
          <w:szCs w:val="17"/>
        </w:rPr>
        <w:lastRenderedPageBreak/>
        <w:t>возможность их подделки и повторного использования. Реализация на территории Российской Федерации табачной продукции без маркировки специальными (акцизными) марками не допускается.</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силу ч. 1 ст. 6 Закона о техническом регулировании, технические регламенты принимаются в целях защиты жизни или здоровья граждан, имущества физических или юридических лиц, государственного или муниципального имущества; охраны окружающей среды, жизни или здоровья животных и растений; предупреждения действий, вводящих в заблуждение приобретателей, в том числе потребителей; обеспечения энергетической эффективности и ресурсосбережения.</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со ст. 1 Федерального закона от 22.12.2008 № 268-ФЗ «Технический регламент на табачную продукцию», объектом технического регулирования настоящего Федерального закона является табачная продукция, реализуемая на территории Российской Федерации.</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Указанный Федеральный закон устанавливает: требования к табачной продукции; правила идентификации табачной продукции; правила и формы оценки соответствия табачной продукции требованиям настоящего Федерального закона.</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ст. 2 Федерального закона от 22.12.2008 № 268-ФЗ «Технический регламент на табачную продукцию», вид табачного изделия – совокупность курительных и некурительных табачных изделий, сходных по потребительским свойствам и способу потребления. К ним относятся сигареты, сигары, сигариллы (сигариты), папиросы, табак для кальяна, табак курительный тонкорезанный, табак трубочный, биди, кретек, табак сосательный (снюс), табак жевательный, табак нюхательный, насвай и другие табачные изделия.</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18 ТР ТС 035/2014 на потребительскую упаковку табачной продукции наносятся специальные (акцизные, учетно-контрольные или иные) марки, исключающие возможность их подделки и повторного использования.</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 п. 19 ТР ТС 035/2014 информация для потребителей табачных изделий наносится на потребительскую упаковку (лист-вкладыш) и должна содержать:</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а) наименование вида табачного изделия;</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б) наименование табачной продукции;</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наименование юридического лица, зарегистрированного на территории государства-члена, уполномоченного изготовителем на принятие претензий от потребителей, его место нахождение (страна и адрес, в том числе фактический) (в случае отсутствия такого лица указывается, что претензии от потребителей принимаются изготовителем данной табачной продукции, зарегистрированным на территории государства-члена). Указанная информация может быть размещена на внешней или внутренней стороне потребительской упаковки в месте, доступном для прочтения;</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г) наименование изготовителя, уполномоченного изготовителем лица или импортера, его место нахождение (страна и адрес, в том числе фактический) и (или) наименование контролирующей организации (при наличии), ее место нахождение (страна и адрес, в том числе фактический). В случае изменения сведений изготовитель, уполномоченное изготовителем лицо или импортер, должны в течение 180 календарных дней с даты таких изменений внести соответствующие изменения в информацию на потребительской упаковке табачной продукции(листе-вкладыше). При этом изготовитель, уполномоченное изготовителем лицо или импортер в течение указанного срока имеют право выпускать в обращение табачную продукцию с прежней информацией;</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д) сведения о наличии фильтра (для курительных табачных изделий с фильтром);</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е) сведения о количестве штук (для штучных табачных изделий) или массе нетто (г) (для весовых табачных изделий);</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ж) предупреждение о вреде потребления табачных изделий;з) единый знак обращения продукции на рынке государств-членов Таможенного союза;</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и) сведения о максимальной розничной цене, месяце и годе изготовления табачного изделия в порядке, установленном законодательством государств-членов. Не допускается нанесение поверх указанных сведений каких-либо элементов потребительской упаковки (за исключением прозрачной оберточной пленки) или наклеивание марок;</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к) информацию о системных ядах, канцерогенных и мутагенных веществах.</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Информация, нанесенная на потребительскую упаковку (лист-вкладыш), должна быть достоверной и не должна вводить потребителей в заблуждение (п. 20 ТР ТС 035/2014).</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В силу ч. 1 ст. 9 и ст. 10 Федерального закона от 22.12.2018 № 268-ФЗ «Технический регламент на табачную продукцию» информация, нанесенная на потребительскую тару и (или) лист-вкладыш, должна содержать наименование технического регламента иди информацию об обязательном подтверждения соответствия табачной продукции, предупредительные надписи о вреде потребления табачных изделий, нанесенные в соответствии со ст. 10 настоящего Федерального закона. На каждую единицу потребительской тары курительных табачных изделий наносится основная предупредительная надпись о вреде курения - «Курение убивает».</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 пп. 3, 7 ст. 11 Закона № 15-ФЗ в целях предупреждения возникновения заболеваний, связанных с воздействием окружающего табачного дыма и веществ, выделяемых при потреблении никотинсодержащей продукции, последствиями потребления табака или потреблением никотинсодержащей продукции, и в целях сокращения потребления табака или потребления никотинсодержащей продукции осуществляются следующие меры: регулирование состава табачных изделий или никотинсодержащей продукции, регулирование раскрытия состава табачных изделий или никотинсодержащей продукции, установление требований к упаковке и маркировке табачных изделий или никотинсодержащей продукции, предотвращение незаконной торговли табачной продукцией, табачными изделиями или никотинсодержащей продукцией.</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Предотвращение незаконной торговли табачной продукцией и табачными изделиями включает в себя: пресечение случаев незаконной торговли табачной продукцией, табачными изделиями или никотинсодержащей продукцией и привлечение к ответственности, в том числе конфискацию контрафактных, незаконно перемещенных табачной продукции, табачных изделий или никотинсодержащей продукции через таможенную границу Союза или через Государственную границу Российской Федерации с государствами – членами Союза, оборудования на котором были произведены контрафактные табачные изделия или никотинсодержащая продукция, их уничтожением соответствии с законодательством Российской Федерации (пп. 3 ч. 1 ст. 18 Закона № 15-ФЗ).</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Таким образом, по смыслу п. 3 ч. 1 ст. 18 указанного Федерального закона табачные изделия, находящиеся в незаконном обороте, подлежат изъятию из незаконного оборота и уничтожению в установленном порядке.</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lastRenderedPageBreak/>
        <w:t>Запрещается перемещение по территории Российской Федерации физическими лицами табачной продукции и табачных изделий, не маркированных специальными (акцизными) марками в соответствии с законодательством Российской Федерации, в том числе продукции, являющейся товаром Союза, за исключением перемещения по территории Российской Федерации физическими лицами, достигшими возраста восемнадцати лет, указанных табачной продукции и табачных изделий в количестве не более 200 сигарет, или 50 сигар (сигарилл), или 250 граммов табака, или указанных табачных изделий в ассортименте общим весом не более 250 граммов на одного человека (ч. 3.1 ст. 18 Закона № 15-ФЗ).</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Проверка средств идентификации проводится организациями, осуществляющими оптовую и розничную торговлю табачной продукцией и табачными изделиями, уполномоченными органами с использованием систем, созданных в целях информационного обеспечения маркировки товаров средствами идентификации (ч. 5 ст. 18 Закона № 15-ФЗ).</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В соответствии с пп. 14 п. 1 ст. 1225, п. 1 ст. 1427, п. 1, 2 ст. 1484 Гражданского кодекса Российской Федерации результатами интеллектуальной деятельности и приравненными к ним средствами индивидуализации юридических лиц, товаров, работ, услуг и предприятий, которым предоставляется правовая охрана (интеллектуальной собственностью, являются в том числе товарные знаки.</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Согласно п. 1 ст. 1484 Гражданского кодекса Российской Федерации. лицу, на имя которого зарегистрирован товарный знак (правообладателю), принадлежит исключительное право использования товарного знака в соответствии со статьей 1229 настоящего Кодекса любым не противоречащим закону способом (исключительное право на товарный знак), в том числе способами, указанными в пункте 2 настоящей статьи. Правообладатель может распоряжаться исключительным правом на товарный знак.</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Исключительное право на товарный знак может быть осуществлено для индивидуализации товаров, работ или услуг, в отношении которых товарный знак зарегистрирован, в частности путем размещения товарного знака: на товарах, в том числе на этикетках, упаковках товаров, которые производятся, предлагаются к продаже, продаются, демонстрируются на выставках и ярмарках или иным образом вводятся в гражданский оборот на территории Российской Федерации, либо хранятся или перевозятся с этой целью, либо ввозятся на территорию Российской Федерации</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 п. 3 ст. 1484 Гражданского кодекса Российской Федерации Никто не вправе использовать без разрешения правообладателя сходные с его товарным знаком обозначения в отношении товаров, для индивидуализации которых товарный знак зарегистрирован, или однородных товаров, если в результате такого использования возникнет вероятность смешения.</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Из содержания приведенных норм следует, что предусмотренная законом ответственность может наступить в случае, если действия нарушителя могут повлечь возможность неправильного субъективного восприятия в сознании покупателя информации об изготовителе продукции или товаре.</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Товары, этикетки, упаковки товаров, на которых незаконно размещены товарный знак или сходное с ним до степени смешения обозначение, являются контрафактными (ч. 1 ст. 1515 ГК РФ).</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 п. 1 ст. 10 Закона РФ от 07.02.1992 № 2300-1 «О защите прав потребителей» продавец обязан своевременно предоставить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Частью 1 ст. 13 Закона о защите прав потребителей установлено, что за нарушение прав потребителей изготовитель (исполнитель, продавец, уполномоченная организация или уполномоченный индивидуальные предприниматель, импортер) несет ответственность, предусмотренную законом или договором.</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 п. 1 ст. 1065 Гражданского кодекса Российской Федерации опасность причинения вреда в будущем может явиться основанием к иску о запрещении деятельности, создающей такую опасность.</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 ч. 1 ст. 56 Гражданского процессуального кодекса Российской Федерации каждая сторона должна доказать те обстоятельства, на которые она ссылается как на основания своих требований и возражений, если иное не предусмотрено федеральным законом.</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Вступившие в законную силу приговор суда по уголовному делу, иные постановления суда по этому делу и постановления суда по делу об административном правонарушении обязательны для суда, рассматривающего дело о гражданско-правовых последствиях действий лица, в отношении которого они вынесены, по вопросам, имели ли место эти действия и совершены ли они данным лицом (ч. 4 ст. 61 ГПК РФ).</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Из материалов дела следует, что 09.04.2019 года в период времени с 10 часов 35 минут до 12 часов 05 минут в торговом павильоне № 7 «Табак по оптовым ценам» ООО «Рынок Красноуфимский» по ул. Рогозинниковых, 35 в г. Красноуфимск ИП </w:t>
      </w:r>
      <w:r>
        <w:rPr>
          <w:rStyle w:val="fio6"/>
          <w:rFonts w:ascii="Arial" w:hAnsi="Arial" w:cs="Arial"/>
          <w:color w:val="000000"/>
          <w:sz w:val="17"/>
          <w:szCs w:val="17"/>
        </w:rPr>
        <w:t>Пазинский С.</w:t>
      </w:r>
      <w:r>
        <w:rPr>
          <w:rFonts w:ascii="Arial" w:hAnsi="Arial" w:cs="Arial"/>
          <w:color w:val="000000"/>
          <w:sz w:val="17"/>
          <w:szCs w:val="17"/>
        </w:rPr>
        <w:t>И. допустил реализацию табачных изделий без маркировки специальными (акцизными) марками.</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Должностным лицом Роспотребнадзора в отношении ИП </w:t>
      </w:r>
      <w:r>
        <w:rPr>
          <w:rStyle w:val="fio7"/>
          <w:rFonts w:ascii="Arial" w:hAnsi="Arial" w:cs="Arial"/>
          <w:color w:val="000000"/>
          <w:sz w:val="17"/>
          <w:szCs w:val="17"/>
        </w:rPr>
        <w:t>Пазинского</w:t>
      </w:r>
      <w:r>
        <w:rPr>
          <w:rFonts w:ascii="Arial" w:hAnsi="Arial" w:cs="Arial"/>
          <w:color w:val="000000"/>
          <w:sz w:val="17"/>
          <w:szCs w:val="17"/>
        </w:rPr>
        <w:t> составлен протокол </w:t>
      </w:r>
      <w:r>
        <w:rPr>
          <w:rStyle w:val="nomer2"/>
          <w:rFonts w:ascii="Arial" w:hAnsi="Arial" w:cs="Arial"/>
          <w:color w:val="000000"/>
          <w:sz w:val="17"/>
          <w:szCs w:val="17"/>
        </w:rPr>
        <w:t>№1-109/2014</w:t>
      </w:r>
      <w:r>
        <w:rPr>
          <w:rFonts w:ascii="Arial" w:hAnsi="Arial" w:cs="Arial"/>
          <w:color w:val="000000"/>
          <w:sz w:val="17"/>
          <w:szCs w:val="17"/>
        </w:rPr>
        <w:t> от 27.12.2019 по факту нарушения запретов и ограничений, установленных Федеральным законом от 23.03.2013 № 15-ФЗ «Об охране здоровья граждан от воздействия окружающего табачного дыма и последствий потребления табака» по ч. 4 ст. 15.12 КоАП РФ.</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Постановлением мирового судьи судебного участка № 2 Красноуфимского судебного района Свердловской области от 10.03.2020 № 5-48/2020 ИП </w:t>
      </w:r>
      <w:r>
        <w:rPr>
          <w:rStyle w:val="fio6"/>
          <w:rFonts w:ascii="Arial" w:hAnsi="Arial" w:cs="Arial"/>
          <w:color w:val="000000"/>
          <w:sz w:val="17"/>
          <w:szCs w:val="17"/>
        </w:rPr>
        <w:t>Пазинский С.</w:t>
      </w:r>
      <w:r>
        <w:rPr>
          <w:rFonts w:ascii="Arial" w:hAnsi="Arial" w:cs="Arial"/>
          <w:color w:val="000000"/>
          <w:sz w:val="17"/>
          <w:szCs w:val="17"/>
        </w:rPr>
        <w:t>И. признан виновным в совершении административного правонарушения, предусмотренного ч. 4 ст. 15.12. КоАП РФ с назначением наказания в виде административного штрафа и конфискацией табачной продукции.</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Кроме того, по результатам рассмотрения материала КУСП </w:t>
      </w:r>
      <w:r>
        <w:rPr>
          <w:rStyle w:val="nomer2"/>
          <w:rFonts w:ascii="Arial" w:hAnsi="Arial" w:cs="Arial"/>
          <w:color w:val="000000"/>
          <w:sz w:val="17"/>
          <w:szCs w:val="17"/>
        </w:rPr>
        <w:t>№1-109/2014</w:t>
      </w:r>
      <w:r>
        <w:rPr>
          <w:rFonts w:ascii="Arial" w:hAnsi="Arial" w:cs="Arial"/>
          <w:color w:val="000000"/>
          <w:sz w:val="17"/>
          <w:szCs w:val="17"/>
        </w:rPr>
        <w:t>от 21.01.2020 поступившего в территориальный отдел Управления Роспотребнадзора по Свердловской областир в г. Красноуфимск, Красноуфимском, Ачитском и Артинском районах из ОЭБиПК ММО МВД РФ «Красноуфимский» по заявлению представителя АО «Донской табак» установлено, что ИП </w:t>
      </w:r>
      <w:r>
        <w:rPr>
          <w:rStyle w:val="fio6"/>
          <w:rFonts w:ascii="Arial" w:hAnsi="Arial" w:cs="Arial"/>
          <w:color w:val="000000"/>
          <w:sz w:val="17"/>
          <w:szCs w:val="17"/>
        </w:rPr>
        <w:t>Пазинский С.</w:t>
      </w:r>
      <w:r>
        <w:rPr>
          <w:rFonts w:ascii="Arial" w:hAnsi="Arial" w:cs="Arial"/>
          <w:color w:val="000000"/>
          <w:sz w:val="17"/>
          <w:szCs w:val="17"/>
        </w:rPr>
        <w:t>И. осуществляет оборот (розничную продажу, хранение) товара, признанного контрафактным, маркированный зарегистрированными товарными знаками «ДОНСКОЙ ТАБАК», «ДОНСКОЙ ТАБАК» «СВЕТЛЫЙ», «ДОНСКОЙ ТАБАК» «ТЕМНЫЙ».</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Должностным лицом Роспотребнадзора в отношении ИП </w:t>
      </w:r>
      <w:r>
        <w:rPr>
          <w:rStyle w:val="fio2"/>
          <w:rFonts w:ascii="Arial" w:hAnsi="Arial" w:cs="Arial"/>
          <w:color w:val="000000"/>
          <w:sz w:val="17"/>
          <w:szCs w:val="17"/>
        </w:rPr>
        <w:t>Пазинского С.И.</w:t>
      </w:r>
      <w:r>
        <w:rPr>
          <w:rFonts w:ascii="Arial" w:hAnsi="Arial" w:cs="Arial"/>
          <w:color w:val="000000"/>
          <w:sz w:val="17"/>
          <w:szCs w:val="17"/>
        </w:rPr>
        <w:t> составлен протокол </w:t>
      </w:r>
      <w:r>
        <w:rPr>
          <w:rStyle w:val="nomer2"/>
          <w:rFonts w:ascii="Arial" w:hAnsi="Arial" w:cs="Arial"/>
          <w:color w:val="000000"/>
          <w:sz w:val="17"/>
          <w:szCs w:val="17"/>
        </w:rPr>
        <w:t>№1-109/2014</w:t>
      </w:r>
      <w:r>
        <w:rPr>
          <w:rFonts w:ascii="Arial" w:hAnsi="Arial" w:cs="Arial"/>
          <w:color w:val="000000"/>
          <w:sz w:val="17"/>
          <w:szCs w:val="17"/>
        </w:rPr>
        <w:t> от 25.03.2020 по факту нарушения запретов и ограничений, установленных Федеральным законом от 23.03.2013 № 15-ФЗ «Об охране здоровья граждан от воздействия окружающего табачного дыма и последствий потребления табака по ч. 2 ст. 14.10. КоАП РФ.</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lastRenderedPageBreak/>
        <w:t>Решением Арбитражного суда Свердловской области № А60-16732/2020 от 04.06.2020 ИП </w:t>
      </w:r>
      <w:r>
        <w:rPr>
          <w:rStyle w:val="fio6"/>
          <w:rFonts w:ascii="Arial" w:hAnsi="Arial" w:cs="Arial"/>
          <w:color w:val="000000"/>
          <w:sz w:val="17"/>
          <w:szCs w:val="17"/>
        </w:rPr>
        <w:t>Пазинский С.</w:t>
      </w:r>
      <w:r>
        <w:rPr>
          <w:rFonts w:ascii="Arial" w:hAnsi="Arial" w:cs="Arial"/>
          <w:color w:val="000000"/>
          <w:sz w:val="17"/>
          <w:szCs w:val="17"/>
        </w:rPr>
        <w:t>И. признан виновным в совершении административного правонарушения, предусмотренного ч. 2 ст. 14.10 КоАП РФ с назначением наказания в виде штрафа, с изъятием табачной продукции и передаче на уничтожение.</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Постановлением мирового судьи судебного участка № 1 Красноуфимского судебного района Свердловской области от 11.02.2021 года ИП </w:t>
      </w:r>
      <w:r>
        <w:rPr>
          <w:rStyle w:val="fio6"/>
          <w:rFonts w:ascii="Arial" w:hAnsi="Arial" w:cs="Arial"/>
          <w:color w:val="000000"/>
          <w:sz w:val="17"/>
          <w:szCs w:val="17"/>
        </w:rPr>
        <w:t>Пазинский С.</w:t>
      </w:r>
      <w:r>
        <w:rPr>
          <w:rFonts w:ascii="Arial" w:hAnsi="Arial" w:cs="Arial"/>
          <w:color w:val="000000"/>
          <w:sz w:val="17"/>
          <w:szCs w:val="17"/>
        </w:rPr>
        <w:t>И. признан виновным в совершении административного правонарушения, предусмотренного ч. 4 ст. 15.12 КоАП РФ, в связи с тем, что согласно материалам проверки КУСП </w:t>
      </w:r>
      <w:r>
        <w:rPr>
          <w:rStyle w:val="nomer2"/>
          <w:rFonts w:ascii="Arial" w:hAnsi="Arial" w:cs="Arial"/>
          <w:color w:val="000000"/>
          <w:sz w:val="17"/>
          <w:szCs w:val="17"/>
        </w:rPr>
        <w:t>№1-109/2014</w:t>
      </w:r>
      <w:r>
        <w:rPr>
          <w:rFonts w:ascii="Arial" w:hAnsi="Arial" w:cs="Arial"/>
          <w:color w:val="000000"/>
          <w:sz w:val="17"/>
          <w:szCs w:val="17"/>
        </w:rPr>
        <w:t>, поводом для проведения которой послужило поступившее в адрес МО МВД России «Красноуфимский» сообщение о/у Екатеринбургской таможни, в результате роведенных мероприятий сотрудниками МО МВД России «Красноуфимский» установлено, что в павильоне № 7 ООО «Рынок Красноуфимский» по адресу: г. Красноуфимск, ул. Рогозинниковых, 35 ИП Пазинским С.И. осуществляется предпринимательская деятельность, которая заключается в розничной реализации табачных изделий по оптовым ценам, при этом была обнаружена и изъята немаркированная табачная продукция в ассортименте (190 пачек), подлежащая маркировке специальными (акцизными) марками, установлен факт сбыта указанной продукции.</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Таким образом, доказан факт, того, что ИП </w:t>
      </w:r>
      <w:r>
        <w:rPr>
          <w:rStyle w:val="fio6"/>
          <w:rFonts w:ascii="Arial" w:hAnsi="Arial" w:cs="Arial"/>
          <w:color w:val="000000"/>
          <w:sz w:val="17"/>
          <w:szCs w:val="17"/>
        </w:rPr>
        <w:t>Пазинский С.</w:t>
      </w:r>
      <w:r>
        <w:rPr>
          <w:rFonts w:ascii="Arial" w:hAnsi="Arial" w:cs="Arial"/>
          <w:color w:val="000000"/>
          <w:sz w:val="17"/>
          <w:szCs w:val="17"/>
        </w:rPr>
        <w:t>И. в торговом павильоне № 7 «Табак по оптовым ценам», расположенном по адресу: Свердловская область, г. Красноуфимск, ул. Рогозинниковых, 35 осуществляет торговлю табачной продукцией в отсутствие маркировки специальными средствами идентификации (акцизными марками), а также маркировки, в соответствии с требованиями законодательства Российской Федерации о Техническом регулировании и табачной продукцией, содержащей незаконное воспроизведение чужого товарного знака, занка обслуживания, наименование происхождения товара или сходных с ним обозначений для однородных товаров (контрафактная табачная продукция).</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При таких обстоятельствах суд находит заявленные исковые требования законными, обоснованными, и как следствие подлежащими удовлетворению.</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В соответствии с ч. 1 ст. 103 Гражданского процессуального кодекса Российской Федерации, издержки, понесенные судом в связи с рассмотрением дела, и государственная пошлина, от уплаты которых истец был освобожден, взыскиваются с ответчика, не освобожденного от уплаты судебных расходов, пропорционально удовлетворенной части исковых требований. В этом случае взысканные суммы зачисляются в доход бюджета, за счет средств которого они были возмещены, а государственная пошлина - в соответствующий бюджет согласно нормативам отчислений, установленным бюджетным законодательством Российской Федерации.</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 пп. 3 ч. 1 ст. 319 Налогового кодекса Российской Федерации при подаче искового заявления имущественного характера, не подлежащего оценке, а также искового заявления неимущественного характера, государственная пошлина для физических лиц составляет - 300 рублей.</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На основании изложенного, руководствуясь ст.ст. 194-198, 235 Гражданского процессуального кодекса Российской Федерации, суд</w:t>
      </w:r>
    </w:p>
    <w:p w:rsidR="005B6477" w:rsidRDefault="005B6477" w:rsidP="005B6477">
      <w:pPr>
        <w:pStyle w:val="a3"/>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РЕШИЛ:</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Исковые требования территориального отдела Управления Роспотребнадзора по Свердловской области в городе Красноуфимск, Красноуфимском, Ачитском и Артинском районах удовлетворить.</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Признать действия индивидуального предпринимателя </w:t>
      </w:r>
      <w:r>
        <w:rPr>
          <w:rStyle w:val="fio2"/>
          <w:rFonts w:ascii="Arial" w:hAnsi="Arial" w:cs="Arial"/>
          <w:color w:val="000000"/>
          <w:sz w:val="17"/>
          <w:szCs w:val="17"/>
        </w:rPr>
        <w:t>Пазинского С. И.</w:t>
      </w:r>
      <w:r>
        <w:rPr>
          <w:rFonts w:ascii="Arial" w:hAnsi="Arial" w:cs="Arial"/>
          <w:color w:val="000000"/>
          <w:sz w:val="17"/>
          <w:szCs w:val="17"/>
        </w:rPr>
        <w:t> ИНН </w:t>
      </w:r>
      <w:r>
        <w:rPr>
          <w:rStyle w:val="nomer2"/>
          <w:rFonts w:ascii="Arial" w:hAnsi="Arial" w:cs="Arial"/>
          <w:color w:val="000000"/>
          <w:sz w:val="17"/>
          <w:szCs w:val="17"/>
        </w:rPr>
        <w:t>№1-109/2014</w:t>
      </w:r>
      <w:r>
        <w:rPr>
          <w:rFonts w:ascii="Arial" w:hAnsi="Arial" w:cs="Arial"/>
          <w:color w:val="000000"/>
          <w:sz w:val="17"/>
          <w:szCs w:val="17"/>
        </w:rPr>
        <w:t> ОГРНИП </w:t>
      </w:r>
      <w:r>
        <w:rPr>
          <w:rStyle w:val="nomer2"/>
          <w:rFonts w:ascii="Arial" w:hAnsi="Arial" w:cs="Arial"/>
          <w:color w:val="000000"/>
          <w:sz w:val="17"/>
          <w:szCs w:val="17"/>
        </w:rPr>
        <w:t>№1-109/2014</w:t>
      </w:r>
      <w:r>
        <w:rPr>
          <w:rFonts w:ascii="Arial" w:hAnsi="Arial" w:cs="Arial"/>
          <w:color w:val="000000"/>
          <w:sz w:val="17"/>
          <w:szCs w:val="17"/>
        </w:rPr>
        <w:t> по розничной продаже табачной продукции, в отсутствие маркировки специальными средствами идентификации (акцизными марками), а также маркировки, в соответствии с требованиями законодательства Российской Федерации о техническом регулировании, а также табачной продукцией, содержащей незаконное воспроизведение чужого товарного знака, знака обслуживания, наименование происхождения товара или сходных с ним обозначений для однородных товаров (контрафактной табачной продукцией) в Торговом павильоне № 7 «Табак по оптовым ценам» ООО «Рынок Красноуфимский», расположенном по адресу: 623300, свердловская область, г. Красноуфимск, ул. Рогозинниковых, д. 35, противоправными.</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Возложить на индивидуального предпринимателя </w:t>
      </w:r>
      <w:r>
        <w:rPr>
          <w:rStyle w:val="fio2"/>
          <w:rFonts w:ascii="Arial" w:hAnsi="Arial" w:cs="Arial"/>
          <w:color w:val="000000"/>
          <w:sz w:val="17"/>
          <w:szCs w:val="17"/>
        </w:rPr>
        <w:t>Пазинского С. И.</w:t>
      </w:r>
      <w:r>
        <w:rPr>
          <w:rFonts w:ascii="Arial" w:hAnsi="Arial" w:cs="Arial"/>
          <w:color w:val="000000"/>
          <w:sz w:val="17"/>
          <w:szCs w:val="17"/>
        </w:rPr>
        <w:t> ИНН </w:t>
      </w:r>
      <w:r>
        <w:rPr>
          <w:rStyle w:val="nomer2"/>
          <w:rFonts w:ascii="Arial" w:hAnsi="Arial" w:cs="Arial"/>
          <w:color w:val="000000"/>
          <w:sz w:val="17"/>
          <w:szCs w:val="17"/>
        </w:rPr>
        <w:t>№1-109/2014</w:t>
      </w:r>
      <w:r>
        <w:rPr>
          <w:rFonts w:ascii="Arial" w:hAnsi="Arial" w:cs="Arial"/>
          <w:color w:val="000000"/>
          <w:sz w:val="17"/>
          <w:szCs w:val="17"/>
        </w:rPr>
        <w:t> ОГРНИП </w:t>
      </w:r>
      <w:r>
        <w:rPr>
          <w:rStyle w:val="nomer2"/>
          <w:rFonts w:ascii="Arial" w:hAnsi="Arial" w:cs="Arial"/>
          <w:color w:val="000000"/>
          <w:sz w:val="17"/>
          <w:szCs w:val="17"/>
        </w:rPr>
        <w:t>№1-109/2014</w:t>
      </w:r>
      <w:r>
        <w:rPr>
          <w:rFonts w:ascii="Arial" w:hAnsi="Arial" w:cs="Arial"/>
          <w:color w:val="000000"/>
          <w:sz w:val="17"/>
          <w:szCs w:val="17"/>
        </w:rPr>
        <w:t> обязанность прекратить деятельность по продаже табачной продукции в отсутствие маркировки специальными средствами идентификации (акцизными марками), а также маркировки, в соответствии с требованиями законодательства Российской Федерации о техническом регулировании, а также табачной продукции, содержащей незаконное произведение чужого товарного знака, знака обслуживания, наименование происхождения товара или сходных с ним обозначений для однородных товаров (контрафактной табачной продукцией) в торговом павильоне № 7 «Табак по оптовым ценам» ООО «Рынок Красноуфимский», расположенном по адресу: 623300, Свердловская область, г. Красноуфимск. ул. Рогозинниковых, д. 35.</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Запретить индивидуальному предпринимателю </w:t>
      </w:r>
      <w:r>
        <w:rPr>
          <w:rStyle w:val="fio2"/>
          <w:rFonts w:ascii="Arial" w:hAnsi="Arial" w:cs="Arial"/>
          <w:color w:val="000000"/>
          <w:sz w:val="17"/>
          <w:szCs w:val="17"/>
        </w:rPr>
        <w:t>Пазинскому С. И.</w:t>
      </w:r>
      <w:r>
        <w:rPr>
          <w:rFonts w:ascii="Arial" w:hAnsi="Arial" w:cs="Arial"/>
          <w:color w:val="000000"/>
          <w:sz w:val="17"/>
          <w:szCs w:val="17"/>
        </w:rPr>
        <w:t> ИНН </w:t>
      </w:r>
      <w:r>
        <w:rPr>
          <w:rStyle w:val="nomer2"/>
          <w:rFonts w:ascii="Arial" w:hAnsi="Arial" w:cs="Arial"/>
          <w:color w:val="000000"/>
          <w:sz w:val="17"/>
          <w:szCs w:val="17"/>
        </w:rPr>
        <w:t>№1-109/2014</w:t>
      </w:r>
      <w:r>
        <w:rPr>
          <w:rFonts w:ascii="Arial" w:hAnsi="Arial" w:cs="Arial"/>
          <w:color w:val="000000"/>
          <w:sz w:val="17"/>
          <w:szCs w:val="17"/>
        </w:rPr>
        <w:t> ОГРНИП </w:t>
      </w:r>
      <w:r>
        <w:rPr>
          <w:rStyle w:val="nomer2"/>
          <w:rFonts w:ascii="Arial" w:hAnsi="Arial" w:cs="Arial"/>
          <w:color w:val="000000"/>
          <w:sz w:val="17"/>
          <w:szCs w:val="17"/>
        </w:rPr>
        <w:t>№1-109/2014</w:t>
      </w:r>
      <w:r>
        <w:rPr>
          <w:rFonts w:ascii="Arial" w:hAnsi="Arial" w:cs="Arial"/>
          <w:color w:val="000000"/>
          <w:sz w:val="17"/>
          <w:szCs w:val="17"/>
        </w:rPr>
        <w:t> реализацию табачной продукции в отсутствие маркировки специальными средствами идентификации (акцизными марками), а также маркировки, в соответствии с требованиями законодательства Российской Федерации о техническом регулировании, а также табачной продукции, содержащей незаконное воспроизведение чужого товарного знака, знака обслуживания, наименование происхождения товара или ходных с ними обозначений для однородных товаров (контрафактной товарной продукцией) в Торговом павильоне № 7 «Табак по оптовым ценам» ООО «Рынок Красноуфимский», расположенном по адресу: 623300, Свердловская область, г. Красноуфимск, ул. Рогозинниковых, д. 35, гражданам г. Красноуфимска, Красноуфимского района, в будущем.</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Взыскать с индивидуального предпринимателя </w:t>
      </w:r>
      <w:r>
        <w:rPr>
          <w:rStyle w:val="fio2"/>
          <w:rFonts w:ascii="Arial" w:hAnsi="Arial" w:cs="Arial"/>
          <w:color w:val="000000"/>
          <w:sz w:val="17"/>
          <w:szCs w:val="17"/>
        </w:rPr>
        <w:t>Пазинского С. И.</w:t>
      </w:r>
      <w:r>
        <w:rPr>
          <w:rFonts w:ascii="Arial" w:hAnsi="Arial" w:cs="Arial"/>
          <w:color w:val="000000"/>
          <w:sz w:val="17"/>
          <w:szCs w:val="17"/>
        </w:rPr>
        <w:t> ИНН </w:t>
      </w:r>
      <w:r>
        <w:rPr>
          <w:rStyle w:val="nomer2"/>
          <w:rFonts w:ascii="Arial" w:hAnsi="Arial" w:cs="Arial"/>
          <w:color w:val="000000"/>
          <w:sz w:val="17"/>
          <w:szCs w:val="17"/>
        </w:rPr>
        <w:t>№1-109/2014</w:t>
      </w:r>
      <w:r>
        <w:rPr>
          <w:rFonts w:ascii="Arial" w:hAnsi="Arial" w:cs="Arial"/>
          <w:color w:val="000000"/>
          <w:sz w:val="17"/>
          <w:szCs w:val="17"/>
        </w:rPr>
        <w:t> ОГРНИП </w:t>
      </w:r>
      <w:r>
        <w:rPr>
          <w:rStyle w:val="nomer2"/>
          <w:rFonts w:ascii="Arial" w:hAnsi="Arial" w:cs="Arial"/>
          <w:color w:val="000000"/>
          <w:sz w:val="17"/>
          <w:szCs w:val="17"/>
        </w:rPr>
        <w:t>№1-109/2014</w:t>
      </w:r>
      <w:r>
        <w:rPr>
          <w:rFonts w:ascii="Arial" w:hAnsi="Arial" w:cs="Arial"/>
          <w:color w:val="000000"/>
          <w:sz w:val="17"/>
          <w:szCs w:val="17"/>
        </w:rPr>
        <w:t> в доход государства, государственную пошлину в размере 300 (триста) рублей.</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Разъяснить ответчику, что он вправе подать в Красноуфимский районный суд заявление об отмене заочного решения в течение семи суток со дня получения копии решения, указав уважительность причин неявки в судебное заседание, обстоятельства и доказательства которые могут повлиять на решение суда.</w:t>
      </w:r>
    </w:p>
    <w:p w:rsidR="005B6477" w:rsidRDefault="005B6477" w:rsidP="005B6477">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Решение может быть обжаловано в Свердловский областной суд через Красноуфимский районный суд в течение месяца со дня вынесения определения суда об отказе в удовлетворении заявления об отмене этого решения суда.</w:t>
      </w:r>
    </w:p>
    <w:p w:rsidR="005B6477" w:rsidRDefault="005B6477" w:rsidP="005B6477">
      <w:pPr>
        <w:pStyle w:val="a3"/>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Председательствующий С.М. Байдин</w:t>
      </w:r>
    </w:p>
    <w:p w:rsidR="00595F7F" w:rsidRDefault="00595F7F">
      <w:bookmarkStart w:id="0" w:name="_GoBack"/>
      <w:bookmarkEnd w:id="0"/>
    </w:p>
    <w:sectPr w:rsidR="00595F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477"/>
    <w:rsid w:val="00595F7F"/>
    <w:rsid w:val="005B64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B64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mer2">
    <w:name w:val="nomer2"/>
    <w:basedOn w:val="a0"/>
    <w:rsid w:val="005B6477"/>
  </w:style>
  <w:style w:type="character" w:customStyle="1" w:styleId="fio5">
    <w:name w:val="fio5"/>
    <w:basedOn w:val="a0"/>
    <w:rsid w:val="005B6477"/>
  </w:style>
  <w:style w:type="character" w:customStyle="1" w:styleId="fio2">
    <w:name w:val="fio2"/>
    <w:basedOn w:val="a0"/>
    <w:rsid w:val="005B6477"/>
  </w:style>
  <w:style w:type="character" w:customStyle="1" w:styleId="fio6">
    <w:name w:val="fio6"/>
    <w:basedOn w:val="a0"/>
    <w:rsid w:val="005B6477"/>
  </w:style>
  <w:style w:type="character" w:customStyle="1" w:styleId="fio7">
    <w:name w:val="fio7"/>
    <w:basedOn w:val="a0"/>
    <w:rsid w:val="005B64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B64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mer2">
    <w:name w:val="nomer2"/>
    <w:basedOn w:val="a0"/>
    <w:rsid w:val="005B6477"/>
  </w:style>
  <w:style w:type="character" w:customStyle="1" w:styleId="fio5">
    <w:name w:val="fio5"/>
    <w:basedOn w:val="a0"/>
    <w:rsid w:val="005B6477"/>
  </w:style>
  <w:style w:type="character" w:customStyle="1" w:styleId="fio2">
    <w:name w:val="fio2"/>
    <w:basedOn w:val="a0"/>
    <w:rsid w:val="005B6477"/>
  </w:style>
  <w:style w:type="character" w:customStyle="1" w:styleId="fio6">
    <w:name w:val="fio6"/>
    <w:basedOn w:val="a0"/>
    <w:rsid w:val="005B6477"/>
  </w:style>
  <w:style w:type="character" w:customStyle="1" w:styleId="fio7">
    <w:name w:val="fio7"/>
    <w:basedOn w:val="a0"/>
    <w:rsid w:val="005B64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413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4825</Words>
  <Characters>27506</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Николаевна</dc:creator>
  <cp:lastModifiedBy>Анна Николаевна</cp:lastModifiedBy>
  <cp:revision>1</cp:revision>
  <dcterms:created xsi:type="dcterms:W3CDTF">2021-06-25T06:53:00Z</dcterms:created>
  <dcterms:modified xsi:type="dcterms:W3CDTF">2021-06-25T06:53:00Z</dcterms:modified>
</cp:coreProperties>
</file>