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17" w:rsidRDefault="00FA5855">
      <w:pPr>
        <w:pStyle w:val="20"/>
        <w:framePr w:wrap="none" w:vAnchor="page" w:hAnchor="page" w:x="1558" w:y="944"/>
        <w:shd w:val="clear" w:color="auto" w:fill="auto"/>
        <w:spacing w:after="0" w:line="240" w:lineRule="exact"/>
        <w:ind w:firstLine="760"/>
      </w:pPr>
      <w:r>
        <w:t>Дело № 2А-3397/2020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left="100"/>
        <w:jc w:val="center"/>
      </w:pPr>
      <w:r>
        <w:rPr>
          <w:rStyle w:val="23pt"/>
        </w:rPr>
        <w:t>РЕШЕНИЕ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left="100"/>
        <w:jc w:val="center"/>
      </w:pPr>
      <w:r>
        <w:t>именем Российской Федерации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tabs>
          <w:tab w:val="left" w:pos="8186"/>
        </w:tabs>
        <w:spacing w:after="238" w:line="274" w:lineRule="exact"/>
        <w:ind w:firstLine="600"/>
      </w:pPr>
      <w:r>
        <w:t>21.07.2020</w:t>
      </w:r>
      <w:r>
        <w:tab/>
      </w: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240" w:line="276" w:lineRule="exact"/>
        <w:ind w:right="140" w:firstLine="600"/>
      </w:pPr>
      <w:r>
        <w:t>Центральный районный суд г. Хабаровска в составе председательствующего судьи</w:t>
      </w:r>
      <w:r>
        <w:br/>
        <w:t xml:space="preserve">Матвеенко Е.Б., при секретаре </w:t>
      </w:r>
      <w:proofErr w:type="spellStart"/>
      <w:r>
        <w:t>Великодной</w:t>
      </w:r>
      <w:proofErr w:type="spellEnd"/>
      <w:r>
        <w:t xml:space="preserve"> Д.В., с участием представителя</w:t>
      </w:r>
      <w:r>
        <w:br/>
        <w:t>административного истца Курдюковой Е.В.,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269" w:line="276" w:lineRule="exact"/>
        <w:ind w:right="140" w:firstLine="600"/>
      </w:pPr>
      <w:proofErr w:type="gramStart"/>
      <w:r>
        <w:t>рассмотрев в открытом судебном заседании административное дело по</w:t>
      </w:r>
      <w:r>
        <w:br/>
        <w:t>административному иску Управления Федеральной службы по надзору в сфере защиты</w:t>
      </w:r>
      <w:r>
        <w:br/>
        <w:t>прав потребителей и благополучия человека по Хабаровскому краю в интересах</w:t>
      </w:r>
      <w:r>
        <w:br/>
        <w:t>неопределенного круга лиц к Управлению Роскомнадзора по Дальневосточному</w:t>
      </w:r>
      <w:r>
        <w:br/>
        <w:t>федеральному округу, Обществу с ограниченной ответственностью «Атланта» о</w:t>
      </w:r>
      <w:r>
        <w:br/>
        <w:t>признании информации запрещенной к распространению на территории Российской</w:t>
      </w:r>
      <w:r>
        <w:br/>
        <w:t>Федерации,</w:t>
      </w:r>
      <w:proofErr w:type="gramEnd"/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263" w:line="240" w:lineRule="exact"/>
        <w:ind w:left="100"/>
        <w:jc w:val="center"/>
      </w:pPr>
      <w:r>
        <w:t>установил: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right="140" w:firstLine="600"/>
      </w:pPr>
      <w:r>
        <w:t>Управление Федеральной службы по надзору в сфере защиты прав потребителей и</w:t>
      </w:r>
      <w:r>
        <w:br/>
        <w:t>благополучия человека по Хабаровскому краю с учетом уточнения исковых требований</w:t>
      </w:r>
      <w:r>
        <w:br/>
        <w:t xml:space="preserve">обратилось в суд с иском к </w:t>
      </w:r>
      <w:bookmarkStart w:id="0" w:name="_GoBack"/>
      <w:r>
        <w:t>Управлению Роскомнадзора по Дальневосточному</w:t>
      </w:r>
      <w:r>
        <w:br/>
        <w:t>федеральному округу</w:t>
      </w:r>
      <w:bookmarkEnd w:id="0"/>
      <w:r>
        <w:t xml:space="preserve"> о признании информации запрещенной к распространению на</w:t>
      </w:r>
      <w:r>
        <w:br/>
        <w:t>территории Российской Федерации.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right="140" w:firstLine="600"/>
      </w:pPr>
      <w:r>
        <w:t xml:space="preserve">В обоснование требований указало, что в Управление Роспотребнадзора </w:t>
      </w:r>
      <w:proofErr w:type="gramStart"/>
      <w:r>
        <w:t>по</w:t>
      </w:r>
      <w:proofErr w:type="gramEnd"/>
      <w:r>
        <w:t>.</w:t>
      </w:r>
      <w:r>
        <w:br/>
        <w:t>Хабаровскому краю поступила информация, содержащая сведения о реализации через</w:t>
      </w:r>
      <w:r>
        <w:br/>
        <w:t>сеть «Интернет» биологически активных добавок к пище (далее - БАД к пище) и</w:t>
      </w:r>
      <w:r>
        <w:br/>
        <w:t>лекарственных средств.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right="140" w:firstLine="760"/>
      </w:pPr>
      <w:r>
        <w:t>В ходе мониторинга в сети Интернет Управлением Роспотребнадзора по</w:t>
      </w:r>
      <w:r>
        <w:br/>
        <w:t xml:space="preserve">Хабаровскому краю выявлен </w:t>
      </w:r>
      <w:proofErr w:type="gramStart"/>
      <w:r>
        <w:t>сайт</w:t>
      </w:r>
      <w:proofErr w:type="gramEnd"/>
      <w:r>
        <w:t xml:space="preserve"> </w:t>
      </w:r>
      <w:hyperlink r:id="rId7" w:history="1">
        <w:r>
          <w:rPr>
            <w:rStyle w:val="a3"/>
          </w:rPr>
          <w:t>https://bad-online.ru/</w:t>
        </w:r>
      </w:hyperlink>
      <w:r w:rsidRPr="00FA5855">
        <w:rPr>
          <w:lang w:eastAsia="en-US" w:bidi="en-US"/>
        </w:rPr>
        <w:t xml:space="preserve">. </w:t>
      </w:r>
      <w:r>
        <w:t xml:space="preserve">на </w:t>
      </w:r>
      <w:proofErr w:type="gramStart"/>
      <w:r>
        <w:t>котором</w:t>
      </w:r>
      <w:proofErr w:type="gramEnd"/>
      <w:r>
        <w:t xml:space="preserve"> в свободном доступе</w:t>
      </w:r>
      <w:r>
        <w:br/>
        <w:t xml:space="preserve">размещена информация о реализации препаратов </w:t>
      </w:r>
      <w:r w:rsidRPr="00FA5855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FA5855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FA5855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Verminex</w:t>
      </w:r>
      <w:proofErr w:type="spellEnd"/>
      <w:r w:rsidRPr="00FA5855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MaxiVisor</w:t>
      </w:r>
      <w:proofErr w:type="spellEnd"/>
      <w:r w:rsidRPr="00FA5855">
        <w:rPr>
          <w:lang w:eastAsia="en-US" w:bidi="en-US"/>
        </w:rPr>
        <w:t>».</w:t>
      </w:r>
      <w:r w:rsidRPr="00FA5855">
        <w:rPr>
          <w:lang w:eastAsia="en-US" w:bidi="en-US"/>
        </w:rPr>
        <w:br/>
        <w:t>«</w:t>
      </w:r>
      <w:proofErr w:type="spellStart"/>
      <w:r>
        <w:rPr>
          <w:lang w:val="en-US" w:eastAsia="en-US" w:bidi="en-US"/>
        </w:rPr>
        <w:t>Giperium</w:t>
      </w:r>
      <w:proofErr w:type="spellEnd"/>
      <w:r w:rsidRPr="00FA5855">
        <w:rPr>
          <w:lang w:eastAsia="en-US" w:bidi="en-US"/>
        </w:rPr>
        <w:t xml:space="preserve">», </w:t>
      </w:r>
      <w:r>
        <w:t>как биологически активные добавки к пище и лекарственные средства.</w:t>
      </w:r>
      <w:r>
        <w:br/>
        <w:t>Информация о реализации БАД к пище и лекарственных сре</w:t>
      </w:r>
      <w:proofErr w:type="gramStart"/>
      <w:r>
        <w:t>дств пр</w:t>
      </w:r>
      <w:proofErr w:type="gramEnd"/>
      <w:r>
        <w:t>едоставляется</w:t>
      </w:r>
      <w:r>
        <w:br/>
        <w:t>неопределенном кругу лиц. Заказать их может любой интернет-пользователь посредством</w:t>
      </w:r>
      <w:r>
        <w:br/>
        <w:t>заполнения потребителем «формы быстрого оформления заказа» (при перемещении</w:t>
      </w:r>
      <w:r>
        <w:br/>
        <w:t>товара в корзину). Регистрация и наличие личного кабинета на сайте не является</w:t>
      </w:r>
      <w:r>
        <w:br/>
        <w:t>обязательным условием оформления заказа. Информация об указанных препаратах в</w:t>
      </w:r>
      <w:r>
        <w:br/>
        <w:t>реестре свидетельств о государственной регистрации и в государственном реестре</w:t>
      </w:r>
      <w:r>
        <w:br/>
        <w:t>лекарственных средств отсутствует. Предлагаемый товар реализуется при отсутствии</w:t>
      </w:r>
      <w:r>
        <w:br/>
        <w:t>информац</w:t>
      </w:r>
      <w:proofErr w:type="gramStart"/>
      <w:r>
        <w:t>ии о е</w:t>
      </w:r>
      <w:proofErr w:type="gramEnd"/>
      <w:r>
        <w:t>го производителе. Вместе с тем розничная торговля БАД и лекарственных</w:t>
      </w:r>
      <w:r>
        <w:br/>
        <w:t>препаратов должна осуществляется только через аптечные учреждения или</w:t>
      </w:r>
      <w:r>
        <w:br/>
        <w:t>специализированные магазины.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right="140" w:firstLine="600"/>
      </w:pPr>
      <w:r>
        <w:t xml:space="preserve">Просит признать информацию, размещенную </w:t>
      </w:r>
      <w:proofErr w:type="gramStart"/>
      <w:r>
        <w:t>в</w:t>
      </w:r>
      <w:proofErr w:type="gramEnd"/>
      <w:r>
        <w:t xml:space="preserve"> информационно</w:t>
      </w:r>
      <w:r>
        <w:br/>
      </w:r>
      <w:proofErr w:type="gramStart"/>
      <w:r>
        <w:t xml:space="preserve">телекоммуникационной сети «Интернет» на сайте </w:t>
      </w:r>
      <w:hyperlink r:id="rId8" w:history="1">
        <w:r>
          <w:rPr>
            <w:rStyle w:val="a3"/>
          </w:rPr>
          <w:t>https://bad-online.ru/</w:t>
        </w:r>
      </w:hyperlink>
      <w:r w:rsidRPr="00FA5855">
        <w:rPr>
          <w:lang w:eastAsia="en-US" w:bidi="en-US"/>
        </w:rPr>
        <w:t xml:space="preserve">. </w:t>
      </w:r>
      <w:r>
        <w:t>а именно:</w:t>
      </w:r>
      <w:r>
        <w:br/>
      </w:r>
      <w:hyperlink r:id="rId9" w:history="1">
        <w:r>
          <w:rPr>
            <w:rStyle w:val="a3"/>
          </w:rPr>
          <w:t>https://bad-online.ru/sredstva-dlya-pohudeniva/slimpills-sredstvo-dlva-pokhudeniva-kupit.html</w:t>
        </w:r>
      </w:hyperlink>
      <w:r w:rsidRPr="00FA5855">
        <w:rPr>
          <w:rStyle w:val="21"/>
          <w:lang w:val="ru-RU"/>
        </w:rPr>
        <w:br/>
      </w:r>
      <w:r>
        <w:t xml:space="preserve">(препарат </w:t>
      </w:r>
      <w:r w:rsidRPr="00FA5855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FA5855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FA5855">
        <w:rPr>
          <w:lang w:eastAsia="en-US" w:bidi="en-US"/>
        </w:rPr>
        <w:t xml:space="preserve">»), </w:t>
      </w:r>
      <w:hyperlink r:id="rId10" w:history="1">
        <w:r>
          <w:rPr>
            <w:rStyle w:val="a3"/>
          </w:rPr>
          <w:t>https://bad-online.ru/sredstva-ot-parazitov</w:t>
        </w:r>
      </w:hyperlink>
      <w:r w:rsidRPr="00FA5855">
        <w:rPr>
          <w:lang w:eastAsia="en-US" w:bidi="en-US"/>
        </w:rPr>
        <w:t xml:space="preserve"> </w:t>
      </w:r>
      <w:r>
        <w:t>(раздел «Средства от</w:t>
      </w:r>
      <w:r>
        <w:br/>
        <w:t xml:space="preserve">паразитов», где указана, в том числе, информация о препарате </w:t>
      </w:r>
      <w:r w:rsidRPr="00FA5855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Verminex</w:t>
      </w:r>
      <w:proofErr w:type="spellEnd"/>
      <w:r w:rsidRPr="00FA5855">
        <w:rPr>
          <w:lang w:eastAsia="en-US" w:bidi="en-US"/>
        </w:rPr>
        <w:t xml:space="preserve">»), </w:t>
      </w:r>
      <w:hyperlink r:id="rId11" w:history="1">
        <w:r>
          <w:rPr>
            <w:rStyle w:val="a3"/>
          </w:rPr>
          <w:t>https://bad-</w:t>
        </w:r>
        <w:r>
          <w:rPr>
            <w:rStyle w:val="a3"/>
          </w:rPr>
          <w:br/>
          <w:t>online.ru/sredstva-dlva-zreniya</w:t>
        </w:r>
      </w:hyperlink>
      <w:r w:rsidRPr="00FA5855">
        <w:rPr>
          <w:lang w:eastAsia="en-US" w:bidi="en-US"/>
        </w:rPr>
        <w:t xml:space="preserve"> </w:t>
      </w:r>
      <w:r>
        <w:t>(раздел «Средства для зрения», где к указана, в том числе,</w:t>
      </w:r>
      <w:r>
        <w:br/>
        <w:t xml:space="preserve">информация о препарате </w:t>
      </w:r>
      <w:r w:rsidRPr="00FA5855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MaxiVisor</w:t>
      </w:r>
      <w:proofErr w:type="spellEnd"/>
      <w:r w:rsidRPr="00FA5855">
        <w:rPr>
          <w:lang w:eastAsia="en-US" w:bidi="en-US"/>
        </w:rPr>
        <w:t xml:space="preserve">», </w:t>
      </w:r>
      <w:hyperlink r:id="rId12" w:history="1">
        <w:proofErr w:type="gramEnd"/>
        <w:r>
          <w:rPr>
            <w:rStyle w:val="a3"/>
          </w:rPr>
          <w:t>https://bad-online.ru/sredstva-ot-nipertonii</w:t>
        </w:r>
        <w:proofErr w:type="gramStart"/>
      </w:hyperlink>
      <w:r w:rsidRPr="00FA5855">
        <w:rPr>
          <w:lang w:eastAsia="en-US" w:bidi="en-US"/>
        </w:rPr>
        <w:t xml:space="preserve"> </w:t>
      </w:r>
      <w:r>
        <w:t>(раздел</w:t>
      </w:r>
      <w:proofErr w:type="gramEnd"/>
      <w:r>
        <w:br/>
        <w:t>«</w:t>
      </w:r>
      <w:proofErr w:type="gramStart"/>
      <w:r>
        <w:t xml:space="preserve">Средства от гипертонии», где указана, в том числе, информация о препарате </w:t>
      </w:r>
      <w:r w:rsidRPr="00FA5855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Giperium</w:t>
      </w:r>
      <w:proofErr w:type="spellEnd"/>
      <w:r w:rsidRPr="00FA5855">
        <w:rPr>
          <w:lang w:eastAsia="en-US" w:bidi="en-US"/>
        </w:rPr>
        <w:t>»)</w:t>
      </w:r>
      <w:r w:rsidRPr="00FA5855">
        <w:rPr>
          <w:lang w:eastAsia="en-US" w:bidi="en-US"/>
        </w:rPr>
        <w:br/>
      </w:r>
      <w:r>
        <w:t>информацией, размещение которой в Российской Федерации запрещено.</w:t>
      </w:r>
      <w:proofErr w:type="gramEnd"/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spacing w:after="0" w:line="274" w:lineRule="exact"/>
        <w:ind w:right="140" w:firstLine="600"/>
      </w:pPr>
      <w:r>
        <w:t>Определением судьи от 25.06.2020 к участию в деле в качестве соответчика</w:t>
      </w:r>
      <w:r>
        <w:br/>
        <w:t>привлечен</w:t>
      </w:r>
      <w:proofErr w:type="gramStart"/>
      <w:r>
        <w:t>о ООО</w:t>
      </w:r>
      <w:proofErr w:type="gramEnd"/>
      <w:r>
        <w:t xml:space="preserve"> «Атланта».</w:t>
      </w:r>
    </w:p>
    <w:p w:rsidR="00301717" w:rsidRDefault="00FA5855">
      <w:pPr>
        <w:pStyle w:val="20"/>
        <w:framePr w:w="9773" w:h="15461" w:hRule="exact" w:wrap="none" w:vAnchor="page" w:hAnchor="page" w:x="1558" w:y="1195"/>
        <w:shd w:val="clear" w:color="auto" w:fill="auto"/>
        <w:tabs>
          <w:tab w:val="left" w:pos="9655"/>
        </w:tabs>
        <w:spacing w:after="0" w:line="274" w:lineRule="exact"/>
        <w:ind w:right="140" w:firstLine="760"/>
      </w:pPr>
      <w:r>
        <w:t>С учетом положений, предусмотренных с</w:t>
      </w:r>
      <w:r>
        <w:rPr>
          <w:rStyle w:val="21"/>
          <w:lang w:val="ru-RU" w:eastAsia="ru-RU" w:bidi="ru-RU"/>
        </w:rPr>
        <w:t>т.150 Кодекса административного</w:t>
      </w:r>
      <w:r>
        <w:rPr>
          <w:rStyle w:val="21"/>
          <w:lang w:val="ru-RU" w:eastAsia="ru-RU" w:bidi="ru-RU"/>
        </w:rPr>
        <w:br/>
      </w:r>
      <w:r>
        <w:t>судопроизводства Российской Федерации дело рассмотрено отсутствие цредРЗ$8йтелей</w:t>
      </w:r>
      <w:r>
        <w:br/>
        <w:t>административных ответчиков.</w:t>
      </w:r>
      <w:r>
        <w:tab/>
        <w:t>,</w:t>
      </w:r>
    </w:p>
    <w:p w:rsidR="00301717" w:rsidRDefault="00301717">
      <w:pPr>
        <w:rPr>
          <w:sz w:val="2"/>
          <w:szCs w:val="2"/>
        </w:rPr>
        <w:sectPr w:rsidR="003017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720"/>
      </w:pPr>
      <w:r>
        <w:lastRenderedPageBreak/>
        <w:t>Представитель административного истца Управления Федеральной службы по</w:t>
      </w:r>
      <w:r>
        <w:br/>
        <w:t>надзору в сфере защиты прав потребителей и благополучия человека по Хабаровскому</w:t>
      </w:r>
      <w:r>
        <w:br/>
        <w:t>краю Курдюкова Г.В., в судебном заседании поддержала исковые требования и</w:t>
      </w:r>
      <w:r>
        <w:br/>
        <w:t>изложенные в нем доводы.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720"/>
      </w:pPr>
      <w:r>
        <w:t>Заслушав представителя административного истца, исследовав письменные</w:t>
      </w:r>
      <w:r>
        <w:br/>
        <w:t>материалы дела, суд приходит к следующему.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720"/>
      </w:pPr>
      <w:proofErr w:type="gramStart"/>
      <w:r>
        <w:t>Согласно ч.1 ст.265.1 Кодекса административного судопроизводства Российской</w:t>
      </w:r>
      <w:r>
        <w:br/>
        <w:t>Федерации с административным исковым заявлением о признании информации,</w:t>
      </w:r>
      <w:r>
        <w:br/>
        <w:t>размещенной в информационно-телекоммуникационных сетях, в том числе в сети</w:t>
      </w:r>
      <w:r>
        <w:br/>
        <w:t>«Интернет», информацией, распространение которой в Российской Федерации запрещено</w:t>
      </w:r>
      <w:r>
        <w:br/>
        <w:t>(далее также - административное исковое заявление о признании информации</w:t>
      </w:r>
      <w:r>
        <w:br/>
        <w:t>запрещенной), вправе обратиться прокурор, иные лица, которым такое право</w:t>
      </w:r>
      <w:r>
        <w:br/>
        <w:t>предоставлено законодательством Российской Федерации об информации,</w:t>
      </w:r>
      <w:r>
        <w:br/>
        <w:t>информационных технологиях и</w:t>
      </w:r>
      <w:proofErr w:type="gramEnd"/>
      <w:r>
        <w:t xml:space="preserve"> о защите информации.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600"/>
      </w:pPr>
      <w:r>
        <w:t>Согласно ч. 4 ст. 265.5 Кодекса административного судопроизводства Российской</w:t>
      </w:r>
      <w:r>
        <w:br/>
        <w:t>Федерации, решение суда об удовлетворении административного искового заявления о</w:t>
      </w:r>
      <w:r>
        <w:br/>
        <w:t>признании информации запрещенной подлежит немедленному исполнению.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600"/>
      </w:pPr>
      <w:r>
        <w:t>Конституцией Российской Федерации (часть 1 статьи 29) каждому гарантируется</w:t>
      </w:r>
      <w:r>
        <w:br/>
        <w:t>свобода мысли и слова.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720"/>
      </w:pPr>
      <w:r>
        <w:t>Согласно части 1 статьи 10 Федерального закона от 27 июля 2006 года № 149-ФЗ</w:t>
      </w:r>
      <w:r>
        <w:br/>
        <w:t>«Об информации, информационных технологиях и о защите информации» в Российской</w:t>
      </w:r>
      <w:r>
        <w:br/>
        <w:t>Федерации распространение информации осуществляется свободно при соблюдении</w:t>
      </w:r>
      <w:r>
        <w:br/>
        <w:t>требований, установленных федеральным законодательством.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600"/>
      </w:pPr>
      <w:r>
        <w:t>Передача информации посредством использования информационн</w:t>
      </w:r>
      <w:proofErr w:type="gramStart"/>
      <w:r>
        <w:t>о-</w:t>
      </w:r>
      <w:proofErr w:type="gramEnd"/>
      <w:r>
        <w:br/>
        <w:t>телекоммуникационных сетей осуществляется без ограничений при условии соблюдения</w:t>
      </w:r>
      <w:r>
        <w:br/>
        <w:t>установленных федеральными законами требований к распространению информации и</w:t>
      </w:r>
      <w:r>
        <w:br/>
        <w:t>охране объектов интеллектуальной собственности и может быть ограничена только в</w:t>
      </w:r>
      <w:r>
        <w:br/>
        <w:t>порядке и на условиях, которые установлены федеральными законами (часть 5 статьи 15</w:t>
      </w:r>
      <w:r>
        <w:br/>
        <w:t>Федерального закона от 27 июля 2006 года № 149-ФЗ «Об информации, информационных</w:t>
      </w:r>
      <w:r>
        <w:br/>
        <w:t>технологиях и о защите информации»).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600"/>
      </w:pPr>
      <w:r>
        <w:t>Частью 6 статьи 10 названного федерального закона запрещено распространение</w:t>
      </w:r>
      <w:r>
        <w:br/>
        <w:t>информации, которая направлена на пропаганду войны, разжигание национальной,</w:t>
      </w:r>
      <w:r>
        <w:br/>
        <w:t>расовой или религиозной ненависти и вражды, а также иной информации, за</w:t>
      </w:r>
      <w:r>
        <w:br/>
        <w:t>распространение которой предусмотрена уголовная или административная</w:t>
      </w:r>
      <w:r>
        <w:br/>
        <w:t>ответственность.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tabs>
          <w:tab w:val="left" w:pos="1588"/>
          <w:tab w:val="left" w:pos="3006"/>
          <w:tab w:val="right" w:pos="6642"/>
          <w:tab w:val="right" w:pos="7754"/>
          <w:tab w:val="right" w:pos="8123"/>
          <w:tab w:val="right" w:pos="9531"/>
        </w:tabs>
        <w:spacing w:after="0" w:line="274" w:lineRule="exact"/>
        <w:ind w:firstLine="600"/>
      </w:pPr>
      <w:proofErr w:type="gramStart"/>
      <w:r>
        <w:t>В соответствии с частью 1 статьи 15.1 указанного закона в целях ограничения</w:t>
      </w:r>
      <w:r>
        <w:br/>
        <w:t>доступа к сайтам в сети «Интернет», содержащим информацию, распространение которой</w:t>
      </w:r>
      <w:r>
        <w:br/>
        <w:t>в Российской Федерации запрещено, создается единая автоматизированная</w:t>
      </w:r>
      <w:r>
        <w:br/>
        <w:t>информационная система «Единый реестр доменных имен, указателей страниц сайтов в</w:t>
      </w:r>
      <w:r>
        <w:br/>
        <w:t>сети «Интернет» и сетевых адресов, позволяющих идентифицировать сайты в сети</w:t>
      </w:r>
      <w:r>
        <w:br/>
        <w:t>«Интернет»,</w:t>
      </w:r>
      <w:r>
        <w:tab/>
        <w:t>содержащие</w:t>
      </w:r>
      <w:r>
        <w:tab/>
        <w:t>информацию,</w:t>
      </w:r>
      <w:r>
        <w:tab/>
        <w:t>распространение</w:t>
      </w:r>
      <w:r>
        <w:tab/>
        <w:t>которой</w:t>
      </w:r>
      <w:r>
        <w:tab/>
        <w:t>в</w:t>
      </w:r>
      <w:r>
        <w:tab/>
        <w:t>Российской</w:t>
      </w:r>
      <w:proofErr w:type="gramEnd"/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</w:pPr>
      <w:r>
        <w:t>Федерации запрещено» (далее - реестр).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tabs>
          <w:tab w:val="left" w:pos="1588"/>
          <w:tab w:val="left" w:pos="3006"/>
          <w:tab w:val="right" w:pos="6642"/>
          <w:tab w:val="right" w:pos="7754"/>
          <w:tab w:val="right" w:pos="8123"/>
          <w:tab w:val="right" w:pos="9531"/>
        </w:tabs>
        <w:spacing w:after="0" w:line="274" w:lineRule="exact"/>
        <w:ind w:firstLine="600"/>
      </w:pPr>
      <w:r>
        <w:t>В реестр включаются: 1) доменные имена и (или) указатели страниц сайтов в сети</w:t>
      </w:r>
      <w:r>
        <w:br/>
        <w:t>«Интернет»,</w:t>
      </w:r>
      <w:r>
        <w:tab/>
        <w:t>содержащих</w:t>
      </w:r>
      <w:r>
        <w:tab/>
        <w:t>информацию,</w:t>
      </w:r>
      <w:r>
        <w:tab/>
        <w:t>распространение</w:t>
      </w:r>
      <w:r>
        <w:tab/>
        <w:t>которой</w:t>
      </w:r>
      <w:r>
        <w:tab/>
      </w:r>
      <w:proofErr w:type="gramStart"/>
      <w:r>
        <w:t>в</w:t>
      </w:r>
      <w:proofErr w:type="gramEnd"/>
      <w:r>
        <w:tab/>
        <w:t>Российской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tabs>
          <w:tab w:val="left" w:pos="1588"/>
          <w:tab w:val="left" w:pos="3006"/>
          <w:tab w:val="right" w:pos="6642"/>
          <w:tab w:val="right" w:pos="7754"/>
          <w:tab w:val="right" w:pos="8123"/>
          <w:tab w:val="right" w:pos="9531"/>
        </w:tabs>
        <w:spacing w:after="0" w:line="274" w:lineRule="exact"/>
      </w:pPr>
      <w:r>
        <w:t>Федерации запрещено; 2) сетевые адреса, позволяющие идентифицировать сайты в сети</w:t>
      </w:r>
      <w:r>
        <w:br/>
        <w:t>«Интернет»,</w:t>
      </w:r>
      <w:r>
        <w:tab/>
        <w:t>содержащие</w:t>
      </w:r>
      <w:r>
        <w:tab/>
        <w:t>информацию,</w:t>
      </w:r>
      <w:r>
        <w:tab/>
        <w:t>распространение</w:t>
      </w:r>
      <w:r>
        <w:tab/>
        <w:t>которой</w:t>
      </w:r>
      <w:r>
        <w:tab/>
      </w:r>
      <w:proofErr w:type="gramStart"/>
      <w:r>
        <w:t>в</w:t>
      </w:r>
      <w:proofErr w:type="gramEnd"/>
      <w:r>
        <w:tab/>
        <w:t>Российской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</w:pPr>
      <w:r>
        <w:t>Федерации запрещено (часть 2 статьи 15.1).</w:t>
      </w:r>
    </w:p>
    <w:p w:rsidR="00301717" w:rsidRDefault="00FA5855">
      <w:pPr>
        <w:pStyle w:val="20"/>
        <w:framePr w:w="9619" w:h="15206" w:hRule="exact" w:wrap="none" w:vAnchor="page" w:hAnchor="page" w:x="1656" w:y="608"/>
        <w:shd w:val="clear" w:color="auto" w:fill="auto"/>
        <w:spacing w:after="0" w:line="274" w:lineRule="exact"/>
        <w:ind w:firstLine="600"/>
      </w:pPr>
      <w:proofErr w:type="gramStart"/>
      <w:r>
        <w:t>Статьей 2 Федерального закона от 27 июля 2006 года № 149-ФЗ «Об информации,</w:t>
      </w:r>
      <w:r>
        <w:br/>
        <w:t>информационных технологиях и о защите информации» определено, что сайт в сети</w:t>
      </w:r>
      <w:r>
        <w:br/>
        <w:t>«Интернет» - это совокупность программ для электронных вычислительных машин и</w:t>
      </w:r>
      <w:r>
        <w:br/>
        <w:t>иной информации, содержащейся в информационной системе, доступ к которой</w:t>
      </w:r>
      <w:r>
        <w:br/>
        <w:t>обеспечивается посредством информационно-телекоммуникационной сети «Интернет» по</w:t>
      </w:r>
      <w:r>
        <w:br/>
        <w:t>доменным именам и (или) по сетевым адресам, позволяющим идентифицировать сайты в</w:t>
      </w:r>
      <w:r>
        <w:br/>
        <w:t>сети «Интернет</w:t>
      </w:r>
      <w:proofErr w:type="gramEnd"/>
      <w:r>
        <w:t>» (пункт 13); страница сайта в сети «Интернет» (интернет-страница) - это</w:t>
      </w:r>
      <w:r>
        <w:br/>
        <w:t>часть сайта в сети «Интернет», доступ к которой осуществляется по указателю,</w:t>
      </w:r>
    </w:p>
    <w:p w:rsidR="00301717" w:rsidRDefault="00301717">
      <w:pPr>
        <w:rPr>
          <w:sz w:val="2"/>
          <w:szCs w:val="2"/>
        </w:rPr>
        <w:sectPr w:rsidR="003017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</w:pPr>
      <w:r>
        <w:lastRenderedPageBreak/>
        <w:t>состоящему из доменного имени и символов, определенных владельцем сайта в сети</w:t>
      </w:r>
      <w:r>
        <w:br/>
        <w:t>«Интернет» (пункт 14); доменное имя - обозначение символами, предназначенное для</w:t>
      </w:r>
      <w:r>
        <w:br/>
        <w:t>адресации сайтов в сети «Интернет» в целях обеспечения доступа к информации,</w:t>
      </w:r>
      <w:r>
        <w:br/>
        <w:t>размещенной в сети «Интернет» (пункт 15); сетевой адрес - идентификатор в сети</w:t>
      </w:r>
      <w:r>
        <w:br/>
        <w:t>передачи данных, определяющий при оказании телематических услуг связи абонентский</w:t>
      </w:r>
      <w:r>
        <w:br/>
        <w:t>терминал или иные средства связи, входящие в информационную систему (пункт 16).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r>
        <w:t>Согласно пункту 2 части 5 статьи 15.1 Федерального закона от 27 июля 2006 года №</w:t>
      </w:r>
      <w:r>
        <w:br/>
        <w:t>149-ФЗ «Об информации, информационных технологиях и о защите информации»,</w:t>
      </w:r>
      <w:r>
        <w:br/>
        <w:t>основанием для включения в реестр является вступившее в законную силу решение суда о</w:t>
      </w:r>
      <w:r>
        <w:br/>
        <w:t>признании информации, распространяемой посредством сети «Интернет», информацией,</w:t>
      </w:r>
      <w:r>
        <w:br/>
        <w:t>распространение которой в Российской Федерации запрещено.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proofErr w:type="gramStart"/>
      <w:r>
        <w:t>Решения, являющиеся основаниями для ограничения доступа к сайтам в сети</w:t>
      </w:r>
      <w:r>
        <w:br/>
        <w:t>«Интернет», содержащим информацию, распространение которой в Российской</w:t>
      </w:r>
      <w:r>
        <w:br/>
        <w:t>Федерации запрещено, принимаются судами общей юрисдикции в порядке</w:t>
      </w:r>
      <w:r>
        <w:br/>
        <w:t>административного судопроизводства в рамках осуществления обязательного судебного</w:t>
      </w:r>
      <w:r>
        <w:br/>
        <w:t>контроля за соблюдением прав и свобод человека и гражданина при реализации</w:t>
      </w:r>
      <w:r>
        <w:br/>
        <w:t>отдельных административных властных требований к физическим лицам и организациям</w:t>
      </w:r>
      <w:r>
        <w:br/>
        <w:t>(часть 3 статьи 1 Кодекса административного судопроизводства Российской</w:t>
      </w:r>
      <w:proofErr w:type="gramEnd"/>
      <w:r>
        <w:t xml:space="preserve"> </w:t>
      </w:r>
      <w:proofErr w:type="gramStart"/>
      <w:r>
        <w:t>Федерации).</w:t>
      </w:r>
      <w:proofErr w:type="gramEnd"/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proofErr w:type="gramStart"/>
      <w:r>
        <w:t>Согласно Федеральному закону от 12 апреля 2010 года № 61-ФЗ «Об обращении</w:t>
      </w:r>
      <w:r>
        <w:br/>
        <w:t>лекарственных средств» лекарственные средства - это вещества или их комбинации,</w:t>
      </w:r>
      <w:r>
        <w:br/>
        <w:t>вступающие в контакт с организмом человека или животного, проникающие в органы,</w:t>
      </w:r>
      <w:r>
        <w:br/>
        <w:t>ткани организма человека или животного, применяемые для профилактики, диагностики</w:t>
      </w:r>
      <w:r>
        <w:br/>
        <w:t>(за исключением веществ или их комбинаций, не контактирующих с организмом человека</w:t>
      </w:r>
      <w:r>
        <w:br/>
        <w:t>или животного), лечения заболевания, реабилитации, для сохранения, предотвращения</w:t>
      </w:r>
      <w:r>
        <w:br/>
        <w:t>или</w:t>
      </w:r>
      <w:proofErr w:type="gramEnd"/>
      <w:r>
        <w:t xml:space="preserve"> прерывания беременности и полученные из крови, плазмы крови, из органов, тканей</w:t>
      </w:r>
      <w:r>
        <w:br/>
        <w:t>организма человека или животного, растений, минералов методами синтеза или с</w:t>
      </w:r>
      <w:r>
        <w:br/>
        <w:t>применением биологических технологий (пункт 1 статьи 4).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r>
        <w:t xml:space="preserve">К лекарственным </w:t>
      </w:r>
      <w:proofErr w:type="gramStart"/>
      <w:r>
        <w:t>средствам</w:t>
      </w:r>
      <w:proofErr w:type="gramEnd"/>
      <w:r>
        <w:t xml:space="preserve"> названный Федеральный закон относит, в частности,</w:t>
      </w:r>
      <w:r>
        <w:br/>
        <w:t>лекарственные препараты, т.е. лекарственные средства, применяемые в виде</w:t>
      </w:r>
      <w:r>
        <w:br/>
        <w:t>соответствующих лекарственных форм, в том числе для профилактики, диагностики и</w:t>
      </w:r>
      <w:r>
        <w:br/>
        <w:t>лечения заболеваний. Лекарственная форма - состояние лекарственного препарата,</w:t>
      </w:r>
      <w:r>
        <w:br/>
        <w:t>соответствующее способам его введения и применения и обеспечивающее достижение</w:t>
      </w:r>
      <w:r>
        <w:br/>
        <w:t>необходимого лечебного эффекта (пункты 4 и 5 статьи 4).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r>
        <w:t>Лекарственные препараты, по общему правилу, установленному частью 1 статьи 13</w:t>
      </w:r>
      <w:r>
        <w:br/>
        <w:t>Федерального закона «Об обращении лекарственных средств», вводятся в гражданский</w:t>
      </w:r>
      <w:r>
        <w:br/>
        <w:t>оборот на территории Российской Федерации, если они зарегистрированы</w:t>
      </w:r>
      <w:r>
        <w:br/>
        <w:t>соответствующим уполномоченным федеральным органом исполнительной власти.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r>
        <w:t>В силу части 2 статьи 15 Федерального закона от 30 марта 1999 года № 52-ФЗ «О</w:t>
      </w:r>
      <w:r>
        <w:br/>
        <w:t>санитарно-эпидемиологическом благополучии населения» пищевые продукты, пищевые</w:t>
      </w:r>
      <w:r>
        <w:br/>
        <w:t>добавки, продовольственное сырье, а также контактирующие с ними материалы и изделия</w:t>
      </w:r>
      <w:r>
        <w:br/>
        <w:t>в процессе их производства, хранения, транспортировки и реализации населению должны</w:t>
      </w:r>
      <w:r>
        <w:br/>
        <w:t>соответствовать санитарно-эпидемиологическим требованиям.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r>
        <w:t>В соответствии со ст. 1 Федерального закона от 02.01.2000 № 29-ФЗ «О качестве и</w:t>
      </w:r>
      <w:r>
        <w:br/>
        <w:t>безопасности пищевых продуктов» (далее - Закон о качестве продуктов) биологически</w:t>
      </w:r>
      <w:r>
        <w:br/>
        <w:t xml:space="preserve">активные добавки - это природные (идентичные </w:t>
      </w:r>
      <w:proofErr w:type="gramStart"/>
      <w:r>
        <w:t>природным</w:t>
      </w:r>
      <w:proofErr w:type="gramEnd"/>
      <w:r>
        <w:t>) биологически активные</w:t>
      </w:r>
      <w:r>
        <w:br/>
        <w:t>вещества, предназначенные для употребления одновременно с пищей или введения в</w:t>
      </w:r>
      <w:r>
        <w:br/>
        <w:t>состав пищевых продуктов.</w:t>
      </w:r>
    </w:p>
    <w:p w:rsidR="00301717" w:rsidRDefault="00FA5855">
      <w:pPr>
        <w:pStyle w:val="20"/>
        <w:framePr w:w="9682" w:h="14964" w:hRule="exact" w:wrap="none" w:vAnchor="page" w:hAnchor="page" w:x="1625" w:y="572"/>
        <w:shd w:val="clear" w:color="auto" w:fill="auto"/>
        <w:spacing w:after="0" w:line="276" w:lineRule="exact"/>
        <w:ind w:firstLine="600"/>
      </w:pPr>
      <w:r>
        <w:t>В соответствии со ст.21 Федерального закона РФ от 02.01.2000 года № 29-ФЗ «О</w:t>
      </w:r>
      <w:r>
        <w:br/>
        <w:t>качестве и безопасности пищевых продуктов», качество и безопасность пищевых</w:t>
      </w:r>
      <w:r>
        <w:br/>
        <w:t>продуктов, материалов и изделий, ввоз которых осуществляется на территорию</w:t>
      </w:r>
      <w:r>
        <w:br/>
        <w:t>Российской Федерации, должны соответствовать требованиям нормативных документов</w:t>
      </w:r>
      <w:r>
        <w:br/>
        <w:t>(ч.1). Запрещается ввоз на территорию Российской Федерации пищевых продуктов,</w:t>
      </w:r>
      <w:r>
        <w:br/>
        <w:t>материалов и изделий, не прошедших государственной регистрации в порядке,</w:t>
      </w:r>
      <w:r>
        <w:br/>
        <w:t>установленном в статье 10 настоящего Федерального закона (ч.2).</w:t>
      </w:r>
    </w:p>
    <w:p w:rsidR="00301717" w:rsidRDefault="00301717">
      <w:pPr>
        <w:rPr>
          <w:sz w:val="2"/>
          <w:szCs w:val="2"/>
        </w:rPr>
        <w:sectPr w:rsidR="003017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lastRenderedPageBreak/>
        <w:t>Технический регламент Таможенного союза «О безопасности пищевой продукции»</w:t>
      </w:r>
      <w:r>
        <w:br/>
        <w:t>(</w:t>
      </w:r>
      <w:proofErr w:type="gramStart"/>
      <w:r>
        <w:t>ТР</w:t>
      </w:r>
      <w:proofErr w:type="gramEnd"/>
      <w:r>
        <w:t xml:space="preserve"> ТС 021/2011), утвержденный Решением Комиссии Таможенного союза от 09.12.2011</w:t>
      </w:r>
      <w:r>
        <w:br/>
        <w:t>№ 880, ст. 1 Федерального закона от 02.01.2000 № 29-ФЗ «О качестве и безопасности</w:t>
      </w:r>
      <w:r>
        <w:br/>
        <w:t>пищевых продуктов» определяет БАД как природные и (или) идентичные природным</w:t>
      </w:r>
      <w:r>
        <w:br/>
        <w:t xml:space="preserve">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</w:t>
      </w:r>
      <w:r>
        <w:br/>
        <w:t>предназначенные для употребления одновременно с пищей или введения в состав</w:t>
      </w:r>
      <w:r>
        <w:br/>
        <w:t>пищевой продукции.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Согласно п. 2.1 СанПиН 2.3.2.1290 - 03.2.3.2. «Продовольственное сырье и пищевые</w:t>
      </w:r>
      <w:r>
        <w:br/>
        <w:t>продукты. Гигиенические требования к организации производства и оборота</w:t>
      </w:r>
      <w:r>
        <w:br/>
        <w:t xml:space="preserve">биологически активных добавок к пище (БАД). </w:t>
      </w:r>
      <w:proofErr w:type="gramStart"/>
      <w:r>
        <w:t>Санитарно-эпидемиологические правила и</w:t>
      </w:r>
      <w:r>
        <w:br/>
        <w:t>нормативы», утв. Главным государственным санитарным врачом РФ 17.04.2003 № 50</w:t>
      </w:r>
      <w:r>
        <w:br/>
        <w:t>(далее - СанПиН от 17.04.2003), БАД используются как дополнительный источник</w:t>
      </w:r>
      <w:r>
        <w:br/>
        <w:t>пищевых и биологически активных веществ, для оптимизации углеводного, жирового,</w:t>
      </w:r>
      <w:r>
        <w:br/>
        <w:t>белкового, витаминного и других видов обмена веществ при различных функциональных</w:t>
      </w:r>
      <w:r>
        <w:br/>
        <w:t>состояниях, для нормализации и/или улучшения функционального состояния органов и</w:t>
      </w:r>
      <w:r>
        <w:br/>
        <w:t xml:space="preserve">систем организма человека, в </w:t>
      </w:r>
      <w:proofErr w:type="spellStart"/>
      <w:r>
        <w:t>т.ч</w:t>
      </w:r>
      <w:proofErr w:type="spellEnd"/>
      <w:r>
        <w:t>. продуктов, оказывающих общеукрепляющее, мягкое</w:t>
      </w:r>
      <w:proofErr w:type="gramEnd"/>
      <w:r>
        <w:br/>
        <w:t>мочегонное, тонизирующее, успокаивающее и иные виды действия при различных</w:t>
      </w:r>
      <w:r>
        <w:br/>
        <w:t>функциональных состояниях, для снижения риска заболеваний, а также для нормализации</w:t>
      </w:r>
      <w:r>
        <w:br/>
        <w:t>микрофлоры желудочно-кишечного тракта в качестве энтеросорбентов.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Требования, обязательные для исполнения при разработке и производстве БАД, их</w:t>
      </w:r>
      <w:r>
        <w:br/>
        <w:t>ввозе, хранении, транспортировке и реализации на территории РФ, установлены СанПиН</w:t>
      </w:r>
      <w:r>
        <w:br/>
        <w:t>от 17.04.2003.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В соответствии с п. 2.2 СанПиН от 17.04.2003 БАД должны отвечать установленным</w:t>
      </w:r>
      <w:r>
        <w:br/>
        <w:t xml:space="preserve">нормативными документами требованиям к качеству в части органолептических, </w:t>
      </w:r>
      <w:proofErr w:type="gramStart"/>
      <w:r>
        <w:t>физико-</w:t>
      </w:r>
      <w:r>
        <w:br/>
        <w:t>химических</w:t>
      </w:r>
      <w:proofErr w:type="gramEnd"/>
      <w:r>
        <w:t>, микробиологических, радиологических и других показателей по</w:t>
      </w:r>
      <w:r>
        <w:br/>
        <w:t>допустимому содержанию химических, радиологических, биологических объектов,</w:t>
      </w:r>
      <w:r>
        <w:br/>
        <w:t>запрещенных компонентов и их соединений, микроорганизмов и других биологических</w:t>
      </w:r>
      <w:r>
        <w:br/>
        <w:t>агентов, представляющих опасность для здоровья человека. В БАД к пище</w:t>
      </w:r>
      <w:r>
        <w:br/>
        <w:t>регламентируется содержание основных действующих веществ.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Производство БАД к пище должно осуществляться в соответствии с нормативной и</w:t>
      </w:r>
      <w:r>
        <w:br/>
        <w:t>технической документацией и отвечать требованиям санитарных правил и норм в области</w:t>
      </w:r>
      <w:r>
        <w:br/>
        <w:t>обеспечения качества и безопасности продукции. Производство и оборот БАД, не</w:t>
      </w:r>
      <w:r>
        <w:br/>
      </w:r>
      <w:proofErr w:type="gramStart"/>
      <w:r>
        <w:t>соответствующих</w:t>
      </w:r>
      <w:proofErr w:type="gramEnd"/>
      <w:r>
        <w:t xml:space="preserve"> требованиям, установленным настоящими санитарными правилами, не</w:t>
      </w:r>
      <w:r>
        <w:br/>
        <w:t>допускается (п. 2.3 СанПиН от 17.04.2003).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На основании п. 2.8 СанПиН от 17.04.2003 постановка на производство новых БАД,</w:t>
      </w:r>
      <w:r>
        <w:br/>
        <w:t>производство и оборот БАД допускается только после проведения подтверждения их</w:t>
      </w:r>
      <w:r>
        <w:br/>
        <w:t>соответствия действующим нормативным документам и техническим регламентам</w:t>
      </w:r>
      <w:r>
        <w:br/>
        <w:t>(регистрации) в порядке, установленном действующим законодательством</w:t>
      </w:r>
      <w:r>
        <w:br/>
        <w:t>(соответствующий порядок содержится в Административном регламенте, утвержденном</w:t>
      </w:r>
      <w:r>
        <w:br/>
        <w:t>Приказом Роспотребнадзора от 23.07.2012 № 781).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Пункт 5 ч. 1 ст. 24 Технического регламента ТС 021/2011 относит БАД к</w:t>
      </w:r>
      <w:r>
        <w:br/>
        <w:t>специализированной пищевой продукции, подлежащей государственной регистрации.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Как следует из ч. 2 указанной статьи, БАД допускается к производству</w:t>
      </w:r>
      <w:r>
        <w:br/>
        <w:t>(изготовлению), хранению, перевозке (транспортированию) и реализации после ее</w:t>
      </w:r>
      <w:r>
        <w:br/>
        <w:t>государственной регистрации в установленном указанным техническим регламентом</w:t>
      </w:r>
      <w:r>
        <w:br/>
        <w:t>порядке.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 xml:space="preserve">Согласно ч. 6 ст. 24 </w:t>
      </w:r>
      <w:proofErr w:type="gramStart"/>
      <w:r>
        <w:t>ТР</w:t>
      </w:r>
      <w:proofErr w:type="gramEnd"/>
      <w:r>
        <w:t xml:space="preserve"> ТС 021/2011 фактом государственной регистрации БАД</w:t>
      </w:r>
      <w:r>
        <w:br/>
        <w:t>является включение сведений о нем в Единый реестр специализированной пищевой</w:t>
      </w:r>
      <w:r>
        <w:br/>
        <w:t>продукции в течение 3 дней после завершения рассмотрения Роспотребнадзором</w:t>
      </w:r>
      <w:r>
        <w:br/>
        <w:t>представленных документов.</w:t>
      </w:r>
    </w:p>
    <w:p w:rsidR="00301717" w:rsidRDefault="00FA5855">
      <w:pPr>
        <w:pStyle w:val="20"/>
        <w:framePr w:w="9653" w:h="15219" w:hRule="exact" w:wrap="none" w:vAnchor="page" w:hAnchor="page" w:x="1640" w:y="594"/>
        <w:shd w:val="clear" w:color="auto" w:fill="auto"/>
        <w:spacing w:after="0" w:line="274" w:lineRule="exact"/>
        <w:ind w:firstLine="600"/>
      </w:pPr>
      <w:r>
        <w:t>Постановлением Правительства РФ от 27 сентября 2007 г. № 612 утверждены</w:t>
      </w:r>
      <w:r>
        <w:br/>
        <w:t>Правила продажи товаров дистанционным способом, пунктом 5 которых установлен</w:t>
      </w:r>
      <w:r>
        <w:br/>
        <w:t>запрет на покупку дистанционным способом алкогольной продукции, а также товаров,</w:t>
      </w:r>
      <w:r>
        <w:br/>
        <w:t>свободная реализация которых запрещена или ограничена законодательством Российской</w:t>
      </w:r>
      <w:r>
        <w:br/>
        <w:t>Федерации.</w:t>
      </w:r>
    </w:p>
    <w:p w:rsidR="00301717" w:rsidRDefault="00301717">
      <w:pPr>
        <w:rPr>
          <w:sz w:val="2"/>
          <w:szCs w:val="2"/>
        </w:rPr>
        <w:sectPr w:rsidR="003017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tabs>
          <w:tab w:val="left" w:pos="6023"/>
        </w:tabs>
        <w:spacing w:after="0" w:line="276" w:lineRule="exact"/>
        <w:ind w:firstLine="620"/>
      </w:pPr>
      <w:r>
        <w:lastRenderedPageBreak/>
        <w:t>Указом Президента РФ от 17.03.2020 №</w:t>
      </w:r>
      <w:r>
        <w:tab/>
        <w:t>187 «О розничной торговле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</w:pPr>
      <w:r>
        <w:t>лекарственными препаратами для медицинского применения» установлено, что</w:t>
      </w:r>
      <w:r>
        <w:br/>
        <w:t>розничную торговлю лекарственными препаратами для медицинского применения,</w:t>
      </w:r>
      <w:r>
        <w:br/>
        <w:t>отпускаемыми без рецепта на лекарственный препарат (далее - лекарственные препараты),</w:t>
      </w:r>
      <w:r>
        <w:br/>
        <w:t>дистанционным способом осуществляют аптечные организации, имеющие лицензию на</w:t>
      </w:r>
      <w:r>
        <w:br/>
        <w:t>осуществление фармацевтической деятельности и соответствующее разрешение</w:t>
      </w:r>
      <w:r>
        <w:br/>
        <w:t>Федеральной службы по надзору в сфере здравоохранения. Порядок выдачи разрешения</w:t>
      </w:r>
      <w:r>
        <w:br/>
        <w:t>на розничную торговлю лекарственными препаратами, осуществляемую дистанционным</w:t>
      </w:r>
      <w:r>
        <w:br/>
        <w:t>способом, требования к аптечным организациям, которые могут осуществлять такую</w:t>
      </w:r>
      <w:r>
        <w:br/>
        <w:t>торговлю, и порядок ее осуществления, а также правила доставки лекарственных</w:t>
      </w:r>
      <w:r>
        <w:br/>
        <w:t>препаратов гражданам устанавливаются Правительством Российской Федерации.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620"/>
      </w:pPr>
      <w:r>
        <w:t>В свою очередь, перечень таких товаров указан в Указе Президента Российской</w:t>
      </w:r>
      <w:r>
        <w:br/>
        <w:t>Федерации от 22 февраля 1992 г. № 179 «О видах продукции (работ, услуг) и отходов</w:t>
      </w:r>
      <w:r>
        <w:br/>
        <w:t>производства».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620"/>
      </w:pPr>
      <w:r>
        <w:t>В перечень видов продукции, свободная реализация которых запрещена, включены</w:t>
      </w:r>
      <w:r>
        <w:br/>
        <w:t>лекарственные средства, за исключением лекарственных препаратов для медицинского</w:t>
      </w:r>
      <w:r>
        <w:br/>
        <w:t>применения, отпускаемых без рецепта на лекарственный препарат.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620"/>
      </w:pPr>
      <w:proofErr w:type="gramStart"/>
      <w:r>
        <w:t>Абзацем 2 пункта 4 Правил продажи отдельных видов товаров, утвержденных</w:t>
      </w:r>
      <w:r>
        <w:br/>
        <w:t>Постановлением Правительства Российской Федерации от 19 января 1998 г. № 55</w:t>
      </w:r>
      <w:r>
        <w:br/>
        <w:t>установлено, что при осуществлении розничной торговли в месте нахождения покупателя</w:t>
      </w:r>
      <w:r>
        <w:br/>
        <w:t>вне стационарных мест торговли: на дому, по месту работы и учебы, на транспорте, на</w:t>
      </w:r>
      <w:r>
        <w:br/>
        <w:t>улице и в иных местах не допускается продажа лекарственных препаратов.</w:t>
      </w:r>
      <w:proofErr w:type="gramEnd"/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620"/>
      </w:pPr>
      <w:r>
        <w:t>Розничная торговля БАД осуществляется через аптечные учреждения (аптеки,</w:t>
      </w:r>
      <w:r>
        <w:br/>
        <w:t>аптечные магазины, аптечные киоски и другие), специализированные магазины по</w:t>
      </w:r>
      <w:r>
        <w:br/>
        <w:t>продаже диетических продуктов, продовольственные магазины (специальные отделы,</w:t>
      </w:r>
      <w:r>
        <w:br/>
        <w:t xml:space="preserve">секции, киоски) (п. 7.4.1 </w:t>
      </w:r>
      <w:proofErr w:type="spellStart"/>
      <w:r>
        <w:t>СанГТиН</w:t>
      </w:r>
      <w:proofErr w:type="spellEnd"/>
      <w:r>
        <w:t xml:space="preserve"> от 17.04.2003). Разносная, а также дистанционная</w:t>
      </w:r>
      <w:r>
        <w:br/>
        <w:t>розничная продажа БАД не допускается (Письмо ФАС России от 22.03.2016 №</w:t>
      </w:r>
      <w:r>
        <w:br/>
        <w:t xml:space="preserve">АК/17858/16 «О рекламе дистанционной продажи </w:t>
      </w:r>
      <w:proofErr w:type="spellStart"/>
      <w:r>
        <w:t>БАДов</w:t>
      </w:r>
      <w:proofErr w:type="spellEnd"/>
      <w:r>
        <w:t>»)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620"/>
      </w:pPr>
      <w:r>
        <w:t>Согласно постановлению Главного государственного санитарного врача РФ от 20</w:t>
      </w:r>
      <w:r>
        <w:br/>
        <w:t>мая 2009 г. № 36 «О надзоре за биологически активными добавками к пище (БАД)»</w:t>
      </w:r>
      <w:r>
        <w:br/>
        <w:t>розничная торговля БАД вне установленных пунктом 7.4.1 СанПиН 2.3.2.1290-03</w:t>
      </w:r>
      <w:r>
        <w:br/>
        <w:t>объектов, в том числе путем дистанционной продажи и продажи через дистрибьюторов,</w:t>
      </w:r>
      <w:r>
        <w:br/>
        <w:t>является нарушением санитарно-эпидемиологических требований.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760"/>
      </w:pPr>
      <w:r>
        <w:t>Статьями 14.15, 14.43 Кодекса Российской Федерации об административных</w:t>
      </w:r>
      <w:r>
        <w:br/>
        <w:t>правонарушениях предусмотрена ответственность за нарушение установленных правил</w:t>
      </w:r>
      <w:r>
        <w:br/>
        <w:t>продажи отдельных видов товаров.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760"/>
      </w:pPr>
      <w:proofErr w:type="gramStart"/>
      <w:r>
        <w:t>За производство, сбыт или ввоз на территорию Российской Федерации</w:t>
      </w:r>
      <w:r>
        <w:br/>
        <w:t>фальсифицированных лекарственных средств или медицинских изделий, либо сбыт или</w:t>
      </w:r>
      <w:r>
        <w:br/>
        <w:t>ввоз на территорию Российской Федерации недоброкачественных лекарственных средств</w:t>
      </w:r>
      <w:r>
        <w:br/>
        <w:t>или медицинских изделий, либо незаконные производство, сбыт или ввоз на территорию</w:t>
      </w:r>
      <w:r>
        <w:br/>
        <w:t>Российской Федерации в целях сбыта незарегистрированных лекарственных средств или</w:t>
      </w:r>
      <w:r>
        <w:br/>
        <w:t>медицинских изделий, либо производство, сбыт или ввоз на территорию Российской</w:t>
      </w:r>
      <w:r>
        <w:br/>
        <w:t>Федерации фальсифицированных биологически активных</w:t>
      </w:r>
      <w:proofErr w:type="gramEnd"/>
      <w:r>
        <w:t xml:space="preserve"> добавок, содержащих не</w:t>
      </w:r>
      <w:r>
        <w:br/>
        <w:t>заявленные при государственной регистрации фармацевтические субстанции,</w:t>
      </w:r>
      <w:r>
        <w:br/>
        <w:t>предусмотрена уголовная ответственность (ст.238.1 УК РФ).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tabs>
          <w:tab w:val="left" w:pos="6023"/>
        </w:tabs>
        <w:spacing w:after="0" w:line="276" w:lineRule="exact"/>
        <w:ind w:firstLine="760"/>
      </w:pPr>
      <w:r>
        <w:t>Материалами дела подтверждается и судом установлено, что в ходе мониторинга в</w:t>
      </w:r>
      <w:r>
        <w:br/>
        <w:t>сети Интернет Управлением Роспотребнадзора по Хабаровскому краю выявлен сайт</w:t>
      </w:r>
      <w:r>
        <w:br/>
      </w:r>
      <w:hyperlink r:id="rId13" w:history="1">
        <w:r>
          <w:rPr>
            <w:rStyle w:val="a3"/>
          </w:rPr>
          <w:t>https://bad-online.ru/</w:t>
        </w:r>
      </w:hyperlink>
      <w:r w:rsidRPr="00FA5855">
        <w:rPr>
          <w:lang w:eastAsia="en-US" w:bidi="en-US"/>
        </w:rPr>
        <w:t xml:space="preserve">. </w:t>
      </w:r>
      <w:r>
        <w:t>на котором по адресам:</w:t>
      </w:r>
      <w:r>
        <w:tab/>
      </w:r>
      <w:hyperlink r:id="rId14" w:history="1">
        <w:r>
          <w:rPr>
            <w:rStyle w:val="a3"/>
          </w:rPr>
          <w:t>https://bad-online.ru</w:t>
        </w:r>
      </w:hyperlink>
      <w:r w:rsidRPr="00FA5855">
        <w:rPr>
          <w:lang w:eastAsia="en-US" w:bidi="en-US"/>
        </w:rPr>
        <w:t>/</w:t>
      </w:r>
      <w:proofErr w:type="spellStart"/>
      <w:r>
        <w:rPr>
          <w:rStyle w:val="21"/>
        </w:rPr>
        <w:t>sredstva</w:t>
      </w:r>
      <w:proofErr w:type="spellEnd"/>
      <w:r w:rsidRPr="00FA5855">
        <w:rPr>
          <w:rStyle w:val="21"/>
          <w:lang w:val="ru-RU"/>
        </w:rPr>
        <w:t>-</w:t>
      </w:r>
      <w:proofErr w:type="spellStart"/>
      <w:r>
        <w:rPr>
          <w:rStyle w:val="21"/>
        </w:rPr>
        <w:t>dlva</w:t>
      </w:r>
      <w:proofErr w:type="spellEnd"/>
      <w:r w:rsidRPr="00FA5855">
        <w:rPr>
          <w:rStyle w:val="21"/>
          <w:lang w:val="ru-RU"/>
        </w:rPr>
        <w:t>-</w:t>
      </w:r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</w:pPr>
      <w:proofErr w:type="spellStart"/>
      <w:proofErr w:type="gramStart"/>
      <w:r>
        <w:rPr>
          <w:rStyle w:val="21"/>
        </w:rPr>
        <w:t>pohudeniva</w:t>
      </w:r>
      <w:proofErr w:type="spellEnd"/>
      <w:r>
        <w:rPr>
          <w:rStyle w:val="21"/>
        </w:rPr>
        <w:t>/slimpills-sredstvo-dlva-pokhudeniva-kupit.html</w:t>
      </w:r>
      <w:proofErr w:type="gramEnd"/>
      <w:r>
        <w:rPr>
          <w:lang w:val="en-US" w:eastAsia="en-US" w:bidi="en-US"/>
        </w:rPr>
        <w:t xml:space="preserve">. </w:t>
      </w:r>
      <w:hyperlink r:id="rId15" w:history="1">
        <w:proofErr w:type="gramStart"/>
        <w:r>
          <w:rPr>
            <w:rStyle w:val="a3"/>
          </w:rPr>
          <w:t>https://bad-onIine.ru/sredstva-ot-</w:t>
        </w:r>
        <w:r>
          <w:rPr>
            <w:rStyle w:val="a3"/>
          </w:rPr>
          <w:br/>
          <w:t>parazitov</w:t>
        </w:r>
      </w:hyperlink>
      <w:r w:rsidRPr="00FA5855">
        <w:rPr>
          <w:lang w:eastAsia="en-US" w:bidi="en-US"/>
        </w:rPr>
        <w:t xml:space="preserve">, </w:t>
      </w:r>
      <w:proofErr w:type="gramEnd"/>
      <w:r>
        <w:rPr>
          <w:lang w:val="en-US" w:eastAsia="en-US" w:bidi="en-US"/>
        </w:rPr>
        <w:t>htt</w:t>
      </w:r>
      <w:r>
        <w:rPr>
          <w:rStyle w:val="21"/>
        </w:rPr>
        <w:t>ps</w:t>
      </w:r>
      <w:r w:rsidRPr="00FA5855">
        <w:rPr>
          <w:rStyle w:val="21"/>
          <w:lang w:val="ru-RU"/>
        </w:rPr>
        <w:t>://</w:t>
      </w:r>
      <w:r>
        <w:rPr>
          <w:rStyle w:val="21"/>
        </w:rPr>
        <w:t>bad</w:t>
      </w:r>
      <w:r w:rsidRPr="00FA5855">
        <w:rPr>
          <w:rStyle w:val="21"/>
          <w:lang w:val="ru-RU"/>
        </w:rPr>
        <w:t>-</w:t>
      </w:r>
      <w:r>
        <w:rPr>
          <w:rStyle w:val="21"/>
        </w:rPr>
        <w:t>online</w:t>
      </w:r>
      <w:r w:rsidRPr="00FA5855">
        <w:rPr>
          <w:rStyle w:val="21"/>
          <w:lang w:val="ru-RU"/>
        </w:rPr>
        <w:t>.</w:t>
      </w:r>
      <w:r>
        <w:rPr>
          <w:rStyle w:val="21"/>
        </w:rPr>
        <w:t>ru</w:t>
      </w:r>
      <w:r w:rsidRPr="00FA5855">
        <w:rPr>
          <w:rStyle w:val="21"/>
          <w:lang w:val="ru-RU"/>
        </w:rPr>
        <w:t>/</w:t>
      </w:r>
      <w:r>
        <w:rPr>
          <w:rStyle w:val="21"/>
        </w:rPr>
        <w:t>sredstva</w:t>
      </w:r>
      <w:r w:rsidRPr="00FA5855">
        <w:rPr>
          <w:rStyle w:val="21"/>
          <w:lang w:val="ru-RU"/>
        </w:rPr>
        <w:t>-</w:t>
      </w:r>
      <w:r>
        <w:rPr>
          <w:rStyle w:val="21"/>
        </w:rPr>
        <w:t>dlva</w:t>
      </w:r>
      <w:r w:rsidRPr="00FA5855">
        <w:rPr>
          <w:rStyle w:val="21"/>
          <w:lang w:val="ru-RU"/>
        </w:rPr>
        <w:t>-</w:t>
      </w:r>
      <w:r>
        <w:rPr>
          <w:rStyle w:val="21"/>
        </w:rPr>
        <w:t>zreniya</w:t>
      </w:r>
      <w:proofErr w:type="gramStart"/>
      <w:r w:rsidRPr="00FA5855">
        <w:rPr>
          <w:lang w:eastAsia="en-US" w:bidi="en-US"/>
        </w:rPr>
        <w:t xml:space="preserve">, </w:t>
      </w:r>
      <w:hyperlink r:id="rId16" w:history="1">
        <w:r>
          <w:rPr>
            <w:rStyle w:val="a3"/>
          </w:rPr>
          <w:t>https://bad-online.ru/sredstva-ot-</w:t>
        </w:r>
        <w:r>
          <w:rPr>
            <w:rStyle w:val="a3"/>
          </w:rPr>
          <w:br/>
        </w:r>
        <w:proofErr w:type="spellStart"/>
        <w:r>
          <w:rPr>
            <w:rStyle w:val="a3"/>
          </w:rPr>
          <w:t>gipertonii</w:t>
        </w:r>
        <w:proofErr w:type="spellEnd"/>
      </w:hyperlink>
      <w:r w:rsidRPr="00FA5855">
        <w:rPr>
          <w:lang w:eastAsia="en-US" w:bidi="en-US"/>
        </w:rPr>
        <w:t xml:space="preserve">, </w:t>
      </w:r>
      <w:r>
        <w:t>в свободном доступе в нарушение установленных нормативными правовыми</w:t>
      </w:r>
      <w:r>
        <w:br/>
        <w:t>актами требований размещена информация о реализации БАД к пище и лекарственных</w:t>
      </w:r>
      <w:r>
        <w:br/>
        <w:t xml:space="preserve">средств (препарат </w:t>
      </w:r>
      <w:r w:rsidRPr="00FA5855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FA5855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FA5855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Verminex</w:t>
      </w:r>
      <w:proofErr w:type="spellEnd"/>
      <w:r w:rsidRPr="00FA5855">
        <w:rPr>
          <w:lang w:eastAsia="en-US" w:bidi="en-US"/>
        </w:rPr>
        <w:t>»), «</w:t>
      </w:r>
      <w:proofErr w:type="spellStart"/>
      <w:r>
        <w:rPr>
          <w:lang w:val="en-US" w:eastAsia="en-US" w:bidi="en-US"/>
        </w:rPr>
        <w:t>MaxiVisor</w:t>
      </w:r>
      <w:proofErr w:type="spellEnd"/>
      <w:r w:rsidRPr="00FA5855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Giperium</w:t>
      </w:r>
      <w:proofErr w:type="spellEnd"/>
      <w:r w:rsidRPr="00FA5855">
        <w:rPr>
          <w:lang w:eastAsia="en-US" w:bidi="en-US"/>
        </w:rPr>
        <w:t>»).</w:t>
      </w:r>
      <w:proofErr w:type="gramEnd"/>
    </w:p>
    <w:p w:rsidR="00301717" w:rsidRDefault="00FA5855">
      <w:pPr>
        <w:pStyle w:val="20"/>
        <w:framePr w:w="9686" w:h="15237" w:hRule="exact" w:wrap="none" w:vAnchor="page" w:hAnchor="page" w:x="1623" w:y="577"/>
        <w:shd w:val="clear" w:color="auto" w:fill="auto"/>
        <w:spacing w:after="0" w:line="276" w:lineRule="exact"/>
        <w:ind w:firstLine="620"/>
      </w:pPr>
      <w:r>
        <w:t xml:space="preserve">Сведений о владельце сайта </w:t>
      </w:r>
      <w:r>
        <w:rPr>
          <w:lang w:val="en-US" w:eastAsia="en-US" w:bidi="en-US"/>
        </w:rPr>
        <w:t>htt</w:t>
      </w:r>
      <w:r>
        <w:rPr>
          <w:rStyle w:val="21"/>
        </w:rPr>
        <w:t>ps</w:t>
      </w:r>
      <w:r w:rsidRPr="00FA5855">
        <w:rPr>
          <w:rStyle w:val="21"/>
          <w:lang w:val="ru-RU"/>
        </w:rPr>
        <w:t>://</w:t>
      </w:r>
      <w:r>
        <w:rPr>
          <w:rStyle w:val="21"/>
        </w:rPr>
        <w:t>bad</w:t>
      </w:r>
      <w:r w:rsidRPr="00FA5855">
        <w:rPr>
          <w:rStyle w:val="21"/>
          <w:lang w:val="ru-RU"/>
        </w:rPr>
        <w:t>-</w:t>
      </w:r>
      <w:r>
        <w:rPr>
          <w:rStyle w:val="21"/>
        </w:rPr>
        <w:t>online</w:t>
      </w:r>
      <w:r w:rsidRPr="00FA5855">
        <w:rPr>
          <w:rStyle w:val="21"/>
          <w:lang w:val="ru-RU"/>
        </w:rPr>
        <w:t>.</w:t>
      </w:r>
      <w:r>
        <w:rPr>
          <w:rStyle w:val="21"/>
        </w:rPr>
        <w:t>ru</w:t>
      </w:r>
      <w:r w:rsidRPr="00FA5855">
        <w:rPr>
          <w:rStyle w:val="21"/>
          <w:lang w:val="ru-RU"/>
        </w:rPr>
        <w:t>/</w:t>
      </w:r>
      <w:r w:rsidRPr="00FA5855">
        <w:rPr>
          <w:lang w:eastAsia="en-US" w:bidi="en-US"/>
        </w:rPr>
        <w:t xml:space="preserve">, </w:t>
      </w:r>
      <w:r>
        <w:t>в том числе о его контактных</w:t>
      </w:r>
      <w:r>
        <w:br/>
        <w:t>данных и местоположении, материалы дела не содержат.</w:t>
      </w:r>
    </w:p>
    <w:p w:rsidR="00301717" w:rsidRDefault="00301717">
      <w:pPr>
        <w:rPr>
          <w:sz w:val="2"/>
          <w:szCs w:val="2"/>
        </w:rPr>
        <w:sectPr w:rsidR="003017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600"/>
      </w:pPr>
      <w:r>
        <w:lastRenderedPageBreak/>
        <w:t>Информация о реализации БАД к пище и лекарственных сре</w:t>
      </w:r>
      <w:proofErr w:type="gramStart"/>
      <w:r>
        <w:t>дств пр</w:t>
      </w:r>
      <w:proofErr w:type="gramEnd"/>
      <w:r>
        <w:t>едоставляется</w:t>
      </w:r>
      <w:r>
        <w:br/>
        <w:t>неопределенном кругу лиц.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600"/>
      </w:pPr>
      <w:r>
        <w:t>Заказать БАД к пище и лекарственные средства может любой интернет-пользователь</w:t>
      </w:r>
      <w:r>
        <w:br/>
        <w:t>посредством заполнения потребителем «формы быстрого оформления заказа» (при</w:t>
      </w:r>
      <w:r>
        <w:br/>
        <w:t>перемещении товара в корзину).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760"/>
      </w:pPr>
      <w:r>
        <w:t>Регистрация и наличие личного кабинета на сайте не является обязательным</w:t>
      </w:r>
      <w:r>
        <w:br/>
        <w:t>условием оформления заказа. Ограничений доступа к информации не имеется,</w:t>
      </w:r>
      <w:r>
        <w:br/>
        <w:t>ознакомиться и воспользоваться ею может любой пользователь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600"/>
      </w:pPr>
      <w:r>
        <w:t>Каких-либо доказательств, подтверждающих то, что предлагаемый к продаже товар</w:t>
      </w:r>
      <w:r>
        <w:br/>
        <w:t>(БАД) включен в Единый реестр специализированной пищевой продукции, а</w:t>
      </w:r>
      <w:r>
        <w:br/>
        <w:t>лекарственные средства зарегистрированы в Государственном реестре лекарственных</w:t>
      </w:r>
      <w:r>
        <w:br/>
        <w:t>сре</w:t>
      </w:r>
      <w:proofErr w:type="gramStart"/>
      <w:r>
        <w:t>дств в к</w:t>
      </w:r>
      <w:proofErr w:type="gramEnd"/>
      <w:r>
        <w:t>ачестве фармацевтической субстанции, судом не установлено и такие сведения</w:t>
      </w:r>
      <w:r>
        <w:br/>
        <w:t>в материалах дела отсутствуют.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600"/>
      </w:pPr>
      <w:r>
        <w:t>Какая-либо информация о производителе, составе реализуемого товара, его</w:t>
      </w:r>
      <w:r>
        <w:br/>
        <w:t>свойствах, побочных действиях, назначении, способе применения, противопоказаниях,</w:t>
      </w:r>
      <w:r>
        <w:br/>
        <w:t>предполагаемом эффекте от применения и т.п. на указанном сайте отсутствует.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760"/>
      </w:pPr>
      <w:r>
        <w:t>Таким образом, при дистанционной продаже БАД к пище и лекарственных средств,</w:t>
      </w:r>
      <w:r>
        <w:br/>
        <w:t>потребитель бесконтрольно приобретает эти средства, не получая информации о</w:t>
      </w:r>
      <w:r>
        <w:br/>
        <w:t>противопоказаниях и потенциальных побочных эффектах, к которым может привести</w:t>
      </w:r>
      <w:r>
        <w:br/>
        <w:t>прием данных препаратов.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600"/>
      </w:pPr>
      <w:r>
        <w:t>Продажа лекарственных средств и биологически активных добавок дистанционным</w:t>
      </w:r>
      <w:r>
        <w:br/>
        <w:t>способом посредством сети «Интернет» противоречит целям и задачам законодательства о</w:t>
      </w:r>
      <w:r>
        <w:br/>
        <w:t>реализации указанных товаров, не позволяет обеспечить безопасность граждан, нарушая</w:t>
      </w:r>
      <w:r>
        <w:br/>
        <w:t>их конституционное право на охрану жизни и здоровья, следовательно, суд находит</w:t>
      </w:r>
      <w:r>
        <w:br/>
        <w:t>заявленные требования обоснованными и подлежащими удовлетворению.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760"/>
        <w:jc w:val="left"/>
      </w:pPr>
      <w:r>
        <w:t>Настоящее решение является основанием для включения сайта с вышеуказанным</w:t>
      </w:r>
      <w:r>
        <w:br/>
        <w:t>адресом в единую автоматизированную систему «Единый реестр доменных имен,</w:t>
      </w:r>
      <w:r>
        <w:br/>
        <w:t>указателей сайтов в сети «Интернет» и сетевых адресов, позволяющих идентифицировать</w:t>
      </w:r>
      <w:r>
        <w:br/>
        <w:t>сайты в сети «Интернет», содержащие информацию, распространение которой в</w:t>
      </w:r>
      <w:r>
        <w:br/>
        <w:t>Российской Федерации запрещено».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4" w:lineRule="exact"/>
        <w:ind w:firstLine="760"/>
      </w:pPr>
      <w:r>
        <w:t xml:space="preserve">Руководствуясь </w:t>
      </w:r>
      <w:proofErr w:type="spellStart"/>
      <w:r>
        <w:t>ст.ст</w:t>
      </w:r>
      <w:proofErr w:type="spellEnd"/>
      <w:r>
        <w:t>. 226-227 Кодекса административного судопроизводства</w:t>
      </w:r>
      <w:r>
        <w:br/>
        <w:t>Российской Федерации,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238" w:line="274" w:lineRule="exact"/>
        <w:jc w:val="center"/>
      </w:pPr>
      <w:r>
        <w:t>решил: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6" w:lineRule="exact"/>
        <w:ind w:firstLine="600"/>
      </w:pPr>
      <w:r>
        <w:t>исковые требования Управления Федеральной службы по надзору в сфере защиты</w:t>
      </w:r>
      <w:r>
        <w:br/>
        <w:t>прав потребителей и благополучия человека по Хабаровскому краю удовлетворить.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6" w:lineRule="exact"/>
        <w:ind w:firstLine="600"/>
      </w:pPr>
      <w:proofErr w:type="gramStart"/>
      <w:r>
        <w:t xml:space="preserve">Признать информацию о реализации препаратов </w:t>
      </w:r>
      <w:r w:rsidRPr="00FA5855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FA5855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FA5855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Verminex</w:t>
      </w:r>
      <w:proofErr w:type="spellEnd"/>
      <w:r w:rsidRPr="00FA5855">
        <w:rPr>
          <w:lang w:eastAsia="en-US" w:bidi="en-US"/>
        </w:rPr>
        <w:t>»,</w:t>
      </w:r>
      <w:r w:rsidRPr="00FA5855">
        <w:rPr>
          <w:lang w:eastAsia="en-US" w:bidi="en-US"/>
        </w:rPr>
        <w:br/>
        <w:t>«</w:t>
      </w:r>
      <w:proofErr w:type="spellStart"/>
      <w:r>
        <w:rPr>
          <w:lang w:val="en-US" w:eastAsia="en-US" w:bidi="en-US"/>
        </w:rPr>
        <w:t>MaxiVisor</w:t>
      </w:r>
      <w:proofErr w:type="spellEnd"/>
      <w:r w:rsidRPr="00FA5855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Giperium</w:t>
      </w:r>
      <w:proofErr w:type="spellEnd"/>
      <w:r w:rsidRPr="00FA5855">
        <w:rPr>
          <w:lang w:eastAsia="en-US" w:bidi="en-US"/>
        </w:rPr>
        <w:t xml:space="preserve">» </w:t>
      </w:r>
      <w:r>
        <w:t>позиционирующих как биологически активные добавки к пище</w:t>
      </w:r>
      <w:r>
        <w:br/>
        <w:t xml:space="preserve">(БАД) и лекарственные средства, размещенную в сети Интернет по адресам: </w:t>
      </w:r>
      <w:hyperlink r:id="rId17" w:history="1">
        <w:r>
          <w:rPr>
            <w:rStyle w:val="a3"/>
          </w:rPr>
          <w:t>https://bad-</w:t>
        </w:r>
        <w:r>
          <w:rPr>
            <w:rStyle w:val="a3"/>
          </w:rPr>
          <w:br/>
          <w:t>online.ru/sredstva-dlva-pohudeniva/slimpills-sredstvo-dl va-pokhudeniva-kimit.html</w:t>
        </w:r>
      </w:hyperlink>
      <w:r w:rsidRPr="00FA5855">
        <w:rPr>
          <w:lang w:eastAsia="en-US" w:bidi="en-US"/>
        </w:rPr>
        <w:t xml:space="preserve"> </w:t>
      </w:r>
      <w:r>
        <w:t>(препарат</w:t>
      </w:r>
      <w:r>
        <w:br/>
      </w:r>
      <w:r w:rsidRPr="00FA5855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FA5855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FA5855">
        <w:rPr>
          <w:lang w:eastAsia="en-US" w:bidi="en-US"/>
        </w:rPr>
        <w:t xml:space="preserve">»), </w:t>
      </w:r>
      <w:hyperlink r:id="rId18" w:history="1">
        <w:proofErr w:type="gramEnd"/>
        <w:r>
          <w:rPr>
            <w:rStyle w:val="a3"/>
          </w:rPr>
          <w:t>https://bad-online.ru/sredstva-ot-parazitov</w:t>
        </w:r>
        <w:proofErr w:type="gramStart"/>
      </w:hyperlink>
      <w:r w:rsidRPr="00FA5855">
        <w:rPr>
          <w:lang w:eastAsia="en-US" w:bidi="en-US"/>
        </w:rPr>
        <w:t xml:space="preserve"> </w:t>
      </w:r>
      <w:r>
        <w:t>(раздел «Средства от паразитов», где</w:t>
      </w:r>
      <w:r>
        <w:br/>
        <w:t xml:space="preserve">указана, в том числе, информация о препарате </w:t>
      </w:r>
      <w:r w:rsidRPr="00FA5855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Verminex</w:t>
      </w:r>
      <w:proofErr w:type="spellEnd"/>
      <w:r w:rsidRPr="00FA5855">
        <w:rPr>
          <w:lang w:eastAsia="en-US" w:bidi="en-US"/>
        </w:rPr>
        <w:t>»), «</w:t>
      </w:r>
      <w:r>
        <w:rPr>
          <w:lang w:val="en-US" w:eastAsia="en-US" w:bidi="en-US"/>
        </w:rPr>
        <w:t>htt</w:t>
      </w:r>
      <w:r>
        <w:rPr>
          <w:rStyle w:val="21"/>
        </w:rPr>
        <w:t>ps</w:t>
      </w:r>
      <w:r w:rsidRPr="00FA5855">
        <w:rPr>
          <w:rStyle w:val="21"/>
          <w:lang w:val="ru-RU"/>
        </w:rPr>
        <w:t>://</w:t>
      </w:r>
      <w:r>
        <w:rPr>
          <w:rStyle w:val="21"/>
        </w:rPr>
        <w:t>bad</w:t>
      </w:r>
      <w:r w:rsidRPr="00FA5855">
        <w:rPr>
          <w:rStyle w:val="21"/>
          <w:lang w:val="ru-RU"/>
        </w:rPr>
        <w:t>-</w:t>
      </w:r>
      <w:r>
        <w:rPr>
          <w:rStyle w:val="21"/>
        </w:rPr>
        <w:t>online</w:t>
      </w:r>
      <w:r w:rsidRPr="00FA5855">
        <w:rPr>
          <w:rStyle w:val="21"/>
          <w:lang w:val="ru-RU"/>
        </w:rPr>
        <w:t>.</w:t>
      </w:r>
      <w:r>
        <w:rPr>
          <w:rStyle w:val="21"/>
        </w:rPr>
        <w:t>ru</w:t>
      </w:r>
      <w:r w:rsidRPr="00FA5855">
        <w:rPr>
          <w:rStyle w:val="21"/>
          <w:lang w:val="ru-RU"/>
        </w:rPr>
        <w:t>/</w:t>
      </w:r>
      <w:proofErr w:type="spellStart"/>
      <w:r>
        <w:rPr>
          <w:rStyle w:val="21"/>
        </w:rPr>
        <w:t>sredstva</w:t>
      </w:r>
      <w:proofErr w:type="spellEnd"/>
      <w:r w:rsidRPr="00FA5855">
        <w:rPr>
          <w:rStyle w:val="21"/>
          <w:lang w:val="ru-RU"/>
        </w:rPr>
        <w:t>-</w:t>
      </w:r>
      <w:r w:rsidRPr="00FA5855">
        <w:rPr>
          <w:rStyle w:val="21"/>
          <w:lang w:val="ru-RU"/>
        </w:rPr>
        <w:br/>
      </w:r>
      <w:proofErr w:type="spellStart"/>
      <w:r>
        <w:rPr>
          <w:rStyle w:val="21"/>
        </w:rPr>
        <w:t>dlva</w:t>
      </w:r>
      <w:proofErr w:type="spellEnd"/>
      <w:r w:rsidRPr="00FA5855">
        <w:rPr>
          <w:rStyle w:val="21"/>
          <w:lang w:val="ru-RU"/>
        </w:rPr>
        <w:t>-</w:t>
      </w:r>
      <w:proofErr w:type="spellStart"/>
      <w:r>
        <w:rPr>
          <w:rStyle w:val="21"/>
        </w:rPr>
        <w:t>zreniya</w:t>
      </w:r>
      <w:proofErr w:type="spellEnd"/>
      <w:proofErr w:type="gramEnd"/>
      <w:r w:rsidRPr="00FA5855">
        <w:rPr>
          <w:lang w:eastAsia="en-US" w:bidi="en-US"/>
        </w:rPr>
        <w:t xml:space="preserve"> </w:t>
      </w:r>
      <w:r>
        <w:t xml:space="preserve">(раздел «Средства для зрения», где </w:t>
      </w:r>
      <w:proofErr w:type="gramStart"/>
      <w:r>
        <w:t>к</w:t>
      </w:r>
      <w:proofErr w:type="gramEnd"/>
      <w:r>
        <w:t xml:space="preserve"> </w:t>
      </w:r>
      <w:proofErr w:type="gramStart"/>
      <w:r>
        <w:t>указана</w:t>
      </w:r>
      <w:proofErr w:type="gramEnd"/>
      <w:r>
        <w:t>, в том числе, информация о</w:t>
      </w:r>
      <w:r>
        <w:br/>
        <w:t xml:space="preserve">препарате </w:t>
      </w:r>
      <w:r w:rsidRPr="00FA5855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MaxiVisor</w:t>
      </w:r>
      <w:proofErr w:type="spellEnd"/>
      <w:r w:rsidRPr="00FA5855">
        <w:rPr>
          <w:lang w:eastAsia="en-US" w:bidi="en-US"/>
        </w:rPr>
        <w:t xml:space="preserve">»), </w:t>
      </w:r>
      <w:hyperlink r:id="rId19" w:history="1">
        <w:r>
          <w:rPr>
            <w:rStyle w:val="a3"/>
          </w:rPr>
          <w:t>https://bad-online.ru/sredstva-ot-gipertonii</w:t>
        </w:r>
      </w:hyperlink>
      <w:r w:rsidRPr="00FA5855">
        <w:rPr>
          <w:lang w:eastAsia="en-US" w:bidi="en-US"/>
        </w:rPr>
        <w:t xml:space="preserve"> </w:t>
      </w:r>
      <w:r>
        <w:t>(раздел «Средства от</w:t>
      </w:r>
      <w:r>
        <w:br/>
        <w:t xml:space="preserve">гипертонии», где указана, в том числе, информация о препарате </w:t>
      </w:r>
      <w:r w:rsidRPr="00FA5855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Giperium</w:t>
      </w:r>
      <w:proofErr w:type="spellEnd"/>
      <w:r w:rsidRPr="00FA5855">
        <w:rPr>
          <w:lang w:eastAsia="en-US" w:bidi="en-US"/>
        </w:rPr>
        <w:t>»),</w:t>
      </w:r>
      <w:r w:rsidRPr="00FA5855">
        <w:rPr>
          <w:lang w:eastAsia="en-US" w:bidi="en-US"/>
        </w:rPr>
        <w:br/>
      </w:r>
      <w:r>
        <w:t>информацией, размещение которой в Российской Федерации запрещено.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6" w:lineRule="exact"/>
        <w:ind w:firstLine="600"/>
      </w:pPr>
      <w:r>
        <w:t>Решение суда обратить к немедленному исполнению.</w:t>
      </w:r>
    </w:p>
    <w:p w:rsidR="00301717" w:rsidRDefault="00FA5855">
      <w:pPr>
        <w:pStyle w:val="20"/>
        <w:framePr w:w="9638" w:h="15219" w:hRule="exact" w:wrap="none" w:vAnchor="page" w:hAnchor="page" w:x="1647" w:y="594"/>
        <w:shd w:val="clear" w:color="auto" w:fill="auto"/>
        <w:spacing w:after="0" w:line="276" w:lineRule="exact"/>
        <w:ind w:firstLine="600"/>
      </w:pPr>
      <w:proofErr w:type="gramStart"/>
      <w:r>
        <w:t>Направить копию решения в Федеральную службу по надзору в сфере связи,</w:t>
      </w:r>
      <w:r>
        <w:br/>
        <w:t>информационных технологий и массовых коммуникаций (Управление Федеральной</w:t>
      </w:r>
      <w:r>
        <w:br/>
        <w:t>службы по надзору в сфере связи, информационных технологий и массовых</w:t>
      </w:r>
      <w:r>
        <w:br/>
        <w:t>коммуникаций по Дальневосточному федеральному округу) для включения</w:t>
      </w:r>
      <w:r>
        <w:br/>
        <w:t>вышеуказанного сетевого адреса в Единый реестр доменных имен, указателей страниц</w:t>
      </w:r>
      <w:r>
        <w:br/>
        <w:t>сайтов в сети «Интернет» и сетевых адресов, позволяющих идентифицировать сайт в сети</w:t>
      </w:r>
      <w:r>
        <w:br/>
        <w:t>«Интернет», содержащий информацию</w:t>
      </w:r>
      <w:proofErr w:type="gramEnd"/>
      <w:r>
        <w:t xml:space="preserve">, </w:t>
      </w:r>
      <w:proofErr w:type="gramStart"/>
      <w:r>
        <w:t>распространение</w:t>
      </w:r>
      <w:proofErr w:type="gramEnd"/>
      <w:r>
        <w:t xml:space="preserve"> которой в Российской</w:t>
      </w:r>
      <w:r>
        <w:br/>
        <w:t>Федерации запрещено.</w:t>
      </w:r>
    </w:p>
    <w:p w:rsidR="00301717" w:rsidRDefault="00301717">
      <w:pPr>
        <w:rPr>
          <w:sz w:val="2"/>
          <w:szCs w:val="2"/>
        </w:rPr>
        <w:sectPr w:rsidR="003017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1717" w:rsidRDefault="00614776">
      <w:pPr>
        <w:rPr>
          <w:sz w:val="2"/>
          <w:szCs w:val="2"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74.05pt;margin-top:415pt;width:20.95pt;height:0;z-index:-251658752;mso-position-horizontal-relative:page;mso-position-vertical-relative:page" filled="t" strokeweight=".25pt">
            <v:path arrowok="f" fillok="t" o:connecttype="segments"/>
            <o:lock v:ext="edit" shapetype="f"/>
            <w10:wrap anchorx="page" anchory="page"/>
          </v:shape>
        </w:pict>
      </w:r>
    </w:p>
    <w:p w:rsidR="00301717" w:rsidRDefault="00FA5855">
      <w:pPr>
        <w:pStyle w:val="20"/>
        <w:framePr w:w="9667" w:h="1165" w:hRule="exact" w:wrap="none" w:vAnchor="page" w:hAnchor="page" w:x="1632" w:y="574"/>
        <w:shd w:val="clear" w:color="auto" w:fill="auto"/>
        <w:spacing w:after="0" w:line="274" w:lineRule="exact"/>
        <w:ind w:firstLine="560"/>
      </w:pPr>
      <w:r>
        <w:t>Решение может быть обжаловано в апелляционном порядке в Хабаровский краевой</w:t>
      </w:r>
      <w:r>
        <w:br/>
        <w:t>суд через Центральный районный суд г. Хабаровска в течение месяца со дня составления</w:t>
      </w:r>
    </w:p>
    <w:p w:rsidR="00301717" w:rsidRDefault="00FA5855">
      <w:pPr>
        <w:pStyle w:val="20"/>
        <w:framePr w:w="9667" w:h="1165" w:hRule="exact" w:wrap="none" w:vAnchor="page" w:hAnchor="page" w:x="1632" w:y="574"/>
        <w:shd w:val="clear" w:color="auto" w:fill="auto"/>
        <w:spacing w:after="0" w:line="274" w:lineRule="exact"/>
        <w:ind w:right="4963"/>
      </w:pPr>
      <w:r>
        <w:t>мотивированного решения суда 21.07.2020.</w:t>
      </w:r>
    </w:p>
    <w:p w:rsidR="00301717" w:rsidRDefault="00FA5855">
      <w:pPr>
        <w:pStyle w:val="20"/>
        <w:framePr w:w="9667" w:h="1165" w:hRule="exact" w:wrap="none" w:vAnchor="page" w:hAnchor="page" w:x="1632" w:y="574"/>
        <w:shd w:val="clear" w:color="auto" w:fill="auto"/>
        <w:spacing w:after="0" w:line="274" w:lineRule="exact"/>
        <w:ind w:right="3293" w:firstLine="560"/>
      </w:pPr>
      <w:r>
        <w:t>Мотиви</w:t>
      </w:r>
      <w:r w:rsidR="00B33E94">
        <w:t>рованное решение суда составлено</w:t>
      </w:r>
      <w:r>
        <w:t>/21.07.2020.</w:t>
      </w:r>
    </w:p>
    <w:p w:rsidR="00301717" w:rsidRDefault="00FA5855">
      <w:pPr>
        <w:pStyle w:val="23"/>
        <w:framePr w:w="2035" w:h="621" w:hRule="exact" w:wrap="none" w:vAnchor="page" w:hAnchor="page" w:x="2141" w:y="1939"/>
        <w:shd w:val="clear" w:color="auto" w:fill="auto"/>
      </w:pPr>
      <w:r>
        <w:t>Судья</w:t>
      </w:r>
      <w:proofErr w:type="gramStart"/>
      <w:r>
        <w:t xml:space="preserve"> .</w:t>
      </w:r>
      <w:proofErr w:type="gramEnd"/>
      <w:r>
        <w:t>подпись</w:t>
      </w:r>
      <w:r>
        <w:br/>
        <w:t xml:space="preserve">Копия </w:t>
      </w:r>
      <w:proofErr w:type="spellStart"/>
      <w:r>
        <w:t>верна:судья</w:t>
      </w:r>
      <w:proofErr w:type="spellEnd"/>
    </w:p>
    <w:p w:rsidR="00301717" w:rsidRDefault="00FA5855">
      <w:pPr>
        <w:pStyle w:val="20"/>
        <w:framePr w:wrap="none" w:vAnchor="page" w:hAnchor="page" w:x="1632" w:y="2251"/>
        <w:shd w:val="clear" w:color="auto" w:fill="auto"/>
        <w:spacing w:after="0" w:line="240" w:lineRule="exact"/>
        <w:ind w:left="7699"/>
        <w:jc w:val="left"/>
      </w:pPr>
      <w:r>
        <w:t>Е.Б. Матвеенко</w:t>
      </w:r>
    </w:p>
    <w:p w:rsidR="00301717" w:rsidRDefault="00FA5855">
      <w:pPr>
        <w:pStyle w:val="a5"/>
        <w:framePr w:w="7766" w:h="607" w:hRule="exact" w:wrap="none" w:vAnchor="page" w:hAnchor="page" w:x="1642" w:y="4324"/>
        <w:shd w:val="clear" w:color="auto" w:fill="auto"/>
        <w:tabs>
          <w:tab w:val="left" w:leader="underscore" w:pos="4219"/>
        </w:tabs>
      </w:pPr>
      <w:r>
        <w:t>Решение суда не вступило в законную силу</w:t>
      </w:r>
      <w:r>
        <w:tab/>
      </w:r>
    </w:p>
    <w:p w:rsidR="00301717" w:rsidRDefault="00FA5855">
      <w:pPr>
        <w:pStyle w:val="a5"/>
        <w:framePr w:w="7766" w:h="607" w:hRule="exact" w:wrap="none" w:vAnchor="page" w:hAnchor="page" w:x="1642" w:y="4324"/>
        <w:shd w:val="clear" w:color="auto" w:fill="auto"/>
      </w:pPr>
      <w:r>
        <w:t xml:space="preserve">Уникальный идентификатор дела </w:t>
      </w:r>
      <w:r w:rsidRPr="00FA5855">
        <w:rPr>
          <w:lang w:eastAsia="en-US" w:bidi="en-US"/>
        </w:rPr>
        <w:t>27</w:t>
      </w:r>
      <w:r>
        <w:rPr>
          <w:lang w:val="en-US" w:eastAsia="en-US" w:bidi="en-US"/>
        </w:rPr>
        <w:t>RS</w:t>
      </w:r>
      <w:r w:rsidRPr="00FA5855">
        <w:rPr>
          <w:lang w:eastAsia="en-US" w:bidi="en-US"/>
        </w:rPr>
        <w:t>000</w:t>
      </w:r>
      <w:r>
        <w:t>1-01-2020-003964-56</w:t>
      </w:r>
    </w:p>
    <w:p w:rsidR="00301717" w:rsidRDefault="00FA5855">
      <w:pPr>
        <w:pStyle w:val="a5"/>
        <w:framePr w:w="7766" w:h="607" w:hRule="exact" w:wrap="none" w:vAnchor="page" w:hAnchor="page" w:x="1642" w:y="4324"/>
        <w:shd w:val="clear" w:color="auto" w:fill="auto"/>
      </w:pPr>
      <w:r>
        <w:t>Подлинник решения подшит в дело № 2А-3397/2020 и хранится в Центральном районном суде г. Хабаровска</w:t>
      </w:r>
    </w:p>
    <w:p w:rsidR="00301717" w:rsidRDefault="00301717">
      <w:pPr>
        <w:rPr>
          <w:sz w:val="2"/>
          <w:szCs w:val="2"/>
        </w:rPr>
      </w:pPr>
    </w:p>
    <w:sectPr w:rsidR="0030171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776" w:rsidRDefault="00614776">
      <w:r>
        <w:separator/>
      </w:r>
    </w:p>
  </w:endnote>
  <w:endnote w:type="continuationSeparator" w:id="0">
    <w:p w:rsidR="00614776" w:rsidRDefault="0061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776" w:rsidRDefault="00614776"/>
  </w:footnote>
  <w:footnote w:type="continuationSeparator" w:id="0">
    <w:p w:rsidR="00614776" w:rsidRDefault="006147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1717"/>
    <w:rsid w:val="00301717"/>
    <w:rsid w:val="00614776"/>
    <w:rsid w:val="00B33E94"/>
    <w:rsid w:val="00FA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276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d-online.ru/" TargetMode="External"/><Relationship Id="rId13" Type="http://schemas.openxmlformats.org/officeDocument/2006/relationships/hyperlink" Target="https://bad-online.ru/" TargetMode="External"/><Relationship Id="rId18" Type="http://schemas.openxmlformats.org/officeDocument/2006/relationships/hyperlink" Target="https://bad-online.ru/sredstva-ot-parazit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ad-online.ru/" TargetMode="External"/><Relationship Id="rId12" Type="http://schemas.openxmlformats.org/officeDocument/2006/relationships/hyperlink" Target="https://bad-online.ru/sredstva-ot-nipertonii" TargetMode="External"/><Relationship Id="rId17" Type="http://schemas.openxmlformats.org/officeDocument/2006/relationships/hyperlink" Target="https://bad-online.ru/sredstva-dlva-pohudeniva/slimpills-sredstvo-dl_va-pokhudeniva-kimit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d-online.ru/sredstva-ot-gipertoni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bad-online.ru/sredstva-dlva-zreniy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d-onIine.ru/sredstva-ot-parazitov" TargetMode="External"/><Relationship Id="rId10" Type="http://schemas.openxmlformats.org/officeDocument/2006/relationships/hyperlink" Target="https://bad-online.ru/sredstva-ot-parazitov" TargetMode="External"/><Relationship Id="rId19" Type="http://schemas.openxmlformats.org/officeDocument/2006/relationships/hyperlink" Target="https://bad-online.ru/sredstva-ot-giperton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d-online.ru/sredstva-dlya-pohudeniva/slimpills-sredstvo-dlva-pokhudeniva-kupit.html" TargetMode="External"/><Relationship Id="rId14" Type="http://schemas.openxmlformats.org/officeDocument/2006/relationships/hyperlink" Target="https://bad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24249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Галина Владимировна Курдюкова</cp:lastModifiedBy>
  <cp:revision>3</cp:revision>
  <dcterms:created xsi:type="dcterms:W3CDTF">2020-08-24T01:59:00Z</dcterms:created>
  <dcterms:modified xsi:type="dcterms:W3CDTF">2020-08-24T02:31:00Z</dcterms:modified>
</cp:coreProperties>
</file>