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AE5" w:rsidRDefault="00553AE5" w:rsidP="00A75C8C">
      <w:pPr>
        <w:spacing w:after="0" w:line="240" w:lineRule="auto"/>
        <w:ind w:left="0" w:firstLine="0"/>
        <w:rPr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lang w:val="ru-RU"/>
        </w:rPr>
        <w:t>Новость в ГИС</w:t>
      </w:r>
    </w:p>
    <w:p w:rsidR="00553AE5" w:rsidRDefault="00553AE5" w:rsidP="00A46A8F">
      <w:pPr>
        <w:spacing w:after="0" w:line="240" w:lineRule="auto"/>
        <w:ind w:left="0"/>
        <w:rPr>
          <w:b/>
          <w:color w:val="auto"/>
          <w:sz w:val="28"/>
          <w:szCs w:val="28"/>
          <w:lang w:val="ru-RU"/>
        </w:rPr>
      </w:pPr>
    </w:p>
    <w:p w:rsidR="00553AE5" w:rsidRPr="00A46A8F" w:rsidRDefault="00553AE5" w:rsidP="00A46A8F">
      <w:pPr>
        <w:spacing w:after="0" w:line="240" w:lineRule="auto"/>
        <w:ind w:left="0"/>
        <w:rPr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lang w:val="ru-RU"/>
        </w:rPr>
        <w:t xml:space="preserve">С 1 июля 2020 года начала действовать обязательная маркировка </w:t>
      </w:r>
      <w:r w:rsidRPr="00A46A8F">
        <w:rPr>
          <w:b/>
          <w:color w:val="auto"/>
          <w:sz w:val="28"/>
          <w:szCs w:val="28"/>
          <w:lang w:val="ru-RU"/>
        </w:rPr>
        <w:t>обуви и табачных изде</w:t>
      </w:r>
      <w:r>
        <w:rPr>
          <w:b/>
          <w:color w:val="auto"/>
          <w:sz w:val="28"/>
          <w:szCs w:val="28"/>
          <w:lang w:val="ru-RU"/>
        </w:rPr>
        <w:t>лий</w:t>
      </w:r>
    </w:p>
    <w:p w:rsidR="00553AE5" w:rsidRPr="00A46A8F" w:rsidRDefault="00553AE5" w:rsidP="00A46A8F">
      <w:pPr>
        <w:spacing w:after="0" w:line="240" w:lineRule="auto"/>
        <w:ind w:left="0"/>
        <w:rPr>
          <w:color w:val="auto"/>
          <w:sz w:val="28"/>
          <w:szCs w:val="28"/>
          <w:lang w:val="ru-RU"/>
        </w:rPr>
      </w:pPr>
    </w:p>
    <w:p w:rsidR="00553AE5" w:rsidRPr="00A46A8F" w:rsidRDefault="00553AE5" w:rsidP="00A46A8F">
      <w:pPr>
        <w:spacing w:after="0" w:line="240" w:lineRule="auto"/>
        <w:ind w:left="0"/>
        <w:rPr>
          <w:sz w:val="28"/>
          <w:szCs w:val="28"/>
          <w:shd w:val="clear" w:color="auto" w:fill="FFFFFF"/>
          <w:lang w:val="ru-RU"/>
        </w:rPr>
      </w:pPr>
      <w:r w:rsidRPr="00A46A8F">
        <w:rPr>
          <w:sz w:val="28"/>
          <w:szCs w:val="28"/>
          <w:lang w:val="ru-RU"/>
        </w:rPr>
        <w:t xml:space="preserve">Распоряжением Правительства РФ от 28.04.2018 </w:t>
      </w:r>
      <w:r>
        <w:rPr>
          <w:sz w:val="28"/>
          <w:szCs w:val="28"/>
          <w:lang w:val="ru-RU"/>
        </w:rPr>
        <w:t>г. №</w:t>
      </w:r>
      <w:r w:rsidRPr="00A46A8F">
        <w:rPr>
          <w:sz w:val="28"/>
          <w:szCs w:val="28"/>
          <w:lang w:val="ru-RU"/>
        </w:rPr>
        <w:t xml:space="preserve"> 792-р «Об у</w:t>
      </w:r>
      <w:r w:rsidRPr="00A46A8F">
        <w:rPr>
          <w:sz w:val="28"/>
          <w:szCs w:val="28"/>
          <w:lang w:val="ru-RU"/>
        </w:rPr>
        <w:t>т</w:t>
      </w:r>
      <w:r w:rsidRPr="00A46A8F">
        <w:rPr>
          <w:sz w:val="28"/>
          <w:szCs w:val="28"/>
          <w:lang w:val="ru-RU"/>
        </w:rPr>
        <w:t>верждении перечня отдельных товаров, подлежащих обязательной марк</w:t>
      </w:r>
      <w:r w:rsidRPr="00A46A8F">
        <w:rPr>
          <w:sz w:val="28"/>
          <w:szCs w:val="28"/>
          <w:lang w:val="ru-RU"/>
        </w:rPr>
        <w:t>и</w:t>
      </w:r>
      <w:r w:rsidRPr="00A46A8F">
        <w:rPr>
          <w:sz w:val="28"/>
          <w:szCs w:val="28"/>
          <w:lang w:val="ru-RU"/>
        </w:rPr>
        <w:t>ровке средствами идентификации»</w:t>
      </w:r>
      <w:r w:rsidRPr="00A46A8F">
        <w:rPr>
          <w:sz w:val="28"/>
          <w:szCs w:val="28"/>
          <w:shd w:val="clear" w:color="auto" w:fill="FFFFFF"/>
          <w:lang w:val="ru-RU"/>
        </w:rPr>
        <w:t xml:space="preserve"> определены товары, подлежащие обяз</w:t>
      </w:r>
      <w:r w:rsidRPr="00A46A8F">
        <w:rPr>
          <w:sz w:val="28"/>
          <w:szCs w:val="28"/>
          <w:shd w:val="clear" w:color="auto" w:fill="FFFFFF"/>
          <w:lang w:val="ru-RU"/>
        </w:rPr>
        <w:t>а</w:t>
      </w:r>
      <w:r w:rsidRPr="00A46A8F">
        <w:rPr>
          <w:sz w:val="28"/>
          <w:szCs w:val="28"/>
          <w:shd w:val="clear" w:color="auto" w:fill="FFFFFF"/>
          <w:lang w:val="ru-RU"/>
        </w:rPr>
        <w:t>тельной маркировке в 2020 году. В список входят табачные изделия, обувь, парфюмерия, шины, некоторые виды одежды и белья, фотооборудование.</w:t>
      </w:r>
    </w:p>
    <w:p w:rsidR="00553AE5" w:rsidRPr="00A46A8F" w:rsidRDefault="00553AE5" w:rsidP="00A46A8F">
      <w:pPr>
        <w:spacing w:after="0" w:line="240" w:lineRule="auto"/>
        <w:ind w:left="0"/>
        <w:rPr>
          <w:color w:val="auto"/>
          <w:sz w:val="28"/>
          <w:szCs w:val="28"/>
          <w:shd w:val="clear" w:color="auto" w:fill="FFFFFF"/>
          <w:lang w:val="ru-RU"/>
        </w:rPr>
      </w:pPr>
      <w:r w:rsidRPr="00A46A8F">
        <w:rPr>
          <w:sz w:val="28"/>
          <w:szCs w:val="28"/>
          <w:lang w:val="ru-RU"/>
        </w:rPr>
        <w:t xml:space="preserve">С </w:t>
      </w:r>
      <w:r w:rsidRPr="00A46A8F">
        <w:rPr>
          <w:rStyle w:val="Strong"/>
          <w:b w:val="0"/>
          <w:sz w:val="28"/>
          <w:szCs w:val="28"/>
          <w:lang w:val="ru-RU"/>
        </w:rPr>
        <w:t>1 июля 2020 года</w:t>
      </w:r>
      <w:r w:rsidRPr="00A46A8F">
        <w:rPr>
          <w:sz w:val="28"/>
          <w:szCs w:val="28"/>
          <w:lang w:val="ru-RU"/>
        </w:rPr>
        <w:t xml:space="preserve"> в России в обороте должна находиться только обувь с маркировкой цифровыми кодами, которые позволяют проследить путь от</w:t>
      </w:r>
      <w:r>
        <w:rPr>
          <w:sz w:val="28"/>
          <w:szCs w:val="28"/>
          <w:lang w:val="ru-RU"/>
        </w:rPr>
        <w:t xml:space="preserve"> </w:t>
      </w:r>
      <w:r w:rsidRPr="00A46A8F">
        <w:rPr>
          <w:sz w:val="28"/>
          <w:szCs w:val="28"/>
          <w:lang w:val="ru-RU"/>
        </w:rPr>
        <w:t>производителя до</w:t>
      </w:r>
      <w:r>
        <w:rPr>
          <w:sz w:val="28"/>
          <w:szCs w:val="28"/>
          <w:lang w:val="ru-RU"/>
        </w:rPr>
        <w:t xml:space="preserve"> </w:t>
      </w:r>
      <w:r w:rsidRPr="00A46A8F">
        <w:rPr>
          <w:sz w:val="28"/>
          <w:szCs w:val="28"/>
          <w:lang w:val="ru-RU"/>
        </w:rPr>
        <w:t xml:space="preserve">конечного потребителя. </w:t>
      </w:r>
    </w:p>
    <w:p w:rsidR="00553AE5" w:rsidRPr="00A46A8F" w:rsidRDefault="00553AE5" w:rsidP="00A46A8F">
      <w:pPr>
        <w:pStyle w:val="NormalWeb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A46A8F">
        <w:rPr>
          <w:sz w:val="28"/>
          <w:szCs w:val="28"/>
        </w:rPr>
        <w:t>Новую обязанность должны исполнить производители, поставщики, розничные продавцы, импортеры обуви, комиссионеры.</w:t>
      </w:r>
    </w:p>
    <w:p w:rsidR="00553AE5" w:rsidRPr="00A46A8F" w:rsidRDefault="00553AE5" w:rsidP="00A46A8F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46A8F">
        <w:rPr>
          <w:sz w:val="28"/>
          <w:szCs w:val="28"/>
        </w:rPr>
        <w:t>На обувь</w:t>
      </w:r>
      <w:r>
        <w:rPr>
          <w:sz w:val="28"/>
          <w:szCs w:val="28"/>
        </w:rPr>
        <w:t xml:space="preserve"> </w:t>
      </w:r>
      <w:r w:rsidRPr="00A46A8F">
        <w:rPr>
          <w:sz w:val="28"/>
          <w:szCs w:val="28"/>
        </w:rPr>
        <w:t>наносится цифровой код DataMatrix. Информация в нем приведена к унифицированному формату, зашифрована в виде последов</w:t>
      </w:r>
      <w:r w:rsidRPr="00A46A8F">
        <w:rPr>
          <w:sz w:val="28"/>
          <w:szCs w:val="28"/>
        </w:rPr>
        <w:t>а</w:t>
      </w:r>
      <w:r w:rsidRPr="00A46A8F">
        <w:rPr>
          <w:sz w:val="28"/>
          <w:szCs w:val="28"/>
        </w:rPr>
        <w:t>тельности символов и защищена от подделки с помощью криптографич</w:t>
      </w:r>
      <w:r w:rsidRPr="00A46A8F">
        <w:rPr>
          <w:sz w:val="28"/>
          <w:szCs w:val="28"/>
        </w:rPr>
        <w:t>е</w:t>
      </w:r>
      <w:r w:rsidRPr="00A46A8F">
        <w:rPr>
          <w:sz w:val="28"/>
          <w:szCs w:val="28"/>
        </w:rPr>
        <w:t>ских технологий.</w:t>
      </w:r>
    </w:p>
    <w:p w:rsidR="00553AE5" w:rsidRPr="00A46A8F" w:rsidRDefault="00553AE5" w:rsidP="00A46A8F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46A8F">
        <w:rPr>
          <w:sz w:val="28"/>
          <w:szCs w:val="28"/>
        </w:rPr>
        <w:t>Наличие цифровой маркировки на товаре — это гарантия, что обувь произведена законно, ее качество соответствует заявленному, а все необх</w:t>
      </w:r>
      <w:r w:rsidRPr="00A46A8F">
        <w:rPr>
          <w:sz w:val="28"/>
          <w:szCs w:val="28"/>
        </w:rPr>
        <w:t>о</w:t>
      </w:r>
      <w:r w:rsidRPr="00A46A8F">
        <w:rPr>
          <w:sz w:val="28"/>
          <w:szCs w:val="28"/>
        </w:rPr>
        <w:t>димые налоги и таможенные сборы выплачены. Сканируя код, можно пол</w:t>
      </w:r>
      <w:r w:rsidRPr="00A46A8F">
        <w:rPr>
          <w:sz w:val="28"/>
          <w:szCs w:val="28"/>
        </w:rPr>
        <w:t>у</w:t>
      </w:r>
      <w:r w:rsidRPr="00A46A8F">
        <w:rPr>
          <w:sz w:val="28"/>
          <w:szCs w:val="28"/>
        </w:rPr>
        <w:t>чить всю информацию о товаре и его логистике. Маркировка обуви ко</w:t>
      </w:r>
      <w:r w:rsidRPr="00A46A8F">
        <w:rPr>
          <w:sz w:val="28"/>
          <w:szCs w:val="28"/>
        </w:rPr>
        <w:t>н</w:t>
      </w:r>
      <w:r w:rsidRPr="00A46A8F">
        <w:rPr>
          <w:sz w:val="28"/>
          <w:szCs w:val="28"/>
        </w:rPr>
        <w:t>трольными идентификационными знаками позволит усилить и автоматиз</w:t>
      </w:r>
      <w:r w:rsidRPr="00A46A8F">
        <w:rPr>
          <w:sz w:val="28"/>
          <w:szCs w:val="28"/>
        </w:rPr>
        <w:t>и</w:t>
      </w:r>
      <w:r w:rsidRPr="00A46A8F">
        <w:rPr>
          <w:sz w:val="28"/>
          <w:szCs w:val="28"/>
        </w:rPr>
        <w:t>ровать контроль за движением продукции.</w:t>
      </w:r>
    </w:p>
    <w:p w:rsidR="00553AE5" w:rsidRPr="00A46A8F" w:rsidRDefault="00553AE5" w:rsidP="00A46A8F">
      <w:pPr>
        <w:spacing w:after="0" w:line="240" w:lineRule="auto"/>
        <w:ind w:left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Также с</w:t>
      </w:r>
      <w:r w:rsidRPr="00A46A8F">
        <w:rPr>
          <w:color w:val="auto"/>
          <w:sz w:val="28"/>
          <w:szCs w:val="28"/>
          <w:lang w:val="ru-RU"/>
        </w:rPr>
        <w:t xml:space="preserve"> 1 июля 20</w:t>
      </w:r>
      <w:r>
        <w:rPr>
          <w:color w:val="auto"/>
          <w:sz w:val="28"/>
          <w:szCs w:val="28"/>
          <w:lang w:val="ru-RU"/>
        </w:rPr>
        <w:t>20</w:t>
      </w:r>
      <w:r w:rsidRPr="00A46A8F">
        <w:rPr>
          <w:color w:val="auto"/>
          <w:sz w:val="28"/>
          <w:szCs w:val="28"/>
          <w:lang w:val="ru-RU"/>
        </w:rPr>
        <w:t xml:space="preserve"> года прекращен выпуск немаркированной </w:t>
      </w:r>
      <w:r>
        <w:rPr>
          <w:color w:val="auto"/>
          <w:sz w:val="28"/>
          <w:szCs w:val="28"/>
          <w:lang w:val="ru-RU"/>
        </w:rPr>
        <w:t>таба</w:t>
      </w:r>
      <w:r>
        <w:rPr>
          <w:color w:val="auto"/>
          <w:sz w:val="28"/>
          <w:szCs w:val="28"/>
          <w:lang w:val="ru-RU"/>
        </w:rPr>
        <w:t>ч</w:t>
      </w:r>
      <w:r>
        <w:rPr>
          <w:color w:val="auto"/>
          <w:sz w:val="28"/>
          <w:szCs w:val="28"/>
          <w:lang w:val="ru-RU"/>
        </w:rPr>
        <w:t xml:space="preserve">ной </w:t>
      </w:r>
      <w:r w:rsidRPr="00A46A8F">
        <w:rPr>
          <w:color w:val="auto"/>
          <w:sz w:val="28"/>
          <w:szCs w:val="28"/>
          <w:lang w:val="ru-RU"/>
        </w:rPr>
        <w:t>продукции.</w:t>
      </w:r>
    </w:p>
    <w:p w:rsidR="00553AE5" w:rsidRDefault="00553AE5" w:rsidP="00001842">
      <w:pPr>
        <w:spacing w:after="0" w:line="240" w:lineRule="auto"/>
        <w:ind w:left="0"/>
        <w:rPr>
          <w:color w:val="auto"/>
          <w:sz w:val="28"/>
          <w:szCs w:val="28"/>
          <w:lang w:val="ru-RU"/>
        </w:rPr>
      </w:pPr>
      <w:r w:rsidRPr="00A46A8F">
        <w:rPr>
          <w:color w:val="auto"/>
          <w:sz w:val="28"/>
          <w:szCs w:val="28"/>
          <w:lang w:val="ru-RU"/>
        </w:rPr>
        <w:t>Производители маркируют каждую пачку сигарет уникальным кодом; поставка маркированных сигарет дистрибьютору, напрямую от производ</w:t>
      </w:r>
      <w:r w:rsidRPr="00A46A8F">
        <w:rPr>
          <w:color w:val="auto"/>
          <w:sz w:val="28"/>
          <w:szCs w:val="28"/>
          <w:lang w:val="ru-RU"/>
        </w:rPr>
        <w:t>и</w:t>
      </w:r>
      <w:r w:rsidRPr="00A46A8F">
        <w:rPr>
          <w:color w:val="auto"/>
          <w:sz w:val="28"/>
          <w:szCs w:val="28"/>
          <w:lang w:val="ru-RU"/>
        </w:rPr>
        <w:t>теля, сопровождается электронными универсальными передаточными д</w:t>
      </w:r>
      <w:r w:rsidRPr="00A46A8F">
        <w:rPr>
          <w:color w:val="auto"/>
          <w:sz w:val="28"/>
          <w:szCs w:val="28"/>
          <w:lang w:val="ru-RU"/>
        </w:rPr>
        <w:t>о</w:t>
      </w:r>
      <w:r w:rsidRPr="00A46A8F">
        <w:rPr>
          <w:color w:val="auto"/>
          <w:sz w:val="28"/>
          <w:szCs w:val="28"/>
          <w:lang w:val="ru-RU"/>
        </w:rPr>
        <w:t>кументами (УПД) с указанием кодов продукции при помощи систем эле</w:t>
      </w:r>
      <w:r w:rsidRPr="00A46A8F">
        <w:rPr>
          <w:color w:val="auto"/>
          <w:sz w:val="28"/>
          <w:szCs w:val="28"/>
          <w:lang w:val="ru-RU"/>
        </w:rPr>
        <w:t>к</w:t>
      </w:r>
      <w:r w:rsidRPr="00A46A8F">
        <w:rPr>
          <w:color w:val="auto"/>
          <w:sz w:val="28"/>
          <w:szCs w:val="28"/>
          <w:lang w:val="ru-RU"/>
        </w:rPr>
        <w:t>тронного документооборота; при продаже сигарет на кассе нужно проск</w:t>
      </w:r>
      <w:r w:rsidRPr="00A46A8F">
        <w:rPr>
          <w:color w:val="auto"/>
          <w:sz w:val="28"/>
          <w:szCs w:val="28"/>
          <w:lang w:val="ru-RU"/>
        </w:rPr>
        <w:t>а</w:t>
      </w:r>
      <w:r w:rsidRPr="00A46A8F">
        <w:rPr>
          <w:color w:val="auto"/>
          <w:sz w:val="28"/>
          <w:szCs w:val="28"/>
          <w:lang w:val="ru-RU"/>
        </w:rPr>
        <w:t>нировать код с каждой пачки или блока. При продаже товара касса передает информации оператору фискальных данных о том, что в чеке содержится маркируемая продукция.</w:t>
      </w:r>
    </w:p>
    <w:p w:rsidR="00553AE5" w:rsidRPr="00001842" w:rsidRDefault="00553AE5" w:rsidP="00A75C8C">
      <w:pPr>
        <w:spacing w:after="0" w:line="240" w:lineRule="auto"/>
        <w:ind w:left="0"/>
        <w:rPr>
          <w:color w:val="auto"/>
          <w:sz w:val="28"/>
          <w:szCs w:val="28"/>
          <w:lang w:val="ru-RU"/>
        </w:rPr>
      </w:pPr>
      <w:r w:rsidRPr="00A75C8C">
        <w:rPr>
          <w:color w:val="auto"/>
          <w:sz w:val="28"/>
          <w:szCs w:val="28"/>
          <w:lang w:val="ru-RU"/>
        </w:rPr>
        <w:t>С 1 июля 2020 года потребитель вправе не только требовать маркир</w:t>
      </w:r>
      <w:r w:rsidRPr="00A75C8C">
        <w:rPr>
          <w:color w:val="auto"/>
          <w:sz w:val="28"/>
          <w:szCs w:val="28"/>
          <w:lang w:val="ru-RU"/>
        </w:rPr>
        <w:t>о</w:t>
      </w:r>
      <w:r w:rsidRPr="00A75C8C">
        <w:rPr>
          <w:color w:val="auto"/>
          <w:sz w:val="28"/>
          <w:szCs w:val="28"/>
          <w:lang w:val="ru-RU"/>
        </w:rPr>
        <w:t xml:space="preserve">ванную продукцию, но и проверять легальность </w:t>
      </w:r>
      <w:r>
        <w:rPr>
          <w:color w:val="auto"/>
          <w:sz w:val="28"/>
          <w:szCs w:val="28"/>
          <w:lang w:val="ru-RU"/>
        </w:rPr>
        <w:t>товаров</w:t>
      </w:r>
      <w:r w:rsidRPr="00A75C8C">
        <w:rPr>
          <w:color w:val="auto"/>
          <w:sz w:val="28"/>
          <w:szCs w:val="28"/>
          <w:lang w:val="ru-RU"/>
        </w:rPr>
        <w:t xml:space="preserve"> в торговой точке. Для этого нужно скачать приложение «Честный ЗНАК» для iOs или Android и просканировать код DataMatrix (выглядит как черный квадрат с белыми точками внутри). Отсутствие </w:t>
      </w:r>
      <w:r>
        <w:rPr>
          <w:color w:val="auto"/>
          <w:sz w:val="28"/>
          <w:szCs w:val="28"/>
          <w:lang w:val="ru-RU"/>
        </w:rPr>
        <w:t xml:space="preserve">такой </w:t>
      </w:r>
      <w:r w:rsidRPr="00A75C8C">
        <w:rPr>
          <w:color w:val="auto"/>
          <w:sz w:val="28"/>
          <w:szCs w:val="28"/>
          <w:lang w:val="ru-RU"/>
        </w:rPr>
        <w:t xml:space="preserve">маркировки </w:t>
      </w:r>
      <w:r>
        <w:rPr>
          <w:color w:val="auto"/>
          <w:sz w:val="28"/>
          <w:szCs w:val="28"/>
          <w:lang w:val="ru-RU"/>
        </w:rPr>
        <w:t xml:space="preserve">будет </w:t>
      </w:r>
      <w:r w:rsidRPr="00A75C8C">
        <w:rPr>
          <w:color w:val="auto"/>
          <w:sz w:val="28"/>
          <w:szCs w:val="28"/>
          <w:lang w:val="ru-RU"/>
        </w:rPr>
        <w:t>н</w:t>
      </w:r>
      <w:r w:rsidRPr="00A75C8C">
        <w:rPr>
          <w:color w:val="auto"/>
          <w:sz w:val="28"/>
          <w:szCs w:val="28"/>
          <w:lang w:val="ru-RU"/>
        </w:rPr>
        <w:t>а</w:t>
      </w:r>
      <w:r w:rsidRPr="00A75C8C">
        <w:rPr>
          <w:color w:val="auto"/>
          <w:sz w:val="28"/>
          <w:szCs w:val="28"/>
          <w:lang w:val="ru-RU"/>
        </w:rPr>
        <w:t>рушением согласно ст. 15.12 КоАП. О соответствующих нарушениях потребитель вправе соо</w:t>
      </w:r>
      <w:r w:rsidRPr="00A75C8C">
        <w:rPr>
          <w:color w:val="auto"/>
          <w:sz w:val="28"/>
          <w:szCs w:val="28"/>
          <w:lang w:val="ru-RU"/>
        </w:rPr>
        <w:t>б</w:t>
      </w:r>
      <w:r w:rsidRPr="00A75C8C">
        <w:rPr>
          <w:color w:val="auto"/>
          <w:sz w:val="28"/>
          <w:szCs w:val="28"/>
          <w:lang w:val="ru-RU"/>
        </w:rPr>
        <w:t>щить в органы Роспотребнадзора и правоохранительные органы прямо из приложения «Честный ЗНАК», отправив информацию в единую систему марк</w:t>
      </w:r>
      <w:r w:rsidRPr="00A75C8C">
        <w:rPr>
          <w:color w:val="auto"/>
          <w:sz w:val="28"/>
          <w:szCs w:val="28"/>
          <w:lang w:val="ru-RU"/>
        </w:rPr>
        <w:t>и</w:t>
      </w:r>
      <w:r w:rsidRPr="00A75C8C">
        <w:rPr>
          <w:color w:val="auto"/>
          <w:sz w:val="28"/>
          <w:szCs w:val="28"/>
          <w:lang w:val="ru-RU"/>
        </w:rPr>
        <w:t>ровки.</w:t>
      </w:r>
    </w:p>
    <w:sectPr w:rsidR="00553AE5" w:rsidRPr="00001842" w:rsidSect="00031BF7">
      <w:pgSz w:w="11900" w:h="16840"/>
      <w:pgMar w:top="1121" w:right="843" w:bottom="1134" w:left="186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047"/>
    <w:rsid w:val="000003EF"/>
    <w:rsid w:val="00001842"/>
    <w:rsid w:val="000257B4"/>
    <w:rsid w:val="00031BF7"/>
    <w:rsid w:val="00033AB6"/>
    <w:rsid w:val="00037047"/>
    <w:rsid w:val="000A4D72"/>
    <w:rsid w:val="00130A7A"/>
    <w:rsid w:val="00171E58"/>
    <w:rsid w:val="001A122E"/>
    <w:rsid w:val="001E58CA"/>
    <w:rsid w:val="00201A7C"/>
    <w:rsid w:val="00285EF9"/>
    <w:rsid w:val="002923A8"/>
    <w:rsid w:val="002A544B"/>
    <w:rsid w:val="002C2E8A"/>
    <w:rsid w:val="00365DA1"/>
    <w:rsid w:val="003E0BEA"/>
    <w:rsid w:val="003E126B"/>
    <w:rsid w:val="003E281E"/>
    <w:rsid w:val="00420371"/>
    <w:rsid w:val="00423666"/>
    <w:rsid w:val="004553C3"/>
    <w:rsid w:val="00457413"/>
    <w:rsid w:val="004B1FCF"/>
    <w:rsid w:val="004C7DA4"/>
    <w:rsid w:val="00553AE5"/>
    <w:rsid w:val="005737ED"/>
    <w:rsid w:val="005873B4"/>
    <w:rsid w:val="005E54EF"/>
    <w:rsid w:val="005F0EEC"/>
    <w:rsid w:val="0060647B"/>
    <w:rsid w:val="006B08DD"/>
    <w:rsid w:val="007765FC"/>
    <w:rsid w:val="007A22AD"/>
    <w:rsid w:val="007F5542"/>
    <w:rsid w:val="007F6281"/>
    <w:rsid w:val="00852E48"/>
    <w:rsid w:val="008C009E"/>
    <w:rsid w:val="0093180E"/>
    <w:rsid w:val="00993B97"/>
    <w:rsid w:val="009A1A39"/>
    <w:rsid w:val="009F5F5D"/>
    <w:rsid w:val="00A46A8F"/>
    <w:rsid w:val="00A75C8C"/>
    <w:rsid w:val="00B07740"/>
    <w:rsid w:val="00B12753"/>
    <w:rsid w:val="00B15863"/>
    <w:rsid w:val="00BD2870"/>
    <w:rsid w:val="00C90E7A"/>
    <w:rsid w:val="00C9503D"/>
    <w:rsid w:val="00C97FBA"/>
    <w:rsid w:val="00CD12DC"/>
    <w:rsid w:val="00D67A49"/>
    <w:rsid w:val="00D94C33"/>
    <w:rsid w:val="00DC03A1"/>
    <w:rsid w:val="00E04E09"/>
    <w:rsid w:val="00E22C47"/>
    <w:rsid w:val="00E4491F"/>
    <w:rsid w:val="00E54320"/>
    <w:rsid w:val="00F10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97"/>
    <w:pPr>
      <w:spacing w:after="12" w:line="249" w:lineRule="auto"/>
      <w:ind w:left="5030" w:firstLine="709"/>
      <w:jc w:val="both"/>
    </w:pPr>
    <w:rPr>
      <w:rFonts w:ascii="Times New Roman" w:hAnsi="Times New Roman"/>
      <w:color w:val="000000"/>
      <w:sz w:val="26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3B97"/>
    <w:pPr>
      <w:keepNext/>
      <w:keepLines/>
      <w:spacing w:after="0" w:line="259" w:lineRule="auto"/>
      <w:ind w:left="755" w:firstLine="0"/>
      <w:jc w:val="left"/>
      <w:outlineLvl w:val="0"/>
    </w:pPr>
    <w:rPr>
      <w:sz w:val="38"/>
      <w:szCs w:val="20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3B97"/>
    <w:rPr>
      <w:rFonts w:ascii="Times New Roman" w:hAnsi="Times New Roman" w:cs="Times New Roman"/>
      <w:color w:val="000000"/>
      <w:sz w:val="38"/>
    </w:rPr>
  </w:style>
  <w:style w:type="paragraph" w:styleId="BalloonText">
    <w:name w:val="Balloon Text"/>
    <w:basedOn w:val="Normal"/>
    <w:link w:val="BalloonTextChar"/>
    <w:uiPriority w:val="99"/>
    <w:semiHidden/>
    <w:rsid w:val="000A4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4D72"/>
    <w:rPr>
      <w:rFonts w:ascii="Tahoma" w:hAnsi="Tahoma" w:cs="Tahoma"/>
      <w:color w:val="000000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rsid w:val="002923A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033AB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rsid w:val="00033AB6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B127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7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1</Pages>
  <Words>364</Words>
  <Characters>2080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word</dc:creator>
  <cp:keywords/>
  <dc:description/>
  <cp:lastModifiedBy>STREKASHOVA</cp:lastModifiedBy>
  <cp:revision>8</cp:revision>
  <cp:lastPrinted>2020-07-03T06:48:00Z</cp:lastPrinted>
  <dcterms:created xsi:type="dcterms:W3CDTF">2020-06-30T07:41:00Z</dcterms:created>
  <dcterms:modified xsi:type="dcterms:W3CDTF">2020-07-03T06:48:00Z</dcterms:modified>
</cp:coreProperties>
</file>