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782" w:rsidRDefault="00981782" w:rsidP="00981782">
      <w:pPr>
        <w:pStyle w:val="a3"/>
        <w:ind w:firstLine="720"/>
        <w:jc w:val="both"/>
      </w:pPr>
      <w:r>
        <w:t>Дело № 2-7448/2019</w:t>
      </w:r>
    </w:p>
    <w:p w:rsidR="00981782" w:rsidRDefault="00981782" w:rsidP="00981782">
      <w:pPr>
        <w:pStyle w:val="a3"/>
        <w:ind w:firstLine="720"/>
        <w:jc w:val="center"/>
      </w:pPr>
      <w:r>
        <w:t>РЕШЕНИЕ</w:t>
      </w:r>
    </w:p>
    <w:p w:rsidR="00981782" w:rsidRDefault="00981782" w:rsidP="00981782">
      <w:pPr>
        <w:pStyle w:val="a3"/>
        <w:ind w:firstLine="720"/>
        <w:jc w:val="center"/>
      </w:pPr>
      <w:r>
        <w:t>именем РОССИЙСКОЙ ФЕДЕРАЦИИ</w:t>
      </w:r>
    </w:p>
    <w:p w:rsidR="00981782" w:rsidRDefault="00981782" w:rsidP="00981782">
      <w:pPr>
        <w:pStyle w:val="a3"/>
        <w:ind w:firstLine="720"/>
        <w:jc w:val="both"/>
      </w:pPr>
      <w:r>
        <w:t>10 октября 2019                            г. Хабаровск</w:t>
      </w:r>
    </w:p>
    <w:p w:rsidR="00981782" w:rsidRDefault="00981782" w:rsidP="00981782">
      <w:pPr>
        <w:pStyle w:val="a3"/>
        <w:ind w:firstLine="720"/>
        <w:jc w:val="both"/>
      </w:pPr>
      <w:r>
        <w:t xml:space="preserve">Центральный районный суд г. Хабаровска в составе </w:t>
      </w:r>
    </w:p>
    <w:p w:rsidR="00981782" w:rsidRDefault="00981782" w:rsidP="00981782">
      <w:pPr>
        <w:pStyle w:val="a3"/>
        <w:ind w:firstLine="720"/>
        <w:jc w:val="both"/>
      </w:pPr>
      <w:r>
        <w:t>председательствующего судьи Белоусовой О.С., с участием представителя ответчика Г</w:t>
      </w:r>
      <w:bookmarkStart w:id="0" w:name="_GoBack"/>
      <w:bookmarkEnd w:id="0"/>
      <w:r>
        <w:t xml:space="preserve">., при секретаре </w:t>
      </w:r>
      <w:proofErr w:type="spellStart"/>
      <w:r>
        <w:t>Феллер</w:t>
      </w:r>
      <w:proofErr w:type="spellEnd"/>
      <w:r>
        <w:t xml:space="preserve"> В.В., </w:t>
      </w:r>
    </w:p>
    <w:p w:rsidR="00981782" w:rsidRDefault="00981782" w:rsidP="00981782">
      <w:pPr>
        <w:pStyle w:val="a3"/>
        <w:ind w:firstLine="720"/>
        <w:jc w:val="both"/>
      </w:pPr>
      <w:r>
        <w:t>Рассмотрев в открытом судебном заседании гражданское дело по иску Щ</w:t>
      </w:r>
      <w:r w:rsidR="00433471">
        <w:t>.</w:t>
      </w:r>
      <w:r>
        <w:t xml:space="preserve"> к обществу с ограниченной ответственностью «РН-</w:t>
      </w:r>
      <w:proofErr w:type="spellStart"/>
      <w:r>
        <w:t>Востокнефтепродукт</w:t>
      </w:r>
      <w:proofErr w:type="spellEnd"/>
      <w:r>
        <w:t xml:space="preserve">» о взыскании убытков, денежной компенсации морального вреда, неустойки, штрафа, </w:t>
      </w:r>
    </w:p>
    <w:p w:rsidR="00981782" w:rsidRDefault="00981782" w:rsidP="00981782">
      <w:pPr>
        <w:pStyle w:val="a3"/>
        <w:ind w:firstLine="720"/>
        <w:jc w:val="center"/>
      </w:pPr>
      <w:r>
        <w:t>установил:</w:t>
      </w:r>
    </w:p>
    <w:p w:rsidR="00981782" w:rsidRDefault="00981782" w:rsidP="00981782">
      <w:pPr>
        <w:pStyle w:val="a3"/>
        <w:ind w:firstLine="720"/>
        <w:jc w:val="both"/>
      </w:pPr>
      <w:r>
        <w:t xml:space="preserve">    Щ. обратился в суд с иском к ООО «РН - </w:t>
      </w:r>
      <w:proofErr w:type="spellStart"/>
      <w:r>
        <w:t>Востокнефтепродукт</w:t>
      </w:r>
      <w:proofErr w:type="spellEnd"/>
      <w:r>
        <w:t>» о взыскании убытков, денежной компенсации морального вреда, неустойки, штрафа.</w:t>
      </w:r>
    </w:p>
    <w:p w:rsidR="00981782" w:rsidRDefault="00981782" w:rsidP="00981782">
      <w:pPr>
        <w:pStyle w:val="a3"/>
        <w:ind w:firstLine="720"/>
        <w:jc w:val="both"/>
      </w:pPr>
      <w:r>
        <w:t xml:space="preserve">В обоснование заявленных требований указав, что ему на праве собственности принадлежал автомобиль марки «ТOTOTA LAND CRUISER», 2003 года выпуска. 28 марта 2017 г. он осуществил заправку своего автомобиля топливом марки АИ-95 в объёме 90 литров на общую сумму 3 636 рублей на АЗС № 19 в </w:t>
      </w:r>
      <w:proofErr w:type="spellStart"/>
      <w:r>
        <w:t>г</w:t>
      </w:r>
      <w:proofErr w:type="gramStart"/>
      <w:r>
        <w:t>.Х</w:t>
      </w:r>
      <w:proofErr w:type="gramEnd"/>
      <w:r>
        <w:t>абаровске</w:t>
      </w:r>
      <w:proofErr w:type="spellEnd"/>
      <w:r>
        <w:t>, принадлежащий ООО «РН-</w:t>
      </w:r>
      <w:proofErr w:type="spellStart"/>
      <w:r>
        <w:t>Востокнефтепродукт</w:t>
      </w:r>
      <w:proofErr w:type="spellEnd"/>
      <w:r>
        <w:t xml:space="preserve">». Спустя время после заправки, появились технические неисправности автомобиля, связанные с нестабильным заводом двигателя и его работой, как следствие возникла ошибка на бортовом компьютере, связанная с пропуском зажигания. </w:t>
      </w:r>
      <w:proofErr w:type="gramStart"/>
      <w:r>
        <w:t>Он предпринял меры по замене свечей зажигания автомобиля, однако положительного результата это не дало, на рабочей камере свечи зажигания находился темный налет нехарактерный для ее обычной работы, стоимость свечей зажигания с учетом работы составила 4 400 руб. Далее, он обратился в автосервис «Таежный», где осуществил промывку топливной системы двигателя и произвел плановую замену элементов подвески (ходовой части автомобиля), стоимость работ</w:t>
      </w:r>
      <w:proofErr w:type="gramEnd"/>
      <w:r>
        <w:t xml:space="preserve"> и материалов по промывке топливной системы составила 3400 руб. Спустя некоторое время, он узнал от сотрудников автосервиса о том, что в СМИ прошла информация об участившихся случаях выхода из строя элементов топливной системы двигателя после заправки топливом на АЗС ПАО «НК «Роснефть» на территории </w:t>
      </w:r>
      <w:proofErr w:type="spellStart"/>
      <w:r>
        <w:t>г</w:t>
      </w:r>
      <w:proofErr w:type="gramStart"/>
      <w:r>
        <w:t>.Х</w:t>
      </w:r>
      <w:proofErr w:type="gramEnd"/>
      <w:r>
        <w:t>абаровска</w:t>
      </w:r>
      <w:proofErr w:type="spellEnd"/>
      <w:r>
        <w:t>. После это, он связался с представителем ПАО «НК «Роснефть», совместно с которой произвел изъятие образцов топлива, содержащегося в баке автомобиля, тем самым создав предпосылку для уведомления продавца о выявленных неисправностях и заявлении обоснованных требований по возмещению затрат на восстановление работоспособности транспортного средства (</w:t>
      </w:r>
      <w:proofErr w:type="gramStart"/>
      <w:r>
        <w:t>акт б</w:t>
      </w:r>
      <w:proofErr w:type="gramEnd"/>
      <w:r>
        <w:t xml:space="preserve">/н отбора проб нефтепродуктов от 03.04.2017). По существу требований, изложенных в претензии, менеджер компании уведомил о том, что руководство компании рассматривает вопрос о добровольном возмещении суммы причиненного ущерба, после предоставления документов, подтверждающих факт заправки и понесенных затрат. По истечении непродолжительного времени, он обратился для проведения диагностики в целях выявления возможных причин неработоспособности двигателя, по результатам которой произведена замена восьми топливных форсунок, топливных фильтров грубой и тонкой очистки, детальная очистка элементов топливной системы. Общая стоимость работ составила 8 500 рублей, общая стоимость автозапчастей составила 164 480 рублей. </w:t>
      </w:r>
      <w:r>
        <w:lastRenderedPageBreak/>
        <w:t xml:space="preserve">Таким образом, все неисправности автомобиля, связанные с нестабильной работой, связаны с выходом из строя элементов топливной системы, в связи с чем, он считает, что причиной неисправности явилась заправка некачественным топливом на АЗС № 19 </w:t>
      </w:r>
      <w:proofErr w:type="spellStart"/>
      <w:r>
        <w:t>г</w:t>
      </w:r>
      <w:proofErr w:type="gramStart"/>
      <w:r>
        <w:t>.Х</w:t>
      </w:r>
      <w:proofErr w:type="gramEnd"/>
      <w:r>
        <w:t>абаровска</w:t>
      </w:r>
      <w:proofErr w:type="spellEnd"/>
      <w:r>
        <w:t>, принадлежащей ООО «РН-</w:t>
      </w:r>
      <w:proofErr w:type="spellStart"/>
      <w:r>
        <w:t>Востокнефтепродукт</w:t>
      </w:r>
      <w:proofErr w:type="spellEnd"/>
      <w:r>
        <w:t xml:space="preserve">». Анализируя вышеуказанные обстоятельства, как по отдельности, так и в совокупности, их взаимной связи, следует сделать вывод о том, что возникновение неисправностей в автомобиле, </w:t>
      </w:r>
      <w:proofErr w:type="gramStart"/>
      <w:r>
        <w:t>принадлежащему</w:t>
      </w:r>
      <w:proofErr w:type="gramEnd"/>
      <w:r>
        <w:t xml:space="preserve"> Щ., связано с повреждением топливной системы. Принимая во внимание учет времени и характера возникновения указанных неисправностей, они находятся в прямой причинно-следственной связи с фактом приобретения некачественного топлива на АЗС № 19 </w:t>
      </w:r>
      <w:proofErr w:type="spellStart"/>
      <w:r>
        <w:t>г</w:t>
      </w:r>
      <w:proofErr w:type="gramStart"/>
      <w:r>
        <w:t>.Х</w:t>
      </w:r>
      <w:proofErr w:type="gramEnd"/>
      <w:r>
        <w:t>абаровска</w:t>
      </w:r>
      <w:proofErr w:type="spellEnd"/>
      <w:r>
        <w:t xml:space="preserve">. </w:t>
      </w:r>
      <w:proofErr w:type="gramStart"/>
      <w:r>
        <w:t>Сам факт несения истцом убытков в заявленном размере подтверждается кассовыми чеками на общую сумму 184 416 рублей 00 копеек, где 3 636 рублей 00 копеек возмещение затрат на покупку некачественного топлива; 4400 рублей 00 копеек возмещение затрат на покупку свечей зажигания; 3400 рублей 00 копеек возмещение затрат на промывку топливной системы;</w:t>
      </w:r>
      <w:proofErr w:type="gramEnd"/>
      <w:r>
        <w:t xml:space="preserve"> 8500 рублей 00 копеек возмещение затрат на производство работ по замене вышедших из строя элементов топливной системы и детальной чистки топливной системы; 164 480 рублей 00 копеек возмещение затрат на приобретение вышедших из строя элементов топливной системы. Данные расходы являются </w:t>
      </w:r>
      <w:proofErr w:type="gramStart"/>
      <w:r>
        <w:t>убытками, понесенными в связи с нарушением прав истца как потребителя и подлежат</w:t>
      </w:r>
      <w:proofErr w:type="gramEnd"/>
      <w:r>
        <w:t xml:space="preserve"> взысканию в полном объеме. В его пользу также подлежит взысканию денежная компенсация морального вреда в размере 2 000 рублей. В силу ст. 22, 23 Закона «О защите прав потребителей» подлежит взысканию неустойка. Так, претензия получена ответчиком 20 апреля 2017 г., срок добровольного возмещения убытков истек 30 апреля 2017 г., т.е. на момент подачи настоящего иска просрочка составила 836 дней, соответственно неустойка составит 1 541718 рублей. Штраф подлежит взысканию в размере 50% от взысканной в его пользу суммы. Просит взыскать с ответчика убытки в размере 184 416 рублей 00 копеек, моральный вред в размере 2000 рублей, неустойку в размере 810 000 рублей, штраф в размере 498 208 рублей. </w:t>
      </w:r>
    </w:p>
    <w:p w:rsidR="00981782" w:rsidRDefault="00981782" w:rsidP="00981782">
      <w:pPr>
        <w:pStyle w:val="a3"/>
        <w:ind w:firstLine="720"/>
        <w:jc w:val="both"/>
      </w:pPr>
      <w:r>
        <w:t xml:space="preserve">В судебное заседание истец, его представитель, орган дающий заключение Управление </w:t>
      </w:r>
      <w:proofErr w:type="spellStart"/>
      <w:r>
        <w:t>Роспотребнадзора</w:t>
      </w:r>
      <w:proofErr w:type="spellEnd"/>
      <w:r>
        <w:t>, не явились, будучи извещенными о времени и месте рассмотрения дела в соответствии с законом. Истец выразил согласие на рассмотрении дела в отсутствие. Представитель истца дал согласие на СМС-извещение, которое направлено и доставлено как на подготовку к судебному заседанию, так и в судебное заседание. Сведения о движении гражданского дела, также публиковались в открытом доступе. При таких обстоятельствах, суд находит возможным, руководствуясь положениями статьи 167 ГПК РФ рассмотреть дело в отсутствие не явившихся лиц, участвующих в деле.</w:t>
      </w:r>
    </w:p>
    <w:p w:rsidR="00981782" w:rsidRDefault="00981782" w:rsidP="00981782">
      <w:pPr>
        <w:pStyle w:val="a3"/>
        <w:ind w:firstLine="720"/>
        <w:jc w:val="both"/>
      </w:pPr>
      <w:r>
        <w:t xml:space="preserve">Представитель ответчика Г., исковые требования не признала, пояснив, что свои возражения они изложили в письменной форме и их поддерживает. Для предъявления требований, изложенных истцом необходимо установить совокупность следующих фактов: во-первых, установить право собственности истца на автомобиль; во-вторых, наличие вреда, а также причину вреда и причинно-следственную связь между действиями ответчика и возникновением вреда. В своем иске истец указывает на то, что все неисправности автомобиля связаны с некачественным топливом, но истец излагает только свои умозаключения. Отсутствуют доказательства возникновения периода неисправности автомобиля, сам факт заправки автомобиля именно топливом ответчика. Истец в своем иске указывает, что поломка произошла 28 марта 2017 года, но обращается он с претензией 12 апреля 2017 года. Факт поломки именно из – </w:t>
      </w:r>
      <w:proofErr w:type="gramStart"/>
      <w:r>
        <w:t>за</w:t>
      </w:r>
      <w:proofErr w:type="gramEnd"/>
      <w:r>
        <w:t xml:space="preserve"> некачественного товара не доказан. Истец пришел к выводу об этом, представив документы с ремонтной диагностики, но данные результаты не содержат доказательств, так как не были привлечены эксперты, в том числе, со стороны ответчика. Лицо, осуществляющее </w:t>
      </w:r>
      <w:r>
        <w:lastRenderedPageBreak/>
        <w:t xml:space="preserve">диагностику, экспертом не является. Истец обратился в технический центр, а специалисты центра, не устанавливая причину поломки, просто заменили необходимые детали. Всё записано со слов самого истца. Истец прилагает к материалам дела выписку со счета, которую указывает в качестве доказательства того, что он производил оплату на АЗК-19, но за что оплачивал истец, не доказано, поскольку на АЗС имеется магазин, продающий разнообразные товары, начиная от воды и заканчивая товарами для машин. Согласно закону, продавец имеет право забрать некачественный товар и провести его осмотр. В соответствии с нормами, по требованию истца был произведен отбор проб. Пробы были налиты в три литровые бутылки, проверка ответчиком производилась экспертным центром «Надежный», одна из бутылок осталась у истца, истец не направил бутылку в какие-либо экспертные центры. Между тем, ответчик всегда проверяет свою продукцию, что подтверждено представленными доказательствами. Что касается материальных требований истца, то он указывает сумму 3636 рублей за покупку топлива, не представив данному доказательств, не представив доказательств тому, что поломка автомобиля произошла из-за некачественного топлива, купленного на АЗК-19. Относительно суммы, потраченной на покупки запчастей, то в материалах дела не указано, что конкретно необходимо заменить. Моральный вред ничем не подтвержден. Ответчики не отказывали истцу в удовлетворении его требований, просто просили предоставить пакет необходимых документов, указывающих на то, что поломка автомобиля произошла именно из-за их топлива. Но данные доказательства не предоставлены. Ответчик следит за качеством своего топлива, регулярно его проверяет, истец не представил экспертизу, </w:t>
      </w:r>
      <w:proofErr w:type="gramStart"/>
      <w:r>
        <w:t>подтверждающую</w:t>
      </w:r>
      <w:proofErr w:type="gramEnd"/>
      <w:r>
        <w:t xml:space="preserve"> что топливо некачественное. Просит отказать в удовлетворении иска.</w:t>
      </w:r>
    </w:p>
    <w:p w:rsidR="00981782" w:rsidRDefault="00981782" w:rsidP="00981782">
      <w:pPr>
        <w:pStyle w:val="a3"/>
        <w:ind w:firstLine="720"/>
        <w:jc w:val="both"/>
      </w:pPr>
      <w:r>
        <w:t xml:space="preserve">Исходя из заключения Управления </w:t>
      </w:r>
      <w:proofErr w:type="spellStart"/>
      <w:r>
        <w:t>Роспотребнадзора</w:t>
      </w:r>
      <w:proofErr w:type="spellEnd"/>
      <w:r>
        <w:t xml:space="preserve"> по Хабаровскому краю, из ответа продавца от 04.05.2017 следует, что он не отказывался от добровольного порядка удовлетворения требований потребителя и готов его удовлетворить при предоставлении достаточных доказательств ненадлежащего качества товара (бензина) и причин, повлекших имущественный вред. В материалах дела отсутствует результат исследования бензина, отобранного актом от 03.04.2017 г. Требования истца основаны на действующем законодательстве при установлении причинно-следственной связи между характером недостатка, и причин его возникновения, для чего необходима экспертиза товара. </w:t>
      </w:r>
    </w:p>
    <w:p w:rsidR="00981782" w:rsidRDefault="00981782" w:rsidP="00981782">
      <w:pPr>
        <w:pStyle w:val="a3"/>
        <w:ind w:firstLine="720"/>
        <w:jc w:val="both"/>
      </w:pPr>
      <w:r>
        <w:t>Выслушав представителя ответчика, изучив заключение уполномоченного органа, и представленные доказательства, суд приходит к следующему:</w:t>
      </w:r>
    </w:p>
    <w:p w:rsidR="00981782" w:rsidRDefault="00981782" w:rsidP="00981782">
      <w:pPr>
        <w:pStyle w:val="a3"/>
        <w:ind w:firstLine="720"/>
        <w:jc w:val="both"/>
      </w:pPr>
      <w:r>
        <w:t>В соответствии со статьей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установлено возмещение убытков в меньшем размере. Под убытками понимаются, в том числе,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w:t>
      </w:r>
    </w:p>
    <w:p w:rsidR="00981782" w:rsidRDefault="00981782" w:rsidP="00981782">
      <w:pPr>
        <w:pStyle w:val="a3"/>
        <w:ind w:firstLine="720"/>
        <w:jc w:val="both"/>
      </w:pPr>
      <w:r>
        <w:t>На основании статьи 1064 Гражданского кодекса Российской Федерации вред, причиненный личности или имуществу гражданина,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w:t>
      </w:r>
    </w:p>
    <w:p w:rsidR="00981782" w:rsidRDefault="00981782" w:rsidP="00981782">
      <w:pPr>
        <w:pStyle w:val="a3"/>
        <w:ind w:firstLine="720"/>
        <w:jc w:val="both"/>
      </w:pPr>
      <w:r>
        <w:t xml:space="preserve">Согласно части 2 статьи 1064 Гражданского кодекса Российской Федерации, бремя доказывания отсутствия вины лежит на </w:t>
      </w:r>
      <w:proofErr w:type="spellStart"/>
      <w:r>
        <w:t>причинителе</w:t>
      </w:r>
      <w:proofErr w:type="spellEnd"/>
      <w:r>
        <w:t xml:space="preserve"> вреда. </w:t>
      </w:r>
    </w:p>
    <w:p w:rsidR="00981782" w:rsidRDefault="00981782" w:rsidP="00981782">
      <w:pPr>
        <w:pStyle w:val="a3"/>
        <w:ind w:firstLine="720"/>
        <w:jc w:val="both"/>
      </w:pPr>
      <w:r>
        <w:t xml:space="preserve">В силу пунктов 1 и 2 статьи 401 Гражданского кодекса Российской Федерации лицо признается невиновным, если при той степени заботливости и осмотрительности, </w:t>
      </w:r>
      <w:r>
        <w:lastRenderedPageBreak/>
        <w:t>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w:t>
      </w:r>
    </w:p>
    <w:p w:rsidR="00981782" w:rsidRDefault="00981782" w:rsidP="00981782">
      <w:pPr>
        <w:pStyle w:val="a3"/>
        <w:ind w:firstLine="720"/>
        <w:jc w:val="both"/>
      </w:pPr>
      <w:proofErr w:type="gramStart"/>
      <w:r>
        <w:t>Отношения, возникающие между исполнителями и потребителями, приобретающими товары исключительно для личных, семейных, домашних и иных нужд, не связанных с осуществлением предпринимательской деятельности регулируются Законом Российской Федерации от 07.02.1992 № 2300-1 ФЗ «О защите прав потребителей», Правилами продажи отдельных видов товаров, утвержденными постановлением Правительства Российской Федерации от 19.01.1998 № 55, Гражданским кодексом РФ и иными, принимаемыми в соответствии с ним нормативными актами.</w:t>
      </w:r>
      <w:proofErr w:type="gramEnd"/>
    </w:p>
    <w:p w:rsidR="00981782" w:rsidRDefault="00981782" w:rsidP="00981782">
      <w:pPr>
        <w:pStyle w:val="a3"/>
        <w:ind w:firstLine="720"/>
        <w:jc w:val="both"/>
      </w:pPr>
      <w:r>
        <w:t xml:space="preserve">В силу статьи 4 Закона «О защите прав потребителей», п. 23 Правил, продавец обязан передать потребителю товар, качество которого соответствует договору. </w:t>
      </w:r>
    </w:p>
    <w:p w:rsidR="00981782" w:rsidRDefault="00981782" w:rsidP="00981782">
      <w:pPr>
        <w:pStyle w:val="a3"/>
        <w:ind w:firstLine="720"/>
        <w:jc w:val="both"/>
      </w:pPr>
      <w:r>
        <w:t xml:space="preserve">Согласно статье 14 Закона «О защите прав потребителей» вред, причиненный имуществу потребителя вследствие недостатков товара, подлежит возмещению продавцом в полном объеме. </w:t>
      </w:r>
    </w:p>
    <w:p w:rsidR="00981782" w:rsidRDefault="00981782" w:rsidP="00981782">
      <w:pPr>
        <w:pStyle w:val="a3"/>
        <w:ind w:firstLine="720"/>
        <w:jc w:val="both"/>
      </w:pPr>
      <w:proofErr w:type="gramStart"/>
      <w:r>
        <w:t>В соответствии с положениями статьи 18 Закона «О защите прав потребителей» потребитель в случае обнаружения в товаре недостатков, если они не были оговорены продавцом, по своему выбору вправе: потребовать замены на товар этой же марки (этих же модели и (или) артикула); потребовать замены на такой же товар другой марки (модели, артикула) с соответствующим перерасчетом покупной центы;</w:t>
      </w:r>
      <w:proofErr w:type="gramEnd"/>
      <w:r>
        <w:t xml:space="preserve"> потребовать соразмерного уменьшения покупной центы;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 </w:t>
      </w:r>
    </w:p>
    <w:p w:rsidR="00981782" w:rsidRDefault="00981782" w:rsidP="00981782">
      <w:pPr>
        <w:pStyle w:val="a3"/>
        <w:ind w:firstLine="72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981782" w:rsidRDefault="00981782" w:rsidP="00981782">
      <w:pPr>
        <w:pStyle w:val="a3"/>
        <w:ind w:firstLine="720"/>
        <w:jc w:val="both"/>
      </w:pPr>
      <w:r>
        <w:t xml:space="preserve">Как установлено судом и подтверждается материалам дела, истец Щ. по состоянию на 28 марта 2017 г. </w:t>
      </w:r>
      <w:proofErr w:type="gramStart"/>
      <w:r>
        <w:t xml:space="preserve">являлся собственником автомобиля </w:t>
      </w:r>
      <w:r>
        <w:rPr>
          <w:rStyle w:val="others1"/>
        </w:rPr>
        <w:t>&lt;данные изъяты</w:t>
      </w:r>
      <w:proofErr w:type="gramEnd"/>
      <w:r>
        <w:rPr>
          <w:rStyle w:val="others1"/>
        </w:rPr>
        <w:t>&gt;</w:t>
      </w:r>
      <w:r>
        <w:t>", 2003 года выпуска, что подтверждается паспортом транспортного средства, свидетельством о регистрации.</w:t>
      </w:r>
    </w:p>
    <w:p w:rsidR="00981782" w:rsidRDefault="00981782" w:rsidP="00981782">
      <w:pPr>
        <w:pStyle w:val="a3"/>
        <w:ind w:firstLine="720"/>
        <w:jc w:val="both"/>
      </w:pPr>
      <w:r>
        <w:t>В обоснование заявленных требований, Щ</w:t>
      </w:r>
      <w:r w:rsidR="00C31144">
        <w:t>.</w:t>
      </w:r>
      <w:r>
        <w:t xml:space="preserve"> указывает, что 28 марта 2017 г. он осуществил заправку своего автомобиля топливом марки АИ-95 в объёме 90 литров на общую сумму 3 636 рублей на АЗС № 19 в </w:t>
      </w:r>
      <w:proofErr w:type="spellStart"/>
      <w:r>
        <w:t>г</w:t>
      </w:r>
      <w:proofErr w:type="gramStart"/>
      <w:r>
        <w:t>.Х</w:t>
      </w:r>
      <w:proofErr w:type="gramEnd"/>
      <w:r>
        <w:t>абаровске</w:t>
      </w:r>
      <w:proofErr w:type="spellEnd"/>
      <w:r>
        <w:t>, принадлежащий ООО «РН-</w:t>
      </w:r>
      <w:proofErr w:type="spellStart"/>
      <w:r>
        <w:t>Востокнефтепродукт</w:t>
      </w:r>
      <w:proofErr w:type="spellEnd"/>
      <w:r>
        <w:t>».</w:t>
      </w:r>
    </w:p>
    <w:p w:rsidR="00981782" w:rsidRDefault="00981782" w:rsidP="00981782">
      <w:pPr>
        <w:pStyle w:val="a3"/>
        <w:ind w:firstLine="720"/>
        <w:jc w:val="both"/>
      </w:pPr>
      <w:r>
        <w:t xml:space="preserve">Обращаясь с требованиями о возмещении ущерба, истец ссылается, что все заявленные неисправности транспортного средства, связанные с нестабильной работой, выходом из строя элементов топливной системы, произошедшие спустя непродолжительное время после заправки автомобиля, состоят в причинно-следственной связи с заправкой 28.03.2019 г. некачественным топливом на АЗК № 19 </w:t>
      </w:r>
      <w:proofErr w:type="spellStart"/>
      <w:r>
        <w:t>г</w:t>
      </w:r>
      <w:proofErr w:type="gramStart"/>
      <w:r>
        <w:t>.Х</w:t>
      </w:r>
      <w:proofErr w:type="gramEnd"/>
      <w:r>
        <w:t>абаровска</w:t>
      </w:r>
      <w:proofErr w:type="spellEnd"/>
      <w:r>
        <w:t>, принадлежащей ООО «РН-</w:t>
      </w:r>
      <w:proofErr w:type="spellStart"/>
      <w:r>
        <w:t>Востокнефтепродукт</w:t>
      </w:r>
      <w:proofErr w:type="spellEnd"/>
      <w:r>
        <w:t>».</w:t>
      </w:r>
    </w:p>
    <w:p w:rsidR="00981782" w:rsidRDefault="00981782" w:rsidP="00981782">
      <w:pPr>
        <w:pStyle w:val="a3"/>
        <w:ind w:firstLine="720"/>
        <w:jc w:val="both"/>
      </w:pPr>
      <w:proofErr w:type="gramStart"/>
      <w:r>
        <w:lastRenderedPageBreak/>
        <w:t xml:space="preserve">В качестве доказательства факта заправки автомобиля топливом на АЗК № 19, принадлежащего ответчику, истцом представлена выписка из банковского счета за период с 27.02.2017 по 01.04.2017 г., который подтверждает факт передачи денежных средств на АЗК № 19 ответчика в виде «оплаты товаров и услуг», но не подтверждает факт приобретения на АЗК № 19 топлива в заявленном размере. </w:t>
      </w:r>
      <w:proofErr w:type="gramEnd"/>
    </w:p>
    <w:p w:rsidR="00981782" w:rsidRDefault="00981782" w:rsidP="00981782">
      <w:pPr>
        <w:pStyle w:val="a3"/>
        <w:ind w:firstLine="720"/>
        <w:jc w:val="both"/>
      </w:pPr>
      <w:proofErr w:type="gramStart"/>
      <w:r>
        <w:t>Таким образом, материалы дела не содержат допустимых, относимых, а в своей совокупности достаточных доказательств для того, чтобы прийти к выводу о приобретении истцом 28 марта 2017 г. на АЗК – 19, принадлежащей ООО «РН-</w:t>
      </w:r>
      <w:proofErr w:type="spellStart"/>
      <w:r>
        <w:t>Востокнефтепродукт</w:t>
      </w:r>
      <w:proofErr w:type="spellEnd"/>
      <w:r>
        <w:t>» 30 литров топлива, марки топлива, а также заправка именно автомобиля, принадлежащего истцу топливом на данной АЗК, что ставит под сомнение сам факт событий, описываемых истцом в обоснование</w:t>
      </w:r>
      <w:proofErr w:type="gramEnd"/>
      <w:r>
        <w:t xml:space="preserve"> своих доводов.</w:t>
      </w:r>
    </w:p>
    <w:p w:rsidR="00981782" w:rsidRDefault="00981782" w:rsidP="00981782">
      <w:pPr>
        <w:pStyle w:val="a3"/>
        <w:ind w:firstLine="720"/>
        <w:jc w:val="both"/>
      </w:pPr>
      <w:r>
        <w:t xml:space="preserve">При этом, истцом не доказан факт причинной следственной связи между приобретением не качественного топлива и заявленными техническими неисправностями автомобиля, и данные обстоятельства, не нашли своего подтверждения в рамках рассматриваемого дела. </w:t>
      </w:r>
    </w:p>
    <w:p w:rsidR="00981782" w:rsidRDefault="00981782" w:rsidP="00981782">
      <w:pPr>
        <w:pStyle w:val="a3"/>
        <w:ind w:firstLine="720"/>
        <w:jc w:val="both"/>
      </w:pPr>
      <w:r>
        <w:t>В качестве обоснования требований, истец ссылается на проведение диагностики в целях выявления возможных причин неработоспособности двигателя, по результатам которой произведена замена восьми топливных форсунок, топливных фильтров грубой и тонкой очистки, детальная очистка элементов топливной системы и т.д.</w:t>
      </w:r>
    </w:p>
    <w:p w:rsidR="00981782" w:rsidRDefault="00981782" w:rsidP="00981782">
      <w:pPr>
        <w:pStyle w:val="a3"/>
        <w:ind w:firstLine="720"/>
        <w:jc w:val="both"/>
      </w:pPr>
      <w:r>
        <w:t xml:space="preserve">Представленные истцом счет </w:t>
      </w:r>
      <w:r>
        <w:rPr>
          <w:rStyle w:val="nomer2"/>
        </w:rPr>
        <w:t>№</w:t>
      </w:r>
      <w:r>
        <w:t xml:space="preserve"> от </w:t>
      </w:r>
      <w:r>
        <w:rPr>
          <w:rStyle w:val="data2"/>
        </w:rPr>
        <w:t>ДД.ММ</w:t>
      </w:r>
      <w:proofErr w:type="gramStart"/>
      <w:r>
        <w:rPr>
          <w:rStyle w:val="data2"/>
        </w:rPr>
        <w:t>.Г</w:t>
      </w:r>
      <w:proofErr w:type="gramEnd"/>
      <w:r>
        <w:rPr>
          <w:rStyle w:val="data2"/>
        </w:rPr>
        <w:t>ГГГ</w:t>
      </w:r>
      <w:r>
        <w:t xml:space="preserve">, предварительный заказ-наряд </w:t>
      </w:r>
      <w:r>
        <w:rPr>
          <w:rStyle w:val="nomer2"/>
        </w:rPr>
        <w:t>№</w:t>
      </w:r>
      <w:r>
        <w:t xml:space="preserve"> от </w:t>
      </w:r>
      <w:r>
        <w:rPr>
          <w:rStyle w:val="data2"/>
        </w:rPr>
        <w:t>ДД.ММ.ГГГГ</w:t>
      </w:r>
      <w:r>
        <w:t xml:space="preserve">, ремонтный заказ-наряд </w:t>
      </w:r>
      <w:r>
        <w:rPr>
          <w:rStyle w:val="nomer2"/>
        </w:rPr>
        <w:t>№</w:t>
      </w:r>
      <w:r>
        <w:t xml:space="preserve"> от </w:t>
      </w:r>
      <w:r>
        <w:rPr>
          <w:rStyle w:val="data2"/>
        </w:rPr>
        <w:t>ДД.ММ.ГГГГ</w:t>
      </w:r>
      <w:r>
        <w:t xml:space="preserve">, акт выполненных работ к ремонтному заказу-наряду </w:t>
      </w:r>
      <w:r>
        <w:rPr>
          <w:rStyle w:val="nomer2"/>
        </w:rPr>
        <w:t>№</w:t>
      </w:r>
      <w:r>
        <w:t xml:space="preserve"> от </w:t>
      </w:r>
      <w:r>
        <w:rPr>
          <w:rStyle w:val="data2"/>
        </w:rPr>
        <w:t>ДД.ММ.ГГГГ</w:t>
      </w:r>
      <w:r>
        <w:t xml:space="preserve">, акт-приложение выдачи автомобиля к ремонту заказ-наряду </w:t>
      </w:r>
      <w:r>
        <w:rPr>
          <w:rStyle w:val="nomer2"/>
        </w:rPr>
        <w:t>№</w:t>
      </w:r>
      <w:r>
        <w:t xml:space="preserve"> от </w:t>
      </w:r>
      <w:r>
        <w:rPr>
          <w:rStyle w:val="data2"/>
        </w:rPr>
        <w:t>ДД.ММ.ГГГГ</w:t>
      </w:r>
      <w:r>
        <w:t xml:space="preserve"> указывают на проведение ремонтных работ, но к доказательствам того, что данные работы проведены в связи с заправкой автомобиля некачественным топливом 28 марта 2017 г., не относятся. </w:t>
      </w:r>
    </w:p>
    <w:p w:rsidR="00981782" w:rsidRDefault="00981782" w:rsidP="00981782">
      <w:pPr>
        <w:pStyle w:val="a3"/>
        <w:ind w:firstLine="720"/>
        <w:jc w:val="both"/>
      </w:pPr>
      <w:r>
        <w:t>В нарушение положений статьи 56, 60 ГПК РФ, истцом не предоставлены относимые и допустимые доказательства, свидетельствующие о том, что все отраженные в указанных выше документах работы выполнены в связи с повреждением его автомобиля в результате ненадлежащего качества топлива, приобретенного в заявленный период у ответчика.</w:t>
      </w:r>
    </w:p>
    <w:p w:rsidR="00981782" w:rsidRDefault="00981782" w:rsidP="00981782">
      <w:pPr>
        <w:pStyle w:val="a3"/>
        <w:ind w:firstLine="720"/>
        <w:jc w:val="both"/>
      </w:pPr>
      <w:r>
        <w:t xml:space="preserve">Так, диагностика автомобиля проведена лицом, не являющимся экспертом в данной области, основания проведения диагностики записаны со слов истца, результаты проведенной диагностики методологических </w:t>
      </w:r>
      <w:proofErr w:type="spellStart"/>
      <w:r>
        <w:t>обонований</w:t>
      </w:r>
      <w:proofErr w:type="spellEnd"/>
      <w:r>
        <w:t xml:space="preserve"> выводов относительно причин неисправности </w:t>
      </w:r>
      <w:proofErr w:type="spellStart"/>
      <w:r>
        <w:t>автоомбиля</w:t>
      </w:r>
      <w:proofErr w:type="spellEnd"/>
      <w:r>
        <w:t xml:space="preserve"> не содержат, выводы о применении топлива, не соответствующего ГОСТам, не </w:t>
      </w:r>
      <w:proofErr w:type="spellStart"/>
      <w:r>
        <w:t>содержит</w:t>
      </w:r>
      <w:proofErr w:type="gramStart"/>
      <w:r>
        <w:t>,о</w:t>
      </w:r>
      <w:proofErr w:type="gramEnd"/>
      <w:r>
        <w:t>тсутствует</w:t>
      </w:r>
      <w:proofErr w:type="spellEnd"/>
      <w:r>
        <w:t xml:space="preserve"> информация о временном периоде возникновения неисправности, что препятствует соотнести факт возникновения заявленных поломок с приобретением топлива у ответчика и соответственно, исключить факт возникновения неисправности эксплуатационным фактором.</w:t>
      </w:r>
    </w:p>
    <w:p w:rsidR="00981782" w:rsidRDefault="00981782" w:rsidP="00981782">
      <w:pPr>
        <w:pStyle w:val="a3"/>
        <w:ind w:firstLine="720"/>
        <w:jc w:val="both"/>
      </w:pPr>
      <w:proofErr w:type="gramStart"/>
      <w:r>
        <w:t xml:space="preserve">Учитывая изложенное, не подтвержден в нарушение положений статьи 56 Гражданского процессуального кодекса Российской Федерации и факт нахождения в причинно-следственной связи заявленных поломок транспортного средства в связи с ненадлежащим качеством топлива. </w:t>
      </w:r>
      <w:proofErr w:type="gramEnd"/>
    </w:p>
    <w:p w:rsidR="00981782" w:rsidRDefault="00981782" w:rsidP="00981782">
      <w:pPr>
        <w:pStyle w:val="a3"/>
        <w:ind w:firstLine="720"/>
        <w:jc w:val="both"/>
      </w:pPr>
      <w:proofErr w:type="gramStart"/>
      <w:r>
        <w:t xml:space="preserve">В силу требований статьи 31 Федерального закона от 27.12.2002 № 184 – ФЗ «О техническом регулировании», пункта 34 Технического регламента Таможенного Союза </w:t>
      </w:r>
      <w:r>
        <w:lastRenderedPageBreak/>
        <w:t>«О требованиях к автомобильному авиационному бензину, дизельному и судовому топливу, топливу для реактивных двигателей и мазуту», утвержденному Постановлением Правительства РФ от 27.02.2008 № 118, пункту 9.8.6 Инструкции по контролю и обеспечению сохранности качества нефтепродуктов в организациях нефтепродуктообеспечения, утвержденной Приказом Минэнерго России</w:t>
      </w:r>
      <w:proofErr w:type="gramEnd"/>
      <w:r>
        <w:t xml:space="preserve"> от 19.06.2003 № 231, подтверждением несоответствия качества топлива требованиям ГОСТ, ТУ и </w:t>
      </w:r>
      <w:proofErr w:type="gramStart"/>
      <w:r>
        <w:t>ТР</w:t>
      </w:r>
      <w:proofErr w:type="gramEnd"/>
      <w:r>
        <w:t xml:space="preserve"> является только заключение независимой аккредитованной испытательной лаборатории, чего истцом в материалы дела не предоставлено.</w:t>
      </w:r>
    </w:p>
    <w:p w:rsidR="00981782" w:rsidRDefault="00981782" w:rsidP="00981782">
      <w:pPr>
        <w:pStyle w:val="a3"/>
        <w:ind w:firstLine="720"/>
        <w:jc w:val="both"/>
      </w:pPr>
      <w:r>
        <w:t xml:space="preserve">Между тем, истец совместно с представителями ответчика, проводил изъятие образцов топлива, по результатам отбора проб имел соответствующую пробу, ему передана 1 бутылка емкостью 1 литр, соответственно имел возможность обратиться в независимую лабораторию для проведения исследования, чего сделано не было. </w:t>
      </w:r>
    </w:p>
    <w:p w:rsidR="00981782" w:rsidRDefault="00981782" w:rsidP="00981782">
      <w:pPr>
        <w:pStyle w:val="a3"/>
        <w:ind w:firstLine="720"/>
        <w:jc w:val="both"/>
      </w:pPr>
      <w:r>
        <w:t xml:space="preserve">Данные обстоятельства подтверждаются актом отбора от </w:t>
      </w:r>
      <w:r>
        <w:rPr>
          <w:rStyle w:val="data2"/>
        </w:rPr>
        <w:t>ДД.ММ</w:t>
      </w:r>
      <w:proofErr w:type="gramStart"/>
      <w:r>
        <w:rPr>
          <w:rStyle w:val="data2"/>
        </w:rPr>
        <w:t>.Г</w:t>
      </w:r>
      <w:proofErr w:type="gramEnd"/>
      <w:r>
        <w:rPr>
          <w:rStyle w:val="data2"/>
        </w:rPr>
        <w:t>ГГГ</w:t>
      </w:r>
      <w:r>
        <w:t xml:space="preserve">, в процессе проведения которого, по требованию истца из бака принадлежащего ему автомобиля на территории </w:t>
      </w:r>
      <w:proofErr w:type="spellStart"/>
      <w:r>
        <w:t>автотехцентра</w:t>
      </w:r>
      <w:proofErr w:type="spellEnd"/>
      <w:r>
        <w:t xml:space="preserve"> «Надежный» был проведен анализ топлива на соответствие установленным требованиям.</w:t>
      </w:r>
    </w:p>
    <w:p w:rsidR="00981782" w:rsidRDefault="00981782" w:rsidP="00981782">
      <w:pPr>
        <w:pStyle w:val="a3"/>
        <w:ind w:firstLine="720"/>
        <w:jc w:val="both"/>
      </w:pPr>
      <w:r>
        <w:t xml:space="preserve">Данный анализ показал соответствие топлива требованиям ГОСТ и ТР ТС 013/2011, испытания проведены ЦИЛН </w:t>
      </w:r>
      <w:proofErr w:type="spellStart"/>
      <w:r>
        <w:t>г</w:t>
      </w:r>
      <w:proofErr w:type="gramStart"/>
      <w:r>
        <w:t>.Х</w:t>
      </w:r>
      <w:proofErr w:type="gramEnd"/>
      <w:r>
        <w:t>абаровск</w:t>
      </w:r>
      <w:proofErr w:type="spellEnd"/>
      <w:r>
        <w:t xml:space="preserve">, результат оформлен протоколом испытаний </w:t>
      </w:r>
      <w:r>
        <w:rPr>
          <w:rStyle w:val="nomer2"/>
        </w:rPr>
        <w:t>№</w:t>
      </w:r>
      <w:r>
        <w:t xml:space="preserve"> от </w:t>
      </w:r>
      <w:r>
        <w:rPr>
          <w:rStyle w:val="data2"/>
        </w:rPr>
        <w:t>ДД.ММ.ГГГГ</w:t>
      </w:r>
      <w:r>
        <w:t xml:space="preserve"> из которого следует, что топливо, отобранное из бака истца, соответствует установленным требованиями (ГОСТ, Техническому регламенту Таможенного Союза). </w:t>
      </w:r>
    </w:p>
    <w:p w:rsidR="00981782" w:rsidRDefault="00981782" w:rsidP="00981782">
      <w:pPr>
        <w:pStyle w:val="a3"/>
        <w:ind w:firstLine="720"/>
        <w:jc w:val="both"/>
      </w:pPr>
      <w:r>
        <w:t xml:space="preserve">Иных результатов исследования, помимо представленных ответчиком, материалы дела не содержат, истцом не представлено, соответственно, в силу действующего законодательства, положений статьи 56 ГПК РФ, суд принимает во внимание представленные ответчиком доказательства, опровергающие утверждение истца о ненадлежащем качестве топлива. </w:t>
      </w:r>
    </w:p>
    <w:p w:rsidR="00981782" w:rsidRDefault="00981782" w:rsidP="00981782">
      <w:pPr>
        <w:pStyle w:val="a3"/>
        <w:ind w:firstLine="720"/>
        <w:jc w:val="both"/>
      </w:pPr>
      <w:proofErr w:type="gramStart"/>
      <w:r>
        <w:t>Кроме того, реализуемый ответчиком бензин марки АИ-95, имеет необходимые паспорта качества, выданные как заводом изготовителем, так и нефтебазой ООО «</w:t>
      </w:r>
      <w:proofErr w:type="spellStart"/>
      <w:r>
        <w:t>Энерго</w:t>
      </w:r>
      <w:proofErr w:type="spellEnd"/>
      <w:r>
        <w:t xml:space="preserve"> Трейд», осуществляющей хранение нефтепродуктов, ответчик осуществляет регулярный контроль качества нефтепродуктов, отпускаемых с АЗС\АЗК путем отбора проб с последующим проведением лабораторных испытаний, в частности, такие отборы проб проводились на АЗК № 19, по результатам которых суду представлены протоколы лабораторных испытаний в</w:t>
      </w:r>
      <w:proofErr w:type="gramEnd"/>
      <w:r>
        <w:t xml:space="preserve"> спорный период времени и данные испытания проведены в аккредитованной лаборатории ЦЛН </w:t>
      </w:r>
      <w:proofErr w:type="spellStart"/>
      <w:r>
        <w:t>г</w:t>
      </w:r>
      <w:proofErr w:type="gramStart"/>
      <w:r>
        <w:t>.Х</w:t>
      </w:r>
      <w:proofErr w:type="gramEnd"/>
      <w:r>
        <w:t>абаровск</w:t>
      </w:r>
      <w:proofErr w:type="spellEnd"/>
      <w:r>
        <w:t xml:space="preserve">, подтверждают соответствие топлива требованиям ГОСТ 32513-2013 «Топлива моторные. Бензин неэтилированный. Технические условия» и Технического регламента Таможенного союза </w:t>
      </w:r>
      <w:proofErr w:type="gramStart"/>
      <w:r>
        <w:t>ТР</w:t>
      </w:r>
      <w:proofErr w:type="gramEnd"/>
      <w:r>
        <w:t xml:space="preserve"> </w:t>
      </w:r>
      <w:r>
        <w:rPr>
          <w:rStyle w:val="nomer2"/>
        </w:rPr>
        <w:t>№</w:t>
      </w:r>
      <w:r>
        <w:t xml:space="preserve"> «О требованиях к автомобильному и авиационному бензину, дизельному и судовому топливу, топливу для реактивных двигателей и мазуту». </w:t>
      </w:r>
    </w:p>
    <w:p w:rsidR="00981782" w:rsidRDefault="00981782" w:rsidP="00981782">
      <w:pPr>
        <w:pStyle w:val="a3"/>
        <w:ind w:firstLine="720"/>
        <w:jc w:val="both"/>
      </w:pPr>
      <w:r>
        <w:t>Данные обстоятельства, указывают на недоказанность истцом причинно-следственной связи между заявленными поломками автомобиля и приобретенным топливом на АЗК № 19 ООО «РН-</w:t>
      </w:r>
      <w:proofErr w:type="spellStart"/>
      <w:r>
        <w:t>Востокнефтепродукт</w:t>
      </w:r>
      <w:proofErr w:type="spellEnd"/>
      <w:r>
        <w:t xml:space="preserve">», при том, что приобретение самого топлива в заявленном размере и в указанный истцом период, также с очевидностью не подтверждено. </w:t>
      </w:r>
    </w:p>
    <w:p w:rsidR="00981782" w:rsidRDefault="00981782" w:rsidP="00981782">
      <w:pPr>
        <w:pStyle w:val="a3"/>
        <w:ind w:firstLine="720"/>
        <w:jc w:val="both"/>
      </w:pPr>
      <w:proofErr w:type="gramStart"/>
      <w:r>
        <w:t xml:space="preserve">В соответствии с пунктом 28 Постановления Пленума Верховного Суда Российской Федерации от 28.06.2012 № 17 «О рассмотрении судами гражданских дел по </w:t>
      </w:r>
      <w:r>
        <w:lastRenderedPageBreak/>
        <w:t>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w:t>
      </w:r>
      <w:proofErr w:type="gramEnd"/>
      <w:r>
        <w:t xml:space="preserve"> индивидуальном </w:t>
      </w:r>
      <w:proofErr w:type="gramStart"/>
      <w:r>
        <w:t>предпринимателе</w:t>
      </w:r>
      <w:proofErr w:type="gramEnd"/>
      <w:r>
        <w:t xml:space="preserve">, импортере) (пункт 4 статьи 13, пункт 5 статьи 14, пункт 5 статьи 23.1, пункт 6 статьи 28 Закона о защите прав потребителей, статья 1098 ГК РФ). </w:t>
      </w:r>
    </w:p>
    <w:p w:rsidR="00981782" w:rsidRDefault="00981782" w:rsidP="00981782">
      <w:pPr>
        <w:pStyle w:val="a3"/>
        <w:ind w:firstLine="720"/>
        <w:jc w:val="both"/>
      </w:pPr>
      <w:proofErr w:type="gramStart"/>
      <w:r>
        <w:t>Исключение составляют случаи продажи товара (выполнения работ, оказания услуг) ненадлежащего качества, когда распределение бремени доказывания зависит от того, был ли установлен на товар (работу, услугу) гарантийный срок, а также от времени обнаружения недостатков (пункт 6 статьи 18, пункты 5,6 статьи 19, пункты 4, 5, 6 статьи 29 Закона «О защите прав потребителей»).</w:t>
      </w:r>
      <w:proofErr w:type="gramEnd"/>
    </w:p>
    <w:p w:rsidR="00981782" w:rsidRDefault="00981782" w:rsidP="00981782">
      <w:pPr>
        <w:pStyle w:val="a3"/>
        <w:ind w:firstLine="720"/>
        <w:jc w:val="both"/>
      </w:pPr>
      <w:r>
        <w:t xml:space="preserve">В силу пункта 6 статьи 18 Закона, продавец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t>
      </w:r>
    </w:p>
    <w:p w:rsidR="00981782" w:rsidRDefault="00981782" w:rsidP="00981782">
      <w:pPr>
        <w:pStyle w:val="a3"/>
        <w:ind w:firstLine="720"/>
        <w:jc w:val="both"/>
      </w:pPr>
      <w:r>
        <w:t xml:space="preserve">Следует учитывать, что действующие нормативные правовые акты, ГОСТ, </w:t>
      </w:r>
      <w:proofErr w:type="gramStart"/>
      <w:r>
        <w:t>ТР</w:t>
      </w:r>
      <w:proofErr w:type="gramEnd"/>
      <w:r>
        <w:t xml:space="preserve"> и ТУ не устанавливают гарантийный срок на автомобильное топливо с момента его отпуска в топливный бак автомобиля, поскольку топливный бак автомобиля не отвечает нормативным требованиям к хранению и/или транспортировке топлива (ГОСТ 1510-84 «Нефть и нефтепродукты». </w:t>
      </w:r>
      <w:proofErr w:type="gramStart"/>
      <w:r>
        <w:t xml:space="preserve">Маркировка, упаковка, транспортирование и хранение). </w:t>
      </w:r>
      <w:proofErr w:type="gramEnd"/>
    </w:p>
    <w:p w:rsidR="00981782" w:rsidRDefault="00981782" w:rsidP="00981782">
      <w:pPr>
        <w:pStyle w:val="a3"/>
        <w:ind w:firstLine="720"/>
        <w:jc w:val="both"/>
      </w:pPr>
      <w:proofErr w:type="gramStart"/>
      <w:r>
        <w:t>Таким образом, в рамках рассматриваемого дела, бремя доказывания факта того, что у ответчика приобретено топливо в заявленное время и в заявленном объеме, определенной марки, того, что данное топливо заливалось в соответствующее транспортное средства, а также причинно-следственную связь между заявленными поломками транспортного средства и некачественным топливом, возлагается действующим законодательством на истца и данные факты не нашли своего подтверждение, опровергнуты представленными ответчиком</w:t>
      </w:r>
      <w:proofErr w:type="gramEnd"/>
      <w:r>
        <w:t xml:space="preserve"> доказательствами. </w:t>
      </w:r>
    </w:p>
    <w:p w:rsidR="00981782" w:rsidRDefault="00981782" w:rsidP="00981782">
      <w:pPr>
        <w:pStyle w:val="a3"/>
        <w:ind w:firstLine="720"/>
        <w:jc w:val="both"/>
      </w:pPr>
      <w:r>
        <w:t xml:space="preserve">Следует также учитывать, временной промежуток с момента предполагаемой заправкой топливом 28.03.2017 г. автомобиля истца и обращением в сервисный центр ООО «Автомир Премиум» - 12.04.2017 г., что следует из анализа представленных истцом материалов, предварительного заказ-наряда от </w:t>
      </w:r>
      <w:r>
        <w:rPr>
          <w:rStyle w:val="data2"/>
        </w:rPr>
        <w:t>ДД.ММ</w:t>
      </w:r>
      <w:proofErr w:type="gramStart"/>
      <w:r>
        <w:rPr>
          <w:rStyle w:val="data2"/>
        </w:rPr>
        <w:t>.Г</w:t>
      </w:r>
      <w:proofErr w:type="gramEnd"/>
      <w:r>
        <w:rPr>
          <w:rStyle w:val="data2"/>
        </w:rPr>
        <w:t>ГГГ</w:t>
      </w:r>
      <w:r>
        <w:t xml:space="preserve">, ремонтного заказ- наряда от </w:t>
      </w:r>
      <w:r>
        <w:rPr>
          <w:rStyle w:val="data2"/>
        </w:rPr>
        <w:t>ДД.ММ.ГГГГ</w:t>
      </w:r>
      <w:r>
        <w:t xml:space="preserve">, акта выполненных работ к ремонтному заказу-наряду от </w:t>
      </w:r>
      <w:r>
        <w:rPr>
          <w:rStyle w:val="data2"/>
        </w:rPr>
        <w:t>ДД.ММ.ГГГГ</w:t>
      </w:r>
      <w:r>
        <w:t xml:space="preserve">, т.е. по происшествии 14 дней после предполагаемого приобретения истцом топлива у ответчика, что дополнительно ставит под сомнение невозможность в указанный период заправки транспортного средства у других продавцов топлива. Представленная выписка из лицевого счета, не исключает возможность приобретения топлива посредством наличного расчета. </w:t>
      </w:r>
    </w:p>
    <w:p w:rsidR="00981782" w:rsidRDefault="00981782" w:rsidP="00981782">
      <w:pPr>
        <w:pStyle w:val="a3"/>
        <w:ind w:firstLine="720"/>
        <w:jc w:val="both"/>
      </w:pPr>
      <w:r>
        <w:t xml:space="preserve">В спорный период времени, в отношении ответчика проводилась проверка со стороны </w:t>
      </w:r>
      <w:proofErr w:type="spellStart"/>
      <w:r>
        <w:t>Росстандарта</w:t>
      </w:r>
      <w:proofErr w:type="spellEnd"/>
      <w:r>
        <w:t xml:space="preserve">, в результате которой нарушений со стороны ответчика не выявлено. </w:t>
      </w:r>
    </w:p>
    <w:p w:rsidR="00981782" w:rsidRDefault="00981782" w:rsidP="00981782">
      <w:pPr>
        <w:pStyle w:val="a3"/>
        <w:ind w:firstLine="720"/>
        <w:jc w:val="both"/>
      </w:pPr>
      <w:proofErr w:type="gramStart"/>
      <w:r>
        <w:t xml:space="preserve">Как следует из пункта 12 Постановления Пленума Верховного Суда РФ от 23.06.2015 № 25 «О применении судами некоторых положений раздела 1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w:t>
      </w:r>
      <w:r>
        <w:lastRenderedPageBreak/>
        <w:t>которого возник ущерб, а также факты нарушения обязательства или причинения вреда, наличие убытков (пункт 2 статьи 15 ГК</w:t>
      </w:r>
      <w:proofErr w:type="gramEnd"/>
      <w:r>
        <w:t xml:space="preserve"> </w:t>
      </w:r>
      <w:proofErr w:type="gramStart"/>
      <w:r>
        <w:t>РФ).</w:t>
      </w:r>
      <w:proofErr w:type="gramEnd"/>
    </w:p>
    <w:p w:rsidR="00981782" w:rsidRDefault="00981782" w:rsidP="00981782">
      <w:pPr>
        <w:pStyle w:val="a3"/>
        <w:ind w:firstLine="720"/>
        <w:jc w:val="both"/>
      </w:pPr>
      <w:r>
        <w:t xml:space="preserve">Таким образом, исходя из системного толкования норм материального права, с учетом указанных разъяснений, для возникновения у гражданина права требования возмещения причиненного имуществу вреда, должны быть установлены следующие обстоятельства и факты: право собственности (или иное вещное прав) гражданина по отношению к имуществу, которому причинен вред; наличие вреда и его причины; причинно-следственная связь между виновными действиями лица, к которому предъявлены требования о возмещении вреда и причиненным имуществу гражданина вредом. </w:t>
      </w:r>
    </w:p>
    <w:p w:rsidR="00981782" w:rsidRDefault="00981782" w:rsidP="00981782">
      <w:pPr>
        <w:pStyle w:val="a3"/>
        <w:ind w:firstLine="720"/>
        <w:jc w:val="both"/>
      </w:pPr>
      <w:r>
        <w:t>Разрешая заявленные требования, суд приходит к выводу о том, что истцом не представлены в материалы дела доказательства, которые могли бы с достаточной степенью достоверности свидетельствовать о наличии причинно-следственной связи между приобретением топлива для автомобиля именно на автозаправочной станции ответчика и причиненными истцу убытками.</w:t>
      </w:r>
    </w:p>
    <w:p w:rsidR="00981782" w:rsidRDefault="00981782" w:rsidP="00981782">
      <w:pPr>
        <w:pStyle w:val="a3"/>
        <w:ind w:firstLine="720"/>
        <w:jc w:val="both"/>
      </w:pPr>
      <w:r>
        <w:t>Доказательств заправки вышеназванного транспортного средства исключительно на АЗС, принадлежащих ответчику, а также подтверждающих не соответствие находящихся в топливном баке транспортного средства, топлива нормами и ГОСТам, в материалы дела не представлено и из материалов дела не усматривается.</w:t>
      </w:r>
    </w:p>
    <w:p w:rsidR="00981782" w:rsidRDefault="00981782" w:rsidP="00981782">
      <w:pPr>
        <w:pStyle w:val="a3"/>
        <w:ind w:firstLine="720"/>
        <w:jc w:val="both"/>
      </w:pPr>
      <w:r>
        <w:t xml:space="preserve">При наличии представленных ответчиком доказательств о соответствии в спорный период топлива требованиям ГОСТ, факт заправки топливом ненадлежащего качества истцом не доказан. </w:t>
      </w:r>
    </w:p>
    <w:p w:rsidR="00981782" w:rsidRDefault="00981782" w:rsidP="00981782">
      <w:pPr>
        <w:pStyle w:val="a3"/>
        <w:ind w:firstLine="720"/>
        <w:jc w:val="both"/>
      </w:pPr>
      <w:r>
        <w:t xml:space="preserve">Учитывая </w:t>
      </w:r>
      <w:proofErr w:type="gramStart"/>
      <w:r>
        <w:t>изложенное</w:t>
      </w:r>
      <w:proofErr w:type="gramEnd"/>
      <w:r>
        <w:t xml:space="preserve">, как основные требования истца о взыскании убытков, так и производные о взыскании денежной компенсации морального вреда, неустойки, штрафа, удовлетворению не подлежат. </w:t>
      </w:r>
    </w:p>
    <w:p w:rsidR="00981782" w:rsidRDefault="00981782" w:rsidP="00981782">
      <w:pPr>
        <w:pStyle w:val="a3"/>
        <w:ind w:firstLine="720"/>
        <w:jc w:val="both"/>
      </w:pPr>
      <w:r>
        <w:t>Руководствуясь ст. ст. 194-198 Гражданского процессуального кодекса РФ, суд,</w:t>
      </w:r>
    </w:p>
    <w:p w:rsidR="00981782" w:rsidRDefault="00981782" w:rsidP="00981782">
      <w:pPr>
        <w:pStyle w:val="a3"/>
        <w:ind w:firstLine="720"/>
        <w:jc w:val="center"/>
      </w:pPr>
      <w:r>
        <w:t>решил:</w:t>
      </w:r>
    </w:p>
    <w:p w:rsidR="00981782" w:rsidRDefault="00981782" w:rsidP="00981782">
      <w:pPr>
        <w:pStyle w:val="a3"/>
        <w:ind w:firstLine="720"/>
        <w:jc w:val="both"/>
      </w:pPr>
      <w:r>
        <w:t xml:space="preserve">В удовлетворении исковых требований </w:t>
      </w:r>
      <w:r w:rsidR="00C31144">
        <w:t>Щ. к</w:t>
      </w:r>
      <w:r>
        <w:t xml:space="preserve"> обществу с ограниченной ответственностью «РН-</w:t>
      </w:r>
      <w:proofErr w:type="spellStart"/>
      <w:r>
        <w:t>Востокнефтепродукт</w:t>
      </w:r>
      <w:proofErr w:type="spellEnd"/>
      <w:r>
        <w:t xml:space="preserve">» о взыскании убытков, денежной компенсации морального вреда, неустойки, штрафа, отказать. </w:t>
      </w:r>
    </w:p>
    <w:p w:rsidR="00981782" w:rsidRDefault="00981782" w:rsidP="00981782">
      <w:pPr>
        <w:pStyle w:val="a3"/>
        <w:ind w:firstLine="720"/>
        <w:jc w:val="both"/>
      </w:pPr>
      <w:r>
        <w:t xml:space="preserve">Решение может быть обжаловано в апелляционном порядке в Хабаровский краевой суд через Центральный районный суд </w:t>
      </w:r>
      <w:proofErr w:type="spellStart"/>
      <w:r>
        <w:t>г</w:t>
      </w:r>
      <w:proofErr w:type="gramStart"/>
      <w:r>
        <w:t>.Х</w:t>
      </w:r>
      <w:proofErr w:type="gramEnd"/>
      <w:r>
        <w:t>абаровска</w:t>
      </w:r>
      <w:proofErr w:type="spellEnd"/>
      <w:r>
        <w:t xml:space="preserve"> в течение месяца со дня составления мотивированного решения.</w:t>
      </w:r>
    </w:p>
    <w:p w:rsidR="00981782" w:rsidRDefault="00981782" w:rsidP="00981782">
      <w:pPr>
        <w:pStyle w:val="a3"/>
        <w:ind w:firstLine="720"/>
        <w:jc w:val="both"/>
      </w:pPr>
      <w:r>
        <w:t>Мотивированное решение составлено 17.10.2019 г.</w:t>
      </w:r>
    </w:p>
    <w:p w:rsidR="00981782" w:rsidRDefault="00981782" w:rsidP="00981782">
      <w:pPr>
        <w:pStyle w:val="a3"/>
        <w:ind w:firstLine="720"/>
        <w:jc w:val="both"/>
      </w:pPr>
      <w:r>
        <w:t xml:space="preserve">Судья: </w:t>
      </w:r>
      <w:proofErr w:type="spellStart"/>
      <w:r>
        <w:t>О.С.Белоусова</w:t>
      </w:r>
      <w:proofErr w:type="spellEnd"/>
      <w:r>
        <w:t xml:space="preserve"> </w:t>
      </w:r>
    </w:p>
    <w:p w:rsidR="00B06404" w:rsidRDefault="00B06404"/>
    <w:sectPr w:rsidR="00B064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35"/>
    <w:rsid w:val="00433471"/>
    <w:rsid w:val="00870A35"/>
    <w:rsid w:val="00981782"/>
    <w:rsid w:val="00B06404"/>
    <w:rsid w:val="00C31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981782"/>
  </w:style>
  <w:style w:type="character" w:customStyle="1" w:styleId="nomer2">
    <w:name w:val="nomer2"/>
    <w:basedOn w:val="a0"/>
    <w:rsid w:val="00981782"/>
  </w:style>
  <w:style w:type="character" w:customStyle="1" w:styleId="data2">
    <w:name w:val="data2"/>
    <w:basedOn w:val="a0"/>
    <w:rsid w:val="009817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7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981782"/>
  </w:style>
  <w:style w:type="character" w:customStyle="1" w:styleId="nomer2">
    <w:name w:val="nomer2"/>
    <w:basedOn w:val="a0"/>
    <w:rsid w:val="00981782"/>
  </w:style>
  <w:style w:type="character" w:customStyle="1" w:styleId="data2">
    <w:name w:val="data2"/>
    <w:basedOn w:val="a0"/>
    <w:rsid w:val="0098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7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3793</Words>
  <Characters>21626</Characters>
  <Application>Microsoft Office Word</Application>
  <DocSecurity>0</DocSecurity>
  <Lines>180</Lines>
  <Paragraphs>50</Paragraphs>
  <ScaleCrop>false</ScaleCrop>
  <Company/>
  <LinksUpToDate>false</LinksUpToDate>
  <CharactersWithSpaces>25369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Федоровна Варсегова</dc:creator>
  <cp:keywords/>
  <dc:description/>
  <cp:lastModifiedBy>Татьяна Федоровна Варсегова</cp:lastModifiedBy>
  <cp:revision>4</cp:revision>
  <dcterms:created xsi:type="dcterms:W3CDTF">2019-11-18T07:06:00Z</dcterms:created>
  <dcterms:modified xsi:type="dcterms:W3CDTF">2019-11-18T07:10:00Z</dcterms:modified>
</cp:coreProperties>
</file>