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7D9" w:rsidRDefault="009557D9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7"/>
      </w:tblGrid>
      <w:tr w:rsidR="009557D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557D9" w:rsidRDefault="009557D9">
            <w:pPr>
              <w:pStyle w:val="ConsPlusNormal"/>
            </w:pPr>
            <w:r>
              <w:t>2 июля 2019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557D9" w:rsidRDefault="009557D9">
            <w:pPr>
              <w:pStyle w:val="ConsPlusNormal"/>
              <w:jc w:val="right"/>
            </w:pPr>
            <w:r>
              <w:t>N 75-З</w:t>
            </w:r>
          </w:p>
        </w:tc>
      </w:tr>
    </w:tbl>
    <w:p w:rsidR="009557D9" w:rsidRDefault="009557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57D9" w:rsidRDefault="009557D9">
      <w:pPr>
        <w:pStyle w:val="ConsPlusNormal"/>
        <w:jc w:val="both"/>
      </w:pPr>
    </w:p>
    <w:p w:rsidR="009557D9" w:rsidRDefault="009557D9">
      <w:pPr>
        <w:pStyle w:val="ConsPlusTitle"/>
        <w:jc w:val="center"/>
      </w:pPr>
      <w:r>
        <w:t>НИЖЕГОРОДСКАЯ ОБЛАСТЬ</w:t>
      </w:r>
    </w:p>
    <w:p w:rsidR="009557D9" w:rsidRDefault="009557D9">
      <w:pPr>
        <w:pStyle w:val="ConsPlusTitle"/>
        <w:jc w:val="center"/>
      </w:pPr>
    </w:p>
    <w:p w:rsidR="009557D9" w:rsidRDefault="009557D9">
      <w:pPr>
        <w:pStyle w:val="ConsPlusTitle"/>
        <w:jc w:val="center"/>
      </w:pPr>
      <w:r>
        <w:t>ЗАКОН</w:t>
      </w:r>
    </w:p>
    <w:p w:rsidR="009557D9" w:rsidRDefault="009557D9">
      <w:pPr>
        <w:pStyle w:val="ConsPlusTitle"/>
        <w:jc w:val="center"/>
      </w:pPr>
    </w:p>
    <w:p w:rsidR="009557D9" w:rsidRDefault="009557D9">
      <w:pPr>
        <w:pStyle w:val="ConsPlusTitle"/>
        <w:jc w:val="center"/>
      </w:pPr>
      <w:r>
        <w:t>О ВНЕСЕНИИ ИЗМЕНЕНИЯ В СТАТЬЮ 17 ЗАКОНА</w:t>
      </w:r>
    </w:p>
    <w:p w:rsidR="009557D9" w:rsidRDefault="009557D9">
      <w:pPr>
        <w:pStyle w:val="ConsPlusTitle"/>
        <w:jc w:val="center"/>
      </w:pPr>
      <w:r>
        <w:t>НИЖЕГОРОДСКОЙ ОБЛАСТИ "ОБ ОБЕСПЕЧЕНИИ ЧИСТОТЫ</w:t>
      </w:r>
    </w:p>
    <w:p w:rsidR="009557D9" w:rsidRDefault="009557D9">
      <w:pPr>
        <w:pStyle w:val="ConsPlusTitle"/>
        <w:jc w:val="center"/>
      </w:pPr>
      <w:r>
        <w:t>И ПОРЯДКА НА ТЕРРИТОРИИ НИЖЕГОРОДСКОЙ ОБЛАСТИ"</w:t>
      </w:r>
    </w:p>
    <w:p w:rsidR="009557D9" w:rsidRDefault="009557D9">
      <w:pPr>
        <w:pStyle w:val="ConsPlusNormal"/>
        <w:jc w:val="both"/>
      </w:pPr>
    </w:p>
    <w:p w:rsidR="009557D9" w:rsidRDefault="009557D9">
      <w:pPr>
        <w:pStyle w:val="ConsPlusNormal"/>
        <w:jc w:val="right"/>
      </w:pPr>
      <w:proofErr w:type="gramStart"/>
      <w:r>
        <w:t>Принят</w:t>
      </w:r>
      <w:proofErr w:type="gramEnd"/>
    </w:p>
    <w:p w:rsidR="009557D9" w:rsidRDefault="009557D9">
      <w:pPr>
        <w:pStyle w:val="ConsPlusNormal"/>
        <w:jc w:val="right"/>
      </w:pPr>
      <w:r>
        <w:t>Законодательным Собранием</w:t>
      </w:r>
    </w:p>
    <w:p w:rsidR="009557D9" w:rsidRDefault="009557D9">
      <w:pPr>
        <w:pStyle w:val="ConsPlusNormal"/>
        <w:jc w:val="right"/>
      </w:pPr>
      <w:r>
        <w:t>27 июня 2019 года</w:t>
      </w:r>
    </w:p>
    <w:p w:rsidR="009557D9" w:rsidRDefault="009557D9">
      <w:pPr>
        <w:pStyle w:val="ConsPlusNormal"/>
        <w:jc w:val="both"/>
      </w:pPr>
    </w:p>
    <w:p w:rsidR="009557D9" w:rsidRDefault="009557D9">
      <w:pPr>
        <w:pStyle w:val="ConsPlusTitle"/>
        <w:ind w:firstLine="540"/>
        <w:jc w:val="both"/>
        <w:outlineLvl w:val="0"/>
      </w:pPr>
      <w:r>
        <w:t>Статья 1</w:t>
      </w:r>
    </w:p>
    <w:p w:rsidR="009557D9" w:rsidRDefault="009557D9">
      <w:pPr>
        <w:pStyle w:val="ConsPlusNormal"/>
        <w:jc w:val="both"/>
      </w:pPr>
    </w:p>
    <w:p w:rsidR="009557D9" w:rsidRDefault="009557D9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4" w:history="1">
        <w:r>
          <w:rPr>
            <w:color w:val="0000FF"/>
          </w:rPr>
          <w:t>абзац второй части 5 статьи 17</w:t>
        </w:r>
      </w:hyperlink>
      <w:r>
        <w:t xml:space="preserve"> Закона Нижегородской области от 10 сентября 2010 года N 144-З "Об обеспечении чистоты и порядка на территории Нижегородской области" (с изменениями, внесенными законами области от 4 мая 2012 года N 53-З, от 5 сентября 2012 года N 118-З, от 6 ноября 2014 года N 159-З) изменение, изложив его в следующей редакции:</w:t>
      </w:r>
      <w:proofErr w:type="gramEnd"/>
    </w:p>
    <w:p w:rsidR="009557D9" w:rsidRDefault="009557D9">
      <w:pPr>
        <w:pStyle w:val="ConsPlusNormal"/>
        <w:spacing w:before="220"/>
        <w:ind w:firstLine="540"/>
        <w:jc w:val="both"/>
      </w:pPr>
      <w:r>
        <w:t>"Требования к внешнему виду ограждений мест производства земляных, строительных, ремонтных работ и работ по прокладке и переустройству инженерных сетей и коммуникаций определяются правилами благоустройства территории муниципального образования в соответствии с методическими рекомендациями, утвержденными органом исполнительной власти Нижегородской области, осуществляющим нормативное правовое регулирование в сфере строительства на территории Нижегородской области</w:t>
      </w:r>
      <w:proofErr w:type="gramStart"/>
      <w:r>
        <w:t>.".</w:t>
      </w:r>
      <w:proofErr w:type="gramEnd"/>
    </w:p>
    <w:p w:rsidR="009557D9" w:rsidRDefault="009557D9">
      <w:pPr>
        <w:pStyle w:val="ConsPlusNormal"/>
        <w:jc w:val="both"/>
      </w:pPr>
    </w:p>
    <w:p w:rsidR="009557D9" w:rsidRDefault="009557D9">
      <w:pPr>
        <w:pStyle w:val="ConsPlusTitle"/>
        <w:ind w:firstLine="540"/>
        <w:jc w:val="both"/>
        <w:outlineLvl w:val="0"/>
      </w:pPr>
      <w:r>
        <w:t>Статья 2</w:t>
      </w:r>
    </w:p>
    <w:p w:rsidR="009557D9" w:rsidRDefault="009557D9">
      <w:pPr>
        <w:pStyle w:val="ConsPlusNormal"/>
        <w:jc w:val="both"/>
      </w:pPr>
    </w:p>
    <w:p w:rsidR="009557D9" w:rsidRDefault="009557D9">
      <w:pPr>
        <w:pStyle w:val="ConsPlusNormal"/>
        <w:ind w:firstLine="540"/>
        <w:jc w:val="both"/>
      </w:pPr>
      <w:r>
        <w:t>Настоящий Закон вступает в силу по истечении десяти дней со дня его официального опубликования.</w:t>
      </w:r>
    </w:p>
    <w:p w:rsidR="009557D9" w:rsidRDefault="009557D9">
      <w:pPr>
        <w:pStyle w:val="ConsPlusNormal"/>
        <w:jc w:val="both"/>
      </w:pPr>
    </w:p>
    <w:p w:rsidR="009557D9" w:rsidRDefault="009557D9">
      <w:pPr>
        <w:pStyle w:val="ConsPlusNormal"/>
        <w:jc w:val="right"/>
      </w:pPr>
      <w:r>
        <w:t>Губернатор области</w:t>
      </w:r>
    </w:p>
    <w:p w:rsidR="009557D9" w:rsidRDefault="009557D9">
      <w:pPr>
        <w:pStyle w:val="ConsPlusNormal"/>
        <w:jc w:val="right"/>
      </w:pPr>
      <w:r>
        <w:t>Г.С.НИКИТИН</w:t>
      </w:r>
    </w:p>
    <w:p w:rsidR="009557D9" w:rsidRDefault="009557D9">
      <w:pPr>
        <w:pStyle w:val="ConsPlusNormal"/>
      </w:pPr>
      <w:r>
        <w:t>Нижний Новгород</w:t>
      </w:r>
    </w:p>
    <w:p w:rsidR="009557D9" w:rsidRDefault="009557D9">
      <w:pPr>
        <w:pStyle w:val="ConsPlusNormal"/>
        <w:spacing w:before="220"/>
      </w:pPr>
      <w:r>
        <w:t>2 июля 2019 года</w:t>
      </w:r>
    </w:p>
    <w:p w:rsidR="009557D9" w:rsidRDefault="009557D9">
      <w:pPr>
        <w:pStyle w:val="ConsPlusNormal"/>
        <w:spacing w:before="220"/>
      </w:pPr>
      <w:r>
        <w:t>N 75-З</w:t>
      </w:r>
    </w:p>
    <w:p w:rsidR="009557D9" w:rsidRDefault="009557D9">
      <w:pPr>
        <w:pStyle w:val="ConsPlusNormal"/>
        <w:jc w:val="both"/>
      </w:pPr>
    </w:p>
    <w:p w:rsidR="009557D9" w:rsidRDefault="009557D9">
      <w:pPr>
        <w:pStyle w:val="ConsPlusNormal"/>
        <w:jc w:val="both"/>
      </w:pPr>
    </w:p>
    <w:p w:rsidR="009557D9" w:rsidRDefault="009557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C469A" w:rsidRDefault="001C469A"/>
    <w:sectPr w:rsidR="001C469A" w:rsidSect="00E83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557D9"/>
    <w:rsid w:val="001C469A"/>
    <w:rsid w:val="00955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57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5A43B22172C567FD88EC4A78CE6912F7244515A58D1AFE40D9AF053D0FBAEFC0A4F17FB377CB4A048BF341BA5996D389FB6EE08CFD74CAF186669DFT0Z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2019-07-25T13:25:00Z</dcterms:created>
  <dcterms:modified xsi:type="dcterms:W3CDTF">2019-07-25T13:25:00Z</dcterms:modified>
</cp:coreProperties>
</file>