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FA7" w:rsidRPr="00DF2D51" w:rsidRDefault="00D74FA7" w:rsidP="00D74FA7">
      <w:pPr>
        <w:autoSpaceDE w:val="0"/>
        <w:autoSpaceDN w:val="0"/>
        <w:adjustRightInd w:val="0"/>
        <w:spacing w:before="108" w:after="108" w:line="240" w:lineRule="auto"/>
        <w:jc w:val="center"/>
        <w:outlineLvl w:val="0"/>
        <w:rPr>
          <w:rFonts w:ascii="Arial" w:hAnsi="Arial" w:cs="Arial"/>
          <w:b/>
          <w:bCs/>
          <w:color w:val="000000" w:themeColor="text1"/>
          <w:sz w:val="24"/>
          <w:szCs w:val="24"/>
        </w:rPr>
      </w:pPr>
      <w:r w:rsidRPr="00DF2D51">
        <w:rPr>
          <w:rFonts w:ascii="Arial" w:hAnsi="Arial" w:cs="Arial"/>
          <w:b/>
          <w:bCs/>
          <w:color w:val="000000" w:themeColor="text1"/>
          <w:sz w:val="24"/>
          <w:szCs w:val="24"/>
        </w:rPr>
        <w:t>Закон Республики Марий Эл от 20 сентября 2013 г. N 35-З</w:t>
      </w:r>
      <w:r w:rsidRPr="00DF2D51">
        <w:rPr>
          <w:rFonts w:ascii="Arial" w:hAnsi="Arial" w:cs="Arial"/>
          <w:b/>
          <w:bCs/>
          <w:color w:val="000000" w:themeColor="text1"/>
          <w:sz w:val="24"/>
          <w:szCs w:val="24"/>
        </w:rPr>
        <w:br/>
        <w:t>"О регулировании отдельных отношений по организации проведения капитального ремонта общего имущества в многоквартирных домах на территории Республики Марий Эл"</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b/>
          <w:bCs/>
          <w:color w:val="000000" w:themeColor="text1"/>
          <w:sz w:val="24"/>
          <w:szCs w:val="24"/>
        </w:rPr>
        <w:t>Принят Государственным Собранием Республики Марий Эл 17 сентября 2013 года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0" w:name="sub_100"/>
      <w:r w:rsidRPr="00DF2D51">
        <w:rPr>
          <w:rFonts w:ascii="Arial" w:hAnsi="Arial" w:cs="Arial"/>
          <w:color w:val="000000" w:themeColor="text1"/>
          <w:sz w:val="24"/>
          <w:szCs w:val="24"/>
        </w:rPr>
        <w:t>Настоящий Закон в соответствии с требованиями Жилищного кодекса Российской Федерации регулирует отдельные правоотношения в сфере обеспечения своевременного проведения капитального ремонта общего имущества в многоквартирных домах, расположенных на территории Республики Марий Эл.</w:t>
      </w:r>
    </w:p>
    <w:bookmarkEnd w:id="0"/>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Понятия и термины, обозначенные в настоящем Законе, применяются в значениях, определенных Жилищным кодексом Российской Федерации.</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1" w:name="sub_1"/>
      <w:r w:rsidRPr="00DF2D51">
        <w:rPr>
          <w:rFonts w:ascii="Arial" w:hAnsi="Arial" w:cs="Arial"/>
          <w:b/>
          <w:bCs/>
          <w:color w:val="000000" w:themeColor="text1"/>
          <w:sz w:val="24"/>
          <w:szCs w:val="24"/>
        </w:rPr>
        <w:t>Статья 1.</w:t>
      </w:r>
      <w:r w:rsidRPr="00DF2D51">
        <w:rPr>
          <w:rFonts w:ascii="Arial" w:hAnsi="Arial" w:cs="Arial"/>
          <w:color w:val="000000" w:themeColor="text1"/>
          <w:sz w:val="24"/>
          <w:szCs w:val="24"/>
        </w:rPr>
        <w:t xml:space="preserve"> Региональный оператор</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2" w:name="sub_101"/>
      <w:bookmarkEnd w:id="1"/>
      <w:r w:rsidRPr="00DF2D51">
        <w:rPr>
          <w:rFonts w:ascii="Arial" w:hAnsi="Arial" w:cs="Arial"/>
          <w:color w:val="000000" w:themeColor="text1"/>
          <w:sz w:val="24"/>
          <w:szCs w:val="24"/>
        </w:rPr>
        <w:t>1. Региональный оператор создается в целях обеспечения организации и своевременного проведения капитального ремонта общего имущества в многоквартирных домах, расположенных на территории Республики Марий Эл.</w:t>
      </w:r>
    </w:p>
    <w:bookmarkEnd w:id="2"/>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Решение о создании регионального оператора принимает Правительство Республики Марий Эл.</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 w:name="sub_102"/>
      <w:r w:rsidRPr="00DF2D51">
        <w:rPr>
          <w:rFonts w:ascii="Arial" w:hAnsi="Arial" w:cs="Arial"/>
          <w:color w:val="000000" w:themeColor="text1"/>
          <w:sz w:val="24"/>
          <w:szCs w:val="24"/>
        </w:rPr>
        <w:t>2. Обеспечение деятельности регионального оператора осуществляется за счет средств республиканского бюджета Республики Марий Эл.</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4" w:name="sub_103"/>
      <w:bookmarkEnd w:id="3"/>
      <w:r w:rsidRPr="00DF2D51">
        <w:rPr>
          <w:rFonts w:ascii="Arial" w:hAnsi="Arial" w:cs="Arial"/>
          <w:color w:val="000000" w:themeColor="text1"/>
          <w:sz w:val="24"/>
          <w:szCs w:val="24"/>
        </w:rPr>
        <w:t xml:space="preserve">3. </w:t>
      </w:r>
      <w:proofErr w:type="gramStart"/>
      <w:r w:rsidRPr="00DF2D51">
        <w:rPr>
          <w:rFonts w:ascii="Arial" w:hAnsi="Arial" w:cs="Arial"/>
          <w:color w:val="000000" w:themeColor="text1"/>
          <w:sz w:val="24"/>
          <w:szCs w:val="24"/>
        </w:rPr>
        <w:t>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республиканской программой капитального ремонта общего имущества в многоквартирных домах (далее - республиканская программа капитального ремонта), в том числе в случае недостаточности средств фонда капитального ремонта за счет средств, полученных от платежей</w:t>
      </w:r>
      <w:proofErr w:type="gramEnd"/>
      <w:r w:rsidRPr="00DF2D51">
        <w:rPr>
          <w:rFonts w:ascii="Arial" w:hAnsi="Arial" w:cs="Arial"/>
          <w:color w:val="000000" w:themeColor="text1"/>
          <w:sz w:val="24"/>
          <w:szCs w:val="24"/>
        </w:rPr>
        <w:t xml:space="preserve"> собственников помещений в других многоквартирных домах, формирующих фонды капитального ремонта на счете регионального оператора, за счет субсидий, полученных из республиканского бюджета Республики Марий Эл и (или) местного бюджета.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5" w:name="sub_104"/>
      <w:bookmarkEnd w:id="4"/>
      <w:r w:rsidRPr="00DF2D51">
        <w:rPr>
          <w:rFonts w:ascii="Arial" w:hAnsi="Arial" w:cs="Arial"/>
          <w:color w:val="000000" w:themeColor="text1"/>
          <w:sz w:val="24"/>
          <w:szCs w:val="24"/>
        </w:rPr>
        <w:t xml:space="preserve">4. </w:t>
      </w:r>
      <w:proofErr w:type="gramStart"/>
      <w:r w:rsidRPr="00DF2D51">
        <w:rPr>
          <w:rFonts w:ascii="Arial" w:hAnsi="Arial" w:cs="Arial"/>
          <w:color w:val="000000" w:themeColor="text1"/>
          <w:sz w:val="24"/>
          <w:szCs w:val="24"/>
        </w:rPr>
        <w:t>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использование средств допускается только при условии</w:t>
      </w:r>
      <w:proofErr w:type="gramEnd"/>
      <w:r w:rsidRPr="00DF2D51">
        <w:rPr>
          <w:rFonts w:ascii="Arial" w:hAnsi="Arial" w:cs="Arial"/>
          <w:color w:val="000000" w:themeColor="text1"/>
          <w:sz w:val="24"/>
          <w:szCs w:val="24"/>
        </w:rPr>
        <w:t>, если указанные многоквартирные дома расположены на территории одного городского округа или муниципального района.</w:t>
      </w:r>
    </w:p>
    <w:bookmarkEnd w:id="5"/>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r w:rsidRPr="00DF2D51">
        <w:rPr>
          <w:rFonts w:ascii="Arial" w:hAnsi="Arial" w:cs="Arial"/>
          <w:b/>
          <w:bCs/>
          <w:color w:val="000000" w:themeColor="text1"/>
          <w:sz w:val="24"/>
          <w:szCs w:val="24"/>
        </w:rPr>
        <w:t>Статья 2.</w:t>
      </w:r>
      <w:r w:rsidRPr="00DF2D51">
        <w:rPr>
          <w:rFonts w:ascii="Arial" w:hAnsi="Arial" w:cs="Arial"/>
          <w:color w:val="000000" w:themeColor="text1"/>
          <w:sz w:val="24"/>
          <w:szCs w:val="24"/>
        </w:rPr>
        <w:t xml:space="preserve"> Порядок подготовки и утверждения республиканской программы капитального ремонта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6" w:name="sub_21"/>
      <w:r w:rsidRPr="00DF2D51">
        <w:rPr>
          <w:rFonts w:ascii="Arial" w:hAnsi="Arial" w:cs="Arial"/>
          <w:color w:val="000000" w:themeColor="text1"/>
          <w:sz w:val="24"/>
          <w:szCs w:val="24"/>
        </w:rPr>
        <w:t xml:space="preserve">1. </w:t>
      </w:r>
      <w:proofErr w:type="gramStart"/>
      <w:r w:rsidRPr="00DF2D51">
        <w:rPr>
          <w:rFonts w:ascii="Arial" w:hAnsi="Arial" w:cs="Arial"/>
          <w:color w:val="000000" w:themeColor="text1"/>
          <w:sz w:val="24"/>
          <w:szCs w:val="24"/>
        </w:rPr>
        <w:t xml:space="preserve">Региональный оператор осуществляет сбор сведений о многоквартирных домах на территории Республики Марий Эл, в том числе запрашивает у органов местного самоуправления городских округов и муниципальных районов сведения о многоквартирных домах, расположенных на территории муниципального образования, предложения о видах и планируемых сроках проведения работ по </w:t>
      </w:r>
      <w:r w:rsidRPr="00DF2D51">
        <w:rPr>
          <w:rFonts w:ascii="Arial" w:hAnsi="Arial" w:cs="Arial"/>
          <w:color w:val="000000" w:themeColor="text1"/>
          <w:sz w:val="24"/>
          <w:szCs w:val="24"/>
        </w:rPr>
        <w:lastRenderedPageBreak/>
        <w:t>капитальному ремонту, их стоимости и представляет их в Министерство строительства, архитектуры и жилищно-коммунального хозяйства Республики Марий</w:t>
      </w:r>
      <w:proofErr w:type="gramEnd"/>
      <w:r w:rsidRPr="00DF2D51">
        <w:rPr>
          <w:rFonts w:ascii="Arial" w:hAnsi="Arial" w:cs="Arial"/>
          <w:color w:val="000000" w:themeColor="text1"/>
          <w:sz w:val="24"/>
          <w:szCs w:val="24"/>
        </w:rPr>
        <w:t xml:space="preserve"> </w:t>
      </w:r>
      <w:proofErr w:type="gramStart"/>
      <w:r w:rsidRPr="00DF2D51">
        <w:rPr>
          <w:rFonts w:ascii="Arial" w:hAnsi="Arial" w:cs="Arial"/>
          <w:color w:val="000000" w:themeColor="text1"/>
          <w:sz w:val="24"/>
          <w:szCs w:val="24"/>
        </w:rPr>
        <w:t>Эл на бумажном и электронном носителях.</w:t>
      </w:r>
      <w:proofErr w:type="gramEnd"/>
    </w:p>
    <w:bookmarkEnd w:id="6"/>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Органы местного самоуправления представляют запрашиваемые сведения региональному оператору в течение 30 календарных дней со дня регистрации запроса.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7" w:name="sub_22"/>
      <w:r w:rsidRPr="00DF2D51">
        <w:rPr>
          <w:rFonts w:ascii="Arial" w:hAnsi="Arial" w:cs="Arial"/>
          <w:color w:val="000000" w:themeColor="text1"/>
          <w:sz w:val="24"/>
          <w:szCs w:val="24"/>
        </w:rPr>
        <w:t>2. Министерство строительства, архитектуры и жилищно-коммунального хозяйства Республики Марий Эл совместно с региональным оператором на основании обобщенных сведений о многоквартирных домах формирует проект республиканской программы капитального ремонта и направляет его в Правительство Республики Марий Эл.</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8" w:name="sub_23"/>
      <w:bookmarkEnd w:id="7"/>
      <w:r w:rsidRPr="00DF2D51">
        <w:rPr>
          <w:rFonts w:ascii="Arial" w:hAnsi="Arial" w:cs="Arial"/>
          <w:color w:val="000000" w:themeColor="text1"/>
          <w:sz w:val="24"/>
          <w:szCs w:val="24"/>
        </w:rPr>
        <w:t>3. Республиканская программа капитального ремонта утверждается Правительством Республики Марий Эл и подлежит ежегодной актуализации. Изменения в республиканскую программу капитального ремонта вносятся не позднее 1 октября текущего года.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9" w:name="sub_24"/>
      <w:bookmarkEnd w:id="8"/>
      <w:r w:rsidRPr="00DF2D51">
        <w:rPr>
          <w:rFonts w:ascii="Arial" w:hAnsi="Arial" w:cs="Arial"/>
          <w:color w:val="000000" w:themeColor="text1"/>
          <w:sz w:val="24"/>
          <w:szCs w:val="24"/>
        </w:rPr>
        <w:t xml:space="preserve">4. </w:t>
      </w:r>
      <w:proofErr w:type="gramStart"/>
      <w:r w:rsidRPr="00DF2D51">
        <w:rPr>
          <w:rFonts w:ascii="Arial" w:hAnsi="Arial" w:cs="Arial"/>
          <w:color w:val="000000" w:themeColor="text1"/>
          <w:sz w:val="24"/>
          <w:szCs w:val="24"/>
        </w:rPr>
        <w:t>В республиканскую программу капитального ремонта не включаются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Правительством Республики Марий Эл.</w:t>
      </w:r>
      <w:proofErr w:type="gramEnd"/>
      <w:r w:rsidRPr="00DF2D51">
        <w:rPr>
          <w:rFonts w:ascii="Arial" w:hAnsi="Arial" w:cs="Arial"/>
          <w:color w:val="000000" w:themeColor="text1"/>
          <w:sz w:val="24"/>
          <w:szCs w:val="24"/>
        </w:rPr>
        <w:t xml:space="preserve"> </w:t>
      </w:r>
      <w:proofErr w:type="gramStart"/>
      <w:r w:rsidRPr="00DF2D51">
        <w:rPr>
          <w:rFonts w:ascii="Arial" w:hAnsi="Arial" w:cs="Arial"/>
          <w:color w:val="000000" w:themeColor="text1"/>
          <w:sz w:val="24"/>
          <w:szCs w:val="24"/>
        </w:rPr>
        <w:t>При этом не позднее чем через шесть месяцев со дня утверждения республиканской программы капитального ремонта или принятия решения об исключении указанных многоквартирных домов из такой программы Правительством Республики Марий Эл определяются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w:t>
      </w:r>
      <w:proofErr w:type="gramEnd"/>
      <w:r w:rsidRPr="00DF2D51">
        <w:rPr>
          <w:rFonts w:ascii="Arial" w:hAnsi="Arial" w:cs="Arial"/>
          <w:color w:val="000000" w:themeColor="text1"/>
          <w:sz w:val="24"/>
          <w:szCs w:val="24"/>
        </w:rPr>
        <w:t xml:space="preserve"> по договорам социального найма в этих домах.</w:t>
      </w:r>
    </w:p>
    <w:bookmarkEnd w:id="9"/>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В республиканскую программу капитального ремонта также не включаются дома, в которых имеется менее чем три квартиры.</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r w:rsidRPr="00DF2D51">
        <w:rPr>
          <w:rFonts w:ascii="Arial" w:hAnsi="Arial" w:cs="Arial"/>
          <w:b/>
          <w:bCs/>
          <w:color w:val="000000" w:themeColor="text1"/>
          <w:sz w:val="24"/>
          <w:szCs w:val="24"/>
        </w:rPr>
        <w:t>Статья 3.</w:t>
      </w:r>
      <w:r w:rsidRPr="00DF2D51">
        <w:rPr>
          <w:rFonts w:ascii="Arial" w:hAnsi="Arial" w:cs="Arial"/>
          <w:color w:val="000000" w:themeColor="text1"/>
          <w:sz w:val="24"/>
          <w:szCs w:val="24"/>
        </w:rPr>
        <w:t xml:space="preserve"> Требования к обеспечению финансовой устойчивости деятельности регионального оператора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10" w:name="sub_31"/>
      <w:r w:rsidRPr="00DF2D51">
        <w:rPr>
          <w:rFonts w:ascii="Arial" w:hAnsi="Arial" w:cs="Arial"/>
          <w:color w:val="000000" w:themeColor="text1"/>
          <w:sz w:val="24"/>
          <w:szCs w:val="24"/>
        </w:rPr>
        <w:t xml:space="preserve">1. </w:t>
      </w:r>
      <w:proofErr w:type="gramStart"/>
      <w:r w:rsidRPr="00DF2D51">
        <w:rPr>
          <w:rFonts w:ascii="Arial" w:hAnsi="Arial" w:cs="Arial"/>
          <w:color w:val="000000" w:themeColor="text1"/>
          <w:sz w:val="24"/>
          <w:szCs w:val="24"/>
        </w:rPr>
        <w:t>Объем средств, которые региональный оператор ежегодно вправе израсходовать на финансирование республиканской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w:t>
      </w:r>
      <w:proofErr w:type="gramEnd"/>
      <w:r w:rsidRPr="00DF2D51">
        <w:rPr>
          <w:rFonts w:ascii="Arial" w:hAnsi="Arial" w:cs="Arial"/>
          <w:color w:val="000000" w:themeColor="text1"/>
          <w:sz w:val="24"/>
          <w:szCs w:val="24"/>
        </w:rPr>
        <w:t xml:space="preserve"> на капитальный ремонт в текущем году и составляет не более 80 процентов от указанных объемов. При расчете объема взносов, поступивших на счет, счета регионального </w:t>
      </w:r>
      <w:proofErr w:type="gramStart"/>
      <w:r w:rsidRPr="00DF2D51">
        <w:rPr>
          <w:rFonts w:ascii="Arial" w:hAnsi="Arial" w:cs="Arial"/>
          <w:color w:val="000000" w:themeColor="text1"/>
          <w:sz w:val="24"/>
          <w:szCs w:val="24"/>
        </w:rPr>
        <w:t>оператора</w:t>
      </w:r>
      <w:proofErr w:type="gramEnd"/>
      <w:r w:rsidRPr="00DF2D51">
        <w:rPr>
          <w:rFonts w:ascii="Arial" w:hAnsi="Arial" w:cs="Arial"/>
          <w:color w:val="000000" w:themeColor="text1"/>
          <w:sz w:val="24"/>
          <w:szCs w:val="24"/>
        </w:rPr>
        <w:t xml:space="preserve"> на капитальный ремонт за предшествующий год, не учитываются средства, полученные из иных источников, в том числе средства республиканского бюджета Республики Марий Эл и (или) местных бюджетов.</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11" w:name="sub_32"/>
      <w:bookmarkEnd w:id="10"/>
      <w:r w:rsidRPr="00DF2D51">
        <w:rPr>
          <w:rFonts w:ascii="Arial" w:hAnsi="Arial" w:cs="Arial"/>
          <w:color w:val="000000" w:themeColor="text1"/>
          <w:sz w:val="24"/>
          <w:szCs w:val="24"/>
        </w:rPr>
        <w:t>2. В первый год реализации республиканской программы капитального ремонта региональный оператор вправе направить на ее финансирование не более 70 процентов от планируемого объема поступлений взносов на капитальный ремонт в первый год реализации республиканской программы капитального ремонта.</w:t>
      </w:r>
    </w:p>
    <w:bookmarkEnd w:id="11"/>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12" w:name="sub_4"/>
      <w:r w:rsidRPr="00DF2D51">
        <w:rPr>
          <w:rFonts w:ascii="Arial" w:hAnsi="Arial" w:cs="Arial"/>
          <w:b/>
          <w:bCs/>
          <w:color w:val="000000" w:themeColor="text1"/>
          <w:sz w:val="24"/>
          <w:szCs w:val="24"/>
        </w:rPr>
        <w:t>Статья 4.</w:t>
      </w:r>
      <w:r w:rsidRPr="00DF2D51">
        <w:rPr>
          <w:rFonts w:ascii="Arial" w:hAnsi="Arial" w:cs="Arial"/>
          <w:color w:val="000000" w:themeColor="text1"/>
          <w:sz w:val="24"/>
          <w:szCs w:val="24"/>
        </w:rPr>
        <w:t xml:space="preserve"> Утратила силу.</w:t>
      </w:r>
    </w:p>
    <w:bookmarkEnd w:id="12"/>
    <w:p w:rsidR="00D74FA7" w:rsidRPr="00DF2D51" w:rsidRDefault="00D74FA7" w:rsidP="00DF2D51">
      <w:pPr>
        <w:autoSpaceDE w:val="0"/>
        <w:autoSpaceDN w:val="0"/>
        <w:adjustRightInd w:val="0"/>
        <w:spacing w:before="75" w:after="0" w:line="240" w:lineRule="auto"/>
        <w:jc w:val="both"/>
        <w:rPr>
          <w:rFonts w:ascii="Arial" w:hAnsi="Arial" w:cs="Arial"/>
          <w:i/>
          <w:iCs/>
          <w:color w:val="000000" w:themeColor="text1"/>
          <w:sz w:val="24"/>
          <w:szCs w:val="24"/>
          <w:shd w:val="clear" w:color="auto" w:fill="F0F0F0"/>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13" w:name="sub_5"/>
      <w:r w:rsidRPr="00DF2D51">
        <w:rPr>
          <w:rFonts w:ascii="Arial" w:hAnsi="Arial" w:cs="Arial"/>
          <w:b/>
          <w:bCs/>
          <w:color w:val="000000" w:themeColor="text1"/>
          <w:sz w:val="24"/>
          <w:szCs w:val="24"/>
        </w:rPr>
        <w:t>Статья 5.</w:t>
      </w:r>
      <w:r w:rsidRPr="00DF2D51">
        <w:rPr>
          <w:rFonts w:ascii="Arial" w:hAnsi="Arial" w:cs="Arial"/>
          <w:color w:val="000000" w:themeColor="text1"/>
          <w:sz w:val="24"/>
          <w:szCs w:val="24"/>
        </w:rPr>
        <w:t xml:space="preserve"> Порядок приемки и оплаты региональным оператором услуг и (или) работ по капитальному ремонту общего имущества в многоквартирном доме</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14" w:name="sub_51"/>
      <w:bookmarkEnd w:id="13"/>
      <w:r w:rsidRPr="00DF2D51">
        <w:rPr>
          <w:rFonts w:ascii="Arial" w:hAnsi="Arial" w:cs="Arial"/>
          <w:color w:val="000000" w:themeColor="text1"/>
          <w:sz w:val="24"/>
          <w:szCs w:val="24"/>
        </w:rPr>
        <w:t>1. Основанием для перечисления региональным оператором денежных средств по договору на оказание услуг и (или) выполнение работ по капитальному ремонту общего имущества в многоквартирном доме, собственники помещений в котором формируют фонд капитального ремонта на счете регионального оператора, является акт приемки оказанных услуг и (или) выполненных работ, за исключением случая уплаты аванса. Такой акт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15" w:name="sub_52"/>
      <w:bookmarkEnd w:id="14"/>
      <w:r w:rsidRPr="00DF2D51">
        <w:rPr>
          <w:rFonts w:ascii="Arial" w:hAnsi="Arial" w:cs="Arial"/>
          <w:color w:val="000000" w:themeColor="text1"/>
          <w:sz w:val="24"/>
          <w:szCs w:val="24"/>
        </w:rPr>
        <w:t xml:space="preserve">2. </w:t>
      </w:r>
      <w:proofErr w:type="gramStart"/>
      <w:r w:rsidRPr="00DF2D51">
        <w:rPr>
          <w:rFonts w:ascii="Arial" w:hAnsi="Arial" w:cs="Arial"/>
          <w:color w:val="000000" w:themeColor="text1"/>
          <w:sz w:val="24"/>
          <w:szCs w:val="24"/>
        </w:rPr>
        <w:t>Региональный оператор обязан уведомить собственников помещений в этом доме, председателя совета многоквартирного дома, лицо, осуществляющее деятельность по управлению данным многоквартирным домом, органы местного самоуправления не менее чем за 10 дней до предполагаемого дня приемки услуг и (или) работ по капитальному ремонту общего имущества в многоквартирном доме о месте и времени их приемки.</w:t>
      </w:r>
      <w:proofErr w:type="gramEnd"/>
      <w:r w:rsidRPr="00DF2D51">
        <w:rPr>
          <w:rFonts w:ascii="Arial" w:hAnsi="Arial" w:cs="Arial"/>
          <w:color w:val="000000" w:themeColor="text1"/>
          <w:sz w:val="24"/>
          <w:szCs w:val="24"/>
        </w:rPr>
        <w:t xml:space="preserve"> Уведомление должно также быть размещено на информационных стендах этого дома и на сайте регионального оператора в информационно-телекоммуникационной сети "Интернет". Региональный оператор должен обеспечить возможность фактического осмотра представителями собственников помещений в многоквартирном доме и органов местного самоуправления результатов оказанных услуг и (или) выполненных работ с учетом требований безопасности.</w:t>
      </w:r>
    </w:p>
    <w:bookmarkEnd w:id="15"/>
    <w:p w:rsidR="00D74FA7" w:rsidRPr="00DF2D51" w:rsidRDefault="00D74FA7" w:rsidP="00D74FA7">
      <w:pPr>
        <w:autoSpaceDE w:val="0"/>
        <w:autoSpaceDN w:val="0"/>
        <w:adjustRightInd w:val="0"/>
        <w:spacing w:before="75" w:after="0" w:line="240" w:lineRule="auto"/>
        <w:ind w:left="170"/>
        <w:jc w:val="both"/>
        <w:rPr>
          <w:rFonts w:ascii="Arial" w:hAnsi="Arial" w:cs="Arial"/>
          <w:color w:val="000000" w:themeColor="text1"/>
          <w:sz w:val="24"/>
          <w:szCs w:val="24"/>
          <w:shd w:val="clear" w:color="auto" w:fill="F0F0F0"/>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16" w:name="sub_6"/>
      <w:r w:rsidRPr="00DF2D51">
        <w:rPr>
          <w:rFonts w:ascii="Arial" w:hAnsi="Arial" w:cs="Arial"/>
          <w:b/>
          <w:bCs/>
          <w:color w:val="000000" w:themeColor="text1"/>
          <w:sz w:val="24"/>
          <w:szCs w:val="24"/>
        </w:rPr>
        <w:t>Статья 6.</w:t>
      </w:r>
      <w:r w:rsidRPr="00DF2D51">
        <w:rPr>
          <w:rFonts w:ascii="Arial" w:hAnsi="Arial" w:cs="Arial"/>
          <w:color w:val="000000" w:themeColor="text1"/>
          <w:sz w:val="24"/>
          <w:szCs w:val="24"/>
        </w:rPr>
        <w:t xml:space="preserve"> Зачет стоимости ранее проведенных отдельных работ по капитальному ремонту общего имущества многоквартирного дома, собственники помещений в котором формируют фонд капитального ремонта на счете регионального оператора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17" w:name="sub_61"/>
      <w:bookmarkEnd w:id="16"/>
      <w:r w:rsidRPr="00DF2D51">
        <w:rPr>
          <w:rFonts w:ascii="Arial" w:hAnsi="Arial" w:cs="Arial"/>
          <w:color w:val="000000" w:themeColor="text1"/>
          <w:sz w:val="24"/>
          <w:szCs w:val="24"/>
        </w:rPr>
        <w:t xml:space="preserve">1. </w:t>
      </w:r>
      <w:proofErr w:type="gramStart"/>
      <w:r w:rsidRPr="00DF2D51">
        <w:rPr>
          <w:rFonts w:ascii="Arial" w:hAnsi="Arial" w:cs="Arial"/>
          <w:color w:val="000000" w:themeColor="text1"/>
          <w:sz w:val="24"/>
          <w:szCs w:val="24"/>
        </w:rPr>
        <w:t>В случае если до наступления установленного республиканской программой капитального ремонта срока проведения капитального ремонта общего имущества в многоквартирном доме были выполнены отдельные работы по капитальному ремонту общего имущества в данном многоквартирном доме, предусмотренные республиканской программой капитального ремонта, оплата этих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w:t>
      </w:r>
      <w:proofErr w:type="gramEnd"/>
      <w:r w:rsidRPr="00DF2D51">
        <w:rPr>
          <w:rFonts w:ascii="Arial" w:hAnsi="Arial" w:cs="Arial"/>
          <w:color w:val="000000" w:themeColor="text1"/>
          <w:sz w:val="24"/>
          <w:szCs w:val="24"/>
        </w:rPr>
        <w:t xml:space="preserve"> </w:t>
      </w:r>
      <w:proofErr w:type="gramStart"/>
      <w:r w:rsidRPr="00DF2D51">
        <w:rPr>
          <w:rFonts w:ascii="Arial" w:hAnsi="Arial" w:cs="Arial"/>
          <w:color w:val="000000" w:themeColor="text1"/>
          <w:sz w:val="24"/>
          <w:szCs w:val="24"/>
        </w:rPr>
        <w:t>общего имущества в многоквартирном доме повторное выполнение этих работ в срок, установленный республиканской программой капитального ремонта, не требуется, средства в размере, равном стоимости этих работ, но не свыше чем размер услуг и (или) работ по капитальному ремонту общего имущества в многоквартирном доме, определенный в соответствии с частью 4 статьи 190 Жилищного кодекса Российской Федерации, засчитываются в счет исполнения на будущий</w:t>
      </w:r>
      <w:proofErr w:type="gramEnd"/>
      <w:r w:rsidRPr="00DF2D51">
        <w:rPr>
          <w:rFonts w:ascii="Arial" w:hAnsi="Arial" w:cs="Arial"/>
          <w:color w:val="000000" w:themeColor="text1"/>
          <w:sz w:val="24"/>
          <w:szCs w:val="24"/>
        </w:rPr>
        <w:t xml:space="preserve"> период обязательств по уплате взносов на капитальный ремонт собственниками помещений в многоквартирных домах, формирующих фонды капитального ремонта на счете, счетах регионального оператора.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18" w:name="sub_62"/>
      <w:bookmarkEnd w:id="17"/>
      <w:r w:rsidRPr="00DF2D51">
        <w:rPr>
          <w:rFonts w:ascii="Arial" w:hAnsi="Arial" w:cs="Arial"/>
          <w:color w:val="000000" w:themeColor="text1"/>
          <w:sz w:val="24"/>
          <w:szCs w:val="24"/>
        </w:rPr>
        <w:t xml:space="preserve">2. Зачет средств осуществляется региональным оператором после окончания оказания услуг и (или) выполнения работ по капитальному ремонту </w:t>
      </w:r>
      <w:r w:rsidRPr="00DF2D51">
        <w:rPr>
          <w:rFonts w:ascii="Arial" w:hAnsi="Arial" w:cs="Arial"/>
          <w:color w:val="000000" w:themeColor="text1"/>
          <w:sz w:val="24"/>
          <w:szCs w:val="24"/>
        </w:rPr>
        <w:lastRenderedPageBreak/>
        <w:t>общего имущества в многоквартирном доме и внесения полной оплаты таких услуг и (или) работ подрядной организации.</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19" w:name="sub_63"/>
      <w:bookmarkEnd w:id="18"/>
      <w:r w:rsidRPr="00DF2D51">
        <w:rPr>
          <w:rFonts w:ascii="Arial" w:hAnsi="Arial" w:cs="Arial"/>
          <w:color w:val="000000" w:themeColor="text1"/>
          <w:sz w:val="24"/>
          <w:szCs w:val="24"/>
        </w:rPr>
        <w:t xml:space="preserve">3. </w:t>
      </w:r>
      <w:proofErr w:type="gramStart"/>
      <w:r w:rsidRPr="00DF2D51">
        <w:rPr>
          <w:rFonts w:ascii="Arial" w:hAnsi="Arial" w:cs="Arial"/>
          <w:color w:val="000000" w:themeColor="text1"/>
          <w:sz w:val="24"/>
          <w:szCs w:val="24"/>
        </w:rPr>
        <w:t>Подтверждением оказания услуг и (или) выполнения работ по капитальному ремонту общего имущества в многоквартирном доме и полной оплаты таких услуг и (или) работ является договор об оказании услуг и (или) о выполнении работ по капитальному ремонту общего имущества в многоквартирном доме, акт приемки оказанных услуг и (или) выполненных работ и документы, подтверждающие оплату данных услуг и (или) работ.</w:t>
      </w:r>
      <w:proofErr w:type="gramEnd"/>
      <w:r w:rsidRPr="00DF2D51">
        <w:rPr>
          <w:rFonts w:ascii="Arial" w:hAnsi="Arial" w:cs="Arial"/>
          <w:color w:val="000000" w:themeColor="text1"/>
          <w:sz w:val="24"/>
          <w:szCs w:val="24"/>
        </w:rPr>
        <w:t xml:space="preserve"> Указанные документы представляются региональному оператору лицом, осуществляющим управление таким многоквартирным домом, или лицом, уполномоченным на совершение таких действий решением общего собрания собственников помещений в многоквартирном доме.</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20" w:name="sub_64"/>
      <w:bookmarkEnd w:id="19"/>
      <w:r w:rsidRPr="00DF2D51">
        <w:rPr>
          <w:rFonts w:ascii="Arial" w:hAnsi="Arial" w:cs="Arial"/>
          <w:color w:val="000000" w:themeColor="text1"/>
          <w:sz w:val="24"/>
          <w:szCs w:val="24"/>
        </w:rPr>
        <w:t xml:space="preserve">4. Региональный оператор осуществляет проверку представленных документов в течение 30 календарных дней с даты их поступления и принимает решение об осуществлении зачета или мотивированное решение об отказе в осуществлении зачета, о котором уведомляет собственников помещений в многоквартирном доме в течение 10 календарных дней </w:t>
      </w:r>
      <w:proofErr w:type="gramStart"/>
      <w:r w:rsidRPr="00DF2D51">
        <w:rPr>
          <w:rFonts w:ascii="Arial" w:hAnsi="Arial" w:cs="Arial"/>
          <w:color w:val="000000" w:themeColor="text1"/>
          <w:sz w:val="24"/>
          <w:szCs w:val="24"/>
        </w:rPr>
        <w:t>с даты принятия</w:t>
      </w:r>
      <w:proofErr w:type="gramEnd"/>
      <w:r w:rsidRPr="00DF2D51">
        <w:rPr>
          <w:rFonts w:ascii="Arial" w:hAnsi="Arial" w:cs="Arial"/>
          <w:color w:val="000000" w:themeColor="text1"/>
          <w:sz w:val="24"/>
          <w:szCs w:val="24"/>
        </w:rPr>
        <w:t xml:space="preserve"> соответствующего решения.</w:t>
      </w:r>
    </w:p>
    <w:bookmarkEnd w:id="20"/>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21" w:name="sub_7"/>
      <w:r w:rsidRPr="00DF2D51">
        <w:rPr>
          <w:rFonts w:ascii="Arial" w:hAnsi="Arial" w:cs="Arial"/>
          <w:b/>
          <w:bCs/>
          <w:color w:val="000000" w:themeColor="text1"/>
          <w:sz w:val="24"/>
          <w:szCs w:val="24"/>
        </w:rPr>
        <w:t>Статья 7.</w:t>
      </w:r>
      <w:r w:rsidRPr="00DF2D51">
        <w:rPr>
          <w:rFonts w:ascii="Arial" w:hAnsi="Arial" w:cs="Arial"/>
          <w:color w:val="000000" w:themeColor="text1"/>
          <w:sz w:val="24"/>
          <w:szCs w:val="24"/>
        </w:rPr>
        <w:t xml:space="preserve"> Отчетность и аудит регионального оператора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22" w:name="sub_71"/>
      <w:bookmarkEnd w:id="21"/>
      <w:r w:rsidRPr="00DF2D51">
        <w:rPr>
          <w:rFonts w:ascii="Arial" w:hAnsi="Arial" w:cs="Arial"/>
          <w:color w:val="000000" w:themeColor="text1"/>
          <w:sz w:val="24"/>
          <w:szCs w:val="24"/>
        </w:rP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на конкурсной основе в порядке, установленном Правительством Республики Марий Эл.</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23" w:name="sub_72"/>
      <w:bookmarkEnd w:id="22"/>
      <w:r w:rsidRPr="00DF2D51">
        <w:rPr>
          <w:rFonts w:ascii="Arial" w:hAnsi="Arial" w:cs="Arial"/>
          <w:color w:val="000000" w:themeColor="text1"/>
          <w:sz w:val="24"/>
          <w:szCs w:val="24"/>
        </w:rPr>
        <w:t>2. Принятие решения о проведен</w:t>
      </w:r>
      <w:proofErr w:type="gramStart"/>
      <w:r w:rsidRPr="00DF2D51">
        <w:rPr>
          <w:rFonts w:ascii="Arial" w:hAnsi="Arial" w:cs="Arial"/>
          <w:color w:val="000000" w:themeColor="text1"/>
          <w:sz w:val="24"/>
          <w:szCs w:val="24"/>
        </w:rPr>
        <w:t>ии ау</w:t>
      </w:r>
      <w:proofErr w:type="gramEnd"/>
      <w:r w:rsidRPr="00DF2D51">
        <w:rPr>
          <w:rFonts w:ascii="Arial" w:hAnsi="Arial" w:cs="Arial"/>
          <w:color w:val="000000" w:themeColor="text1"/>
          <w:sz w:val="24"/>
          <w:szCs w:val="24"/>
        </w:rPr>
        <w:t>дита, утверждение договора с аудиторской организацией (аудитором) осуществляются в порядке, установленном Правительством Республики Марий Эл, а также уставом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24" w:name="sub_73"/>
      <w:bookmarkEnd w:id="23"/>
      <w:r w:rsidRPr="00DF2D51">
        <w:rPr>
          <w:rFonts w:ascii="Arial" w:hAnsi="Arial" w:cs="Arial"/>
          <w:color w:val="000000" w:themeColor="text1"/>
          <w:sz w:val="24"/>
          <w:szCs w:val="24"/>
        </w:rPr>
        <w:t>3.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Правительством Республики Марий Эл.</w:t>
      </w:r>
    </w:p>
    <w:bookmarkEnd w:id="24"/>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25" w:name="sub_8"/>
      <w:r w:rsidRPr="00DF2D51">
        <w:rPr>
          <w:rFonts w:ascii="Arial" w:hAnsi="Arial" w:cs="Arial"/>
          <w:b/>
          <w:bCs/>
          <w:color w:val="000000" w:themeColor="text1"/>
          <w:sz w:val="24"/>
          <w:szCs w:val="24"/>
        </w:rPr>
        <w:t>Статья 8.</w:t>
      </w:r>
      <w:r w:rsidRPr="00DF2D51">
        <w:rPr>
          <w:rFonts w:ascii="Arial" w:hAnsi="Arial" w:cs="Arial"/>
          <w:color w:val="000000" w:themeColor="text1"/>
          <w:sz w:val="24"/>
          <w:szCs w:val="24"/>
        </w:rPr>
        <w:t xml:space="preserve"> </w:t>
      </w:r>
      <w:proofErr w:type="gramStart"/>
      <w:r w:rsidRPr="00DF2D51">
        <w:rPr>
          <w:rFonts w:ascii="Arial" w:hAnsi="Arial" w:cs="Arial"/>
          <w:color w:val="000000" w:themeColor="text1"/>
          <w:sz w:val="24"/>
          <w:szCs w:val="24"/>
        </w:rPr>
        <w:t>Контроль за</w:t>
      </w:r>
      <w:proofErr w:type="gramEnd"/>
      <w:r w:rsidRPr="00DF2D51">
        <w:rPr>
          <w:rFonts w:ascii="Arial" w:hAnsi="Arial" w:cs="Arial"/>
          <w:color w:val="000000" w:themeColor="text1"/>
          <w:sz w:val="24"/>
          <w:szCs w:val="24"/>
        </w:rPr>
        <w:t xml:space="preserve"> деятельностью регионального оператора</w:t>
      </w:r>
    </w:p>
    <w:bookmarkEnd w:id="25"/>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 xml:space="preserve">Контроль за соответствием деятельности регионального </w:t>
      </w:r>
      <w:proofErr w:type="gramStart"/>
      <w:r w:rsidRPr="00DF2D51">
        <w:rPr>
          <w:rFonts w:ascii="Arial" w:hAnsi="Arial" w:cs="Arial"/>
          <w:color w:val="000000" w:themeColor="text1"/>
          <w:sz w:val="24"/>
          <w:szCs w:val="24"/>
        </w:rPr>
        <w:t>оператора</w:t>
      </w:r>
      <w:proofErr w:type="gramEnd"/>
      <w:r w:rsidRPr="00DF2D51">
        <w:rPr>
          <w:rFonts w:ascii="Arial" w:hAnsi="Arial" w:cs="Arial"/>
          <w:color w:val="000000" w:themeColor="text1"/>
          <w:sz w:val="24"/>
          <w:szCs w:val="24"/>
        </w:rPr>
        <w:t xml:space="preserve"> установленным Жилищным кодексом Российской Федерации, настоящим Законом требованиям осуществляется Министерством строительства, архитектуры и жилищно-коммунального хозяйства Республики Марий Эл в порядке, установленном Правительством Республики Марий Эл.</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r w:rsidRPr="00DF2D51">
        <w:rPr>
          <w:rFonts w:ascii="Arial" w:hAnsi="Arial" w:cs="Arial"/>
          <w:b/>
          <w:bCs/>
          <w:color w:val="000000" w:themeColor="text1"/>
          <w:sz w:val="24"/>
          <w:szCs w:val="24"/>
        </w:rPr>
        <w:t>Статья 9.</w:t>
      </w:r>
      <w:r w:rsidRPr="00DF2D51">
        <w:rPr>
          <w:rFonts w:ascii="Arial" w:hAnsi="Arial" w:cs="Arial"/>
          <w:color w:val="000000" w:themeColor="text1"/>
          <w:sz w:val="24"/>
          <w:szCs w:val="24"/>
        </w:rPr>
        <w:t xml:space="preserve"> Принятие решения о способе формирования фонда капитального ремонта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roofErr w:type="gramStart"/>
      <w:r w:rsidRPr="00DF2D51">
        <w:rPr>
          <w:rFonts w:ascii="Arial" w:hAnsi="Arial" w:cs="Arial"/>
          <w:color w:val="000000" w:themeColor="text1"/>
          <w:sz w:val="24"/>
          <w:szCs w:val="24"/>
        </w:rPr>
        <w:t xml:space="preserve">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шести месяцев после официального опубликования утвержденной в установленном порядке республиканской программы капитального ремонта, в которую включен многоквартирный дом, в </w:t>
      </w:r>
      <w:r w:rsidRPr="00DF2D51">
        <w:rPr>
          <w:rFonts w:ascii="Arial" w:hAnsi="Arial" w:cs="Arial"/>
          <w:color w:val="000000" w:themeColor="text1"/>
          <w:sz w:val="24"/>
          <w:szCs w:val="24"/>
        </w:rPr>
        <w:lastRenderedPageBreak/>
        <w:t>отношении которого решается вопрос о выборе способа формирования его фонда капитального ремонта.</w:t>
      </w:r>
      <w:proofErr w:type="gramEnd"/>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26" w:name="sub_10"/>
      <w:r w:rsidRPr="00DF2D51">
        <w:rPr>
          <w:rFonts w:ascii="Arial" w:hAnsi="Arial" w:cs="Arial"/>
          <w:b/>
          <w:bCs/>
          <w:color w:val="000000" w:themeColor="text1"/>
          <w:sz w:val="24"/>
          <w:szCs w:val="24"/>
        </w:rPr>
        <w:t>Статья 10.</w:t>
      </w:r>
      <w:r w:rsidRPr="00DF2D51">
        <w:rPr>
          <w:rFonts w:ascii="Arial" w:hAnsi="Arial" w:cs="Arial"/>
          <w:color w:val="000000" w:themeColor="text1"/>
          <w:sz w:val="24"/>
          <w:szCs w:val="24"/>
        </w:rPr>
        <w:t xml:space="preserve"> Порядок предоставления сведений о фондах капитального ремонта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27" w:name="sub_1001"/>
      <w:bookmarkEnd w:id="26"/>
      <w:r w:rsidRPr="00DF2D51">
        <w:rPr>
          <w:rFonts w:ascii="Arial" w:hAnsi="Arial" w:cs="Arial"/>
          <w:color w:val="000000" w:themeColor="text1"/>
          <w:sz w:val="24"/>
          <w:szCs w:val="24"/>
        </w:rPr>
        <w:t xml:space="preserve">1. </w:t>
      </w:r>
      <w:proofErr w:type="gramStart"/>
      <w:r w:rsidRPr="00DF2D51">
        <w:rPr>
          <w:rFonts w:ascii="Arial" w:hAnsi="Arial" w:cs="Arial"/>
          <w:color w:val="000000" w:themeColor="text1"/>
          <w:sz w:val="24"/>
          <w:szCs w:val="24"/>
        </w:rPr>
        <w:t>Региональный оператор по запросу предоставляет сведения, предусмотренные статьей 183 Жилищного кодекса Российской Федерации,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или при непосредственном управлении многоквартирным домом собственниками помещений в этом многоквартирном доме лицу, указанному в части 3 статьи 164 Жилищного кодекса</w:t>
      </w:r>
      <w:proofErr w:type="gramEnd"/>
      <w:r w:rsidRPr="00DF2D51">
        <w:rPr>
          <w:rFonts w:ascii="Arial" w:hAnsi="Arial" w:cs="Arial"/>
          <w:color w:val="000000" w:themeColor="text1"/>
          <w:sz w:val="24"/>
          <w:szCs w:val="24"/>
        </w:rPr>
        <w:t xml:space="preserve"> Российской Федерации.</w:t>
      </w:r>
    </w:p>
    <w:bookmarkEnd w:id="27"/>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Указанные сведения направляются лицу, обратившемуся с соответствующим запросом, в течение 10 рабочих дней со дня получения запроса. Запрашиваемая информация направляется любым доступным образом, позволяющим обеспечить подтверждение получения ее адресатом.</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28" w:name="sub_1002"/>
      <w:r w:rsidRPr="00DF2D51">
        <w:rPr>
          <w:rFonts w:ascii="Arial" w:hAnsi="Arial" w:cs="Arial"/>
          <w:color w:val="000000" w:themeColor="text1"/>
          <w:sz w:val="24"/>
          <w:szCs w:val="24"/>
        </w:rPr>
        <w:t xml:space="preserve">2. Лицо, на имя которого открыт специальный счет (далее - владелец специального счета), представляет по требованию любого собственника помещения в многоквартирном доме информацию о сумме зачисленных на счет платежей собственников всех помещений в многоквартирном доме, об остатке средств на специальном счете, </w:t>
      </w:r>
      <w:proofErr w:type="gramStart"/>
      <w:r w:rsidRPr="00DF2D51">
        <w:rPr>
          <w:rFonts w:ascii="Arial" w:hAnsi="Arial" w:cs="Arial"/>
          <w:color w:val="000000" w:themeColor="text1"/>
          <w:sz w:val="24"/>
          <w:szCs w:val="24"/>
        </w:rPr>
        <w:t>о</w:t>
      </w:r>
      <w:proofErr w:type="gramEnd"/>
      <w:r w:rsidRPr="00DF2D51">
        <w:rPr>
          <w:rFonts w:ascii="Arial" w:hAnsi="Arial" w:cs="Arial"/>
          <w:color w:val="000000" w:themeColor="text1"/>
          <w:sz w:val="24"/>
          <w:szCs w:val="24"/>
        </w:rPr>
        <w:t xml:space="preserve"> всех операциях по данному специальному счету.</w:t>
      </w:r>
    </w:p>
    <w:bookmarkEnd w:id="28"/>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Указанные сведения направляются лицу, обратившемуся с соответствующим запросом, в течение 10 рабочих дней со дня получения запроса. Запрашиваемая информация направляется любым доступным образом, позволяющим обеспечить подтверждение получения ее адресатом.</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29" w:name="sub_11"/>
      <w:r w:rsidRPr="00DF2D51">
        <w:rPr>
          <w:rFonts w:ascii="Arial" w:hAnsi="Arial" w:cs="Arial"/>
          <w:b/>
          <w:bCs/>
          <w:color w:val="000000" w:themeColor="text1"/>
          <w:sz w:val="24"/>
          <w:szCs w:val="24"/>
        </w:rPr>
        <w:t>Статья 11.</w:t>
      </w:r>
      <w:r w:rsidRPr="00DF2D51">
        <w:rPr>
          <w:rFonts w:ascii="Arial" w:hAnsi="Arial" w:cs="Arial"/>
          <w:color w:val="000000" w:themeColor="text1"/>
          <w:sz w:val="24"/>
          <w:szCs w:val="24"/>
        </w:rPr>
        <w:t xml:space="preserve"> </w:t>
      </w:r>
      <w:proofErr w:type="gramStart"/>
      <w:r w:rsidRPr="00DF2D51">
        <w:rPr>
          <w:rFonts w:ascii="Arial" w:hAnsi="Arial" w:cs="Arial"/>
          <w:color w:val="000000" w:themeColor="text1"/>
          <w:sz w:val="24"/>
          <w:szCs w:val="24"/>
        </w:rPr>
        <w:t>Контроль за</w:t>
      </w:r>
      <w:proofErr w:type="gramEnd"/>
      <w:r w:rsidRPr="00DF2D51">
        <w:rPr>
          <w:rFonts w:ascii="Arial" w:hAnsi="Arial" w:cs="Arial"/>
          <w:color w:val="000000" w:themeColor="text1"/>
          <w:sz w:val="24"/>
          <w:szCs w:val="24"/>
        </w:rPr>
        <w:t xml:space="preserve"> формированием фонда капитального ремонта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0" w:name="sub_111"/>
      <w:bookmarkEnd w:id="29"/>
      <w:r w:rsidRPr="00DF2D51">
        <w:rPr>
          <w:rFonts w:ascii="Arial" w:hAnsi="Arial" w:cs="Arial"/>
          <w:color w:val="000000" w:themeColor="text1"/>
          <w:sz w:val="24"/>
          <w:szCs w:val="24"/>
        </w:rPr>
        <w:t xml:space="preserve">1. </w:t>
      </w:r>
      <w:proofErr w:type="gramStart"/>
      <w:r w:rsidRPr="00DF2D51">
        <w:rPr>
          <w:rFonts w:ascii="Arial" w:hAnsi="Arial" w:cs="Arial"/>
          <w:color w:val="000000" w:themeColor="text1"/>
          <w:sz w:val="24"/>
          <w:szCs w:val="24"/>
        </w:rPr>
        <w:t>Региональный оператор обязан ежегодно, в срок не позднее 1 февраля года, следующего за отчетным, представлять в уполномоченный орган исполнительной власти Республики Марий Эл, осуществляющий государственный жилищный надзор (далее - орган государственного жилищного надзора), следующие сведения о многоквартирных домах, собственники помещений в которых формируют фонды капитального ремонта на счете, счетах регионального оператора:</w:t>
      </w:r>
      <w:proofErr w:type="gramEnd"/>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1" w:name="sub_1111"/>
      <w:bookmarkEnd w:id="30"/>
      <w:r w:rsidRPr="00DF2D51">
        <w:rPr>
          <w:rFonts w:ascii="Arial" w:hAnsi="Arial" w:cs="Arial"/>
          <w:color w:val="000000" w:themeColor="text1"/>
          <w:sz w:val="24"/>
          <w:szCs w:val="24"/>
        </w:rPr>
        <w:t>1) информацию о многоквартирном доме (этажность, общая площадь многоквартирного дома, площадь жилых помещений в многоквартирном доме, количество квартир, количество граждан, зарегистрированных в многоквартирном доме, год ввода в эксплуатацию, год последнего капитального ремонта);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2" w:name="sub_1112"/>
      <w:bookmarkEnd w:id="31"/>
      <w:r w:rsidRPr="00DF2D51">
        <w:rPr>
          <w:rFonts w:ascii="Arial" w:hAnsi="Arial" w:cs="Arial"/>
          <w:color w:val="000000" w:themeColor="text1"/>
          <w:sz w:val="24"/>
          <w:szCs w:val="24"/>
        </w:rPr>
        <w:t>2) копии протоколов общего собрания собственников помещений о выборе способа управления многоквартирным домом.</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3" w:name="sub_112"/>
      <w:bookmarkEnd w:id="32"/>
      <w:r w:rsidRPr="00DF2D51">
        <w:rPr>
          <w:rFonts w:ascii="Arial" w:hAnsi="Arial" w:cs="Arial"/>
          <w:color w:val="000000" w:themeColor="text1"/>
          <w:sz w:val="24"/>
          <w:szCs w:val="24"/>
        </w:rPr>
        <w:t>2. Региональный оператор обязан ежемесячно, в срок до 25 числа месяца, следующего за месяцем начисления взноса на капитальный ремонт региональным оператором, представлять в орган государственного жилищного надзора сведения о поступлении взносов на капитальный ремонт от собственников помещений в таких многоквартирных домах.</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4" w:name="sub_113"/>
      <w:bookmarkEnd w:id="33"/>
      <w:r w:rsidRPr="00DF2D51">
        <w:rPr>
          <w:rFonts w:ascii="Arial" w:hAnsi="Arial" w:cs="Arial"/>
          <w:color w:val="000000" w:themeColor="text1"/>
          <w:sz w:val="24"/>
          <w:szCs w:val="24"/>
        </w:rPr>
        <w:t xml:space="preserve">3. </w:t>
      </w:r>
      <w:proofErr w:type="gramStart"/>
      <w:r w:rsidRPr="00DF2D51">
        <w:rPr>
          <w:rFonts w:ascii="Arial" w:hAnsi="Arial" w:cs="Arial"/>
          <w:color w:val="000000" w:themeColor="text1"/>
          <w:sz w:val="24"/>
          <w:szCs w:val="24"/>
        </w:rPr>
        <w:t>Владелец специального счета обязан ежегодно, в срок не позднее 1 февраля года, следующего за отчетным, представлять в орган государственного жилищного надзора сведения о размере остатка средств на специальном счете.</w:t>
      </w:r>
      <w:proofErr w:type="gramEnd"/>
      <w:r w:rsidRPr="00DF2D51">
        <w:rPr>
          <w:rFonts w:ascii="Arial" w:hAnsi="Arial" w:cs="Arial"/>
          <w:color w:val="000000" w:themeColor="text1"/>
          <w:sz w:val="24"/>
          <w:szCs w:val="24"/>
        </w:rPr>
        <w:t xml:space="preserve"> Владелец специального счета также обязан ежемесячно, в срок до 25 числа месяца, следующего за отчетным периодом, представлять в орган </w:t>
      </w:r>
      <w:r w:rsidRPr="00DF2D51">
        <w:rPr>
          <w:rFonts w:ascii="Arial" w:hAnsi="Arial" w:cs="Arial"/>
          <w:color w:val="000000" w:themeColor="text1"/>
          <w:sz w:val="24"/>
          <w:szCs w:val="24"/>
        </w:rPr>
        <w:lastRenderedPageBreak/>
        <w:t>государственного жилищного надзора сведения о поступлении взносов на капитальный ремонт от собственников помещений в многоквартирном доме.</w:t>
      </w:r>
    </w:p>
    <w:bookmarkEnd w:id="34"/>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35" w:name="sub_12"/>
      <w:r w:rsidRPr="00DF2D51">
        <w:rPr>
          <w:rFonts w:ascii="Arial" w:hAnsi="Arial" w:cs="Arial"/>
          <w:b/>
          <w:bCs/>
          <w:color w:val="000000" w:themeColor="text1"/>
          <w:sz w:val="24"/>
          <w:szCs w:val="24"/>
        </w:rPr>
        <w:t>Статья 12.</w:t>
      </w:r>
      <w:r w:rsidRPr="00DF2D51">
        <w:rPr>
          <w:rFonts w:ascii="Arial" w:hAnsi="Arial" w:cs="Arial"/>
          <w:color w:val="000000" w:themeColor="text1"/>
          <w:sz w:val="24"/>
          <w:szCs w:val="24"/>
        </w:rPr>
        <w:t xml:space="preserve"> Порядок установления минимального размера взноса на капитальный ремонт общего имущества в многоквартирном доме</w:t>
      </w:r>
    </w:p>
    <w:bookmarkEnd w:id="35"/>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roofErr w:type="gramStart"/>
      <w:r w:rsidRPr="00DF2D51">
        <w:rPr>
          <w:rFonts w:ascii="Arial" w:hAnsi="Arial" w:cs="Arial"/>
          <w:color w:val="000000" w:themeColor="text1"/>
          <w:sz w:val="24"/>
          <w:szCs w:val="24"/>
        </w:rPr>
        <w:t>Минимальный размер взноса на капитальный ремонт общего имущества в многоквартирном доме в месяц на один квадратный метр общей площади помещения в многоквартирном доме, принадлежащего собственнику помещения в многоквартирном доме, на каждый следующий год ежегодно, до 1 декабря, устанавливается Правительством Республики Марий Эл с учетом перечня работ по капитальному ремонту общего имущества в многоквартирном доме, потребности в средствах на капитальный ремонт</w:t>
      </w:r>
      <w:proofErr w:type="gramEnd"/>
      <w:r w:rsidRPr="00DF2D51">
        <w:rPr>
          <w:rFonts w:ascii="Arial" w:hAnsi="Arial" w:cs="Arial"/>
          <w:color w:val="000000" w:themeColor="text1"/>
          <w:sz w:val="24"/>
          <w:szCs w:val="24"/>
        </w:rPr>
        <w:t xml:space="preserve"> общего имущества в многоквартирном доме, технических параметров и степени благоустройства многоквартирных домов.</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r w:rsidRPr="00DF2D51">
        <w:rPr>
          <w:rFonts w:ascii="Arial" w:hAnsi="Arial" w:cs="Arial"/>
          <w:b/>
          <w:bCs/>
          <w:color w:val="000000" w:themeColor="text1"/>
          <w:sz w:val="24"/>
          <w:szCs w:val="24"/>
        </w:rPr>
        <w:t>Статья 12.1.</w:t>
      </w:r>
      <w:r w:rsidRPr="00DF2D51">
        <w:rPr>
          <w:rFonts w:ascii="Arial" w:hAnsi="Arial" w:cs="Arial"/>
          <w:color w:val="000000" w:themeColor="text1"/>
          <w:sz w:val="24"/>
          <w:szCs w:val="24"/>
        </w:rPr>
        <w:t xml:space="preserve"> Услуги и (или) работы по капитальному ремонту общего имущества в многоквартирном доме, финансируемые за счет средств фонда капитального ремонта в пределах суммы, сформированной исходя из минимального размера взноса на капитальный ремонт общего имущества в многоквартирном доме</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roofErr w:type="gramStart"/>
      <w:r w:rsidRPr="00DF2D51">
        <w:rPr>
          <w:rFonts w:ascii="Arial" w:hAnsi="Arial" w:cs="Arial"/>
          <w:color w:val="000000" w:themeColor="text1"/>
          <w:sz w:val="24"/>
          <w:szCs w:val="24"/>
        </w:rPr>
        <w:t>Услуги и (или) работы по капитальному ремонту общего имущества в многоквартирном доме, финансируемые за счет средств фонда капитального ремонта в пределах суммы, сформированной исходя из минимального размера взноса на капитальный ремонт общего имущества в многоквартирном доме, включают в себя услуги и (или) работы, предусмотренные частью 1 статьи 166 и частью 1 статьи 174 Жилищного кодекса Российской Федерации, а также следующие</w:t>
      </w:r>
      <w:proofErr w:type="gramEnd"/>
      <w:r w:rsidRPr="00DF2D51">
        <w:rPr>
          <w:rFonts w:ascii="Arial" w:hAnsi="Arial" w:cs="Arial"/>
          <w:color w:val="000000" w:themeColor="text1"/>
          <w:sz w:val="24"/>
          <w:szCs w:val="24"/>
        </w:rPr>
        <w:t xml:space="preserve"> услуги и (или) работы:</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утепление фасада;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переустройство невентилируемой крыши на вентилируемую крышу, устройство выходов на кровлю;</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установка коллективных (</w:t>
      </w:r>
      <w:proofErr w:type="spellStart"/>
      <w:r w:rsidRPr="00DF2D51">
        <w:rPr>
          <w:rFonts w:ascii="Arial" w:hAnsi="Arial" w:cs="Arial"/>
          <w:color w:val="000000" w:themeColor="text1"/>
          <w:sz w:val="24"/>
          <w:szCs w:val="24"/>
        </w:rPr>
        <w:t>общедомовых</w:t>
      </w:r>
      <w:proofErr w:type="spellEnd"/>
      <w:r w:rsidRPr="00DF2D51">
        <w:rPr>
          <w:rFonts w:ascii="Arial" w:hAnsi="Arial" w:cs="Arial"/>
          <w:color w:val="000000" w:themeColor="text1"/>
          <w:sz w:val="24"/>
          <w:szCs w:val="24"/>
        </w:rPr>
        <w:t>)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замена чердачного перекрытия;</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усиление наружных стен (при наличии заключения специализированной организации, имеющей свидетельство о допуске к работам по обследованию строительных конструкций, зданий и сооружений, о необходимости проведения капитального ремонта по усилению наружных стен).</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36" w:name="sub_13"/>
      <w:r w:rsidRPr="00DF2D51">
        <w:rPr>
          <w:rFonts w:ascii="Arial" w:hAnsi="Arial" w:cs="Arial"/>
          <w:b/>
          <w:bCs/>
          <w:color w:val="000000" w:themeColor="text1"/>
          <w:sz w:val="24"/>
          <w:szCs w:val="24"/>
        </w:rPr>
        <w:t>Статья 13.</w:t>
      </w:r>
      <w:r w:rsidRPr="00DF2D51">
        <w:rPr>
          <w:rFonts w:ascii="Arial" w:hAnsi="Arial" w:cs="Arial"/>
          <w:color w:val="000000" w:themeColor="text1"/>
          <w:sz w:val="24"/>
          <w:szCs w:val="24"/>
        </w:rPr>
        <w:t xml:space="preserve"> Критерии очередности проведения капитального ремонта общего имущества в многоквартирных домах</w:t>
      </w:r>
    </w:p>
    <w:bookmarkEnd w:id="36"/>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 xml:space="preserve">1. </w:t>
      </w:r>
      <w:proofErr w:type="gramStart"/>
      <w:r w:rsidRPr="00DF2D51">
        <w:rPr>
          <w:rFonts w:ascii="Arial" w:hAnsi="Arial" w:cs="Arial"/>
          <w:color w:val="000000" w:themeColor="text1"/>
          <w:sz w:val="24"/>
          <w:szCs w:val="24"/>
        </w:rPr>
        <w:t>В первоочередном порядке в соответствии с Жилищным кодексом Российской Федерации республиканской программой капитального ремонта должно предусматриваться проведение капитального ремонта общего имущества в многоквартирных домах,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или актуализации республиканской программы капитального ремонта.</w:t>
      </w:r>
      <w:proofErr w:type="gramEnd"/>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7" w:name="sub_132"/>
      <w:r w:rsidRPr="00DF2D51">
        <w:rPr>
          <w:rFonts w:ascii="Arial" w:hAnsi="Arial" w:cs="Arial"/>
          <w:color w:val="000000" w:themeColor="text1"/>
          <w:sz w:val="24"/>
          <w:szCs w:val="24"/>
        </w:rPr>
        <w:t>2. Очередность проведения капитального ремонта общего имущества в многоквартирных домах определяется в республиканской программе капитального ремонта исходя из следующих критериев:</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8" w:name="sub_1321"/>
      <w:bookmarkEnd w:id="37"/>
      <w:r w:rsidRPr="00DF2D51">
        <w:rPr>
          <w:rFonts w:ascii="Arial" w:hAnsi="Arial" w:cs="Arial"/>
          <w:color w:val="000000" w:themeColor="text1"/>
          <w:sz w:val="24"/>
          <w:szCs w:val="24"/>
        </w:rPr>
        <w:lastRenderedPageBreak/>
        <w:t>1) износ общего имущества в многоквартирном доме;</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39" w:name="sub_1322"/>
      <w:bookmarkEnd w:id="38"/>
      <w:r w:rsidRPr="00DF2D51">
        <w:rPr>
          <w:rFonts w:ascii="Arial" w:hAnsi="Arial" w:cs="Arial"/>
          <w:color w:val="000000" w:themeColor="text1"/>
          <w:sz w:val="24"/>
          <w:szCs w:val="24"/>
        </w:rPr>
        <w:t>2) год ввода в эксплуатацию многоквартирного дома;</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40" w:name="sub_1323"/>
      <w:bookmarkEnd w:id="39"/>
      <w:r w:rsidRPr="00DF2D51">
        <w:rPr>
          <w:rFonts w:ascii="Arial" w:hAnsi="Arial" w:cs="Arial"/>
          <w:color w:val="000000" w:themeColor="text1"/>
          <w:sz w:val="24"/>
          <w:szCs w:val="24"/>
        </w:rPr>
        <w:t>3) дата последнего проведения капитального ремонта общего имущества в многоквартирном доме;</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41" w:name="sub_1324"/>
      <w:bookmarkEnd w:id="40"/>
      <w:r w:rsidRPr="00DF2D51">
        <w:rPr>
          <w:rFonts w:ascii="Arial" w:hAnsi="Arial" w:cs="Arial"/>
          <w:color w:val="000000" w:themeColor="text1"/>
          <w:sz w:val="24"/>
          <w:szCs w:val="24"/>
        </w:rPr>
        <w:t>4) полнота поступлений ежемесячных взносов собственников помещений на капитальный ремонт общего имущества в многоквартирном доме, которая определяется на основании данных, представленных в орган государственного жилищного надзора.</w:t>
      </w: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42" w:name="sub_14"/>
      <w:bookmarkEnd w:id="41"/>
      <w:r w:rsidRPr="00DF2D51">
        <w:rPr>
          <w:rFonts w:ascii="Arial" w:hAnsi="Arial" w:cs="Arial"/>
          <w:b/>
          <w:bCs/>
          <w:color w:val="000000" w:themeColor="text1"/>
          <w:sz w:val="24"/>
          <w:szCs w:val="24"/>
        </w:rPr>
        <w:t>Статья 14.</w:t>
      </w:r>
      <w:r w:rsidRPr="00DF2D51">
        <w:rPr>
          <w:rFonts w:ascii="Arial" w:hAnsi="Arial" w:cs="Arial"/>
          <w:color w:val="000000" w:themeColor="text1"/>
          <w:sz w:val="24"/>
          <w:szCs w:val="24"/>
        </w:rPr>
        <w:t xml:space="preserve"> Меры государственной поддержки капитального ремонта общего имущества в многоквартирных домах</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bookmarkStart w:id="43" w:name="sub_141"/>
      <w:bookmarkEnd w:id="42"/>
      <w:r w:rsidRPr="00DF2D51">
        <w:rPr>
          <w:rFonts w:ascii="Arial" w:hAnsi="Arial" w:cs="Arial"/>
          <w:color w:val="000000" w:themeColor="text1"/>
          <w:sz w:val="24"/>
          <w:szCs w:val="24"/>
        </w:rPr>
        <w:t xml:space="preserve">1. </w:t>
      </w:r>
      <w:proofErr w:type="gramStart"/>
      <w:r w:rsidRPr="00DF2D51">
        <w:rPr>
          <w:rFonts w:ascii="Arial" w:hAnsi="Arial" w:cs="Arial"/>
          <w:color w:val="000000" w:themeColor="text1"/>
          <w:sz w:val="24"/>
          <w:szCs w:val="24"/>
        </w:rPr>
        <w:t>Финансирование работ по капитальному ремонту общего имущества в многоквартирных домах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или иным специализированным потребительским кооперативам, созданным в соответствии с Жилищным кодексом Российской Федерации, управляющим организациям, региональному оператору за счет средств республиканского бюджета Республики Марий Эл, в случае, если соответствующие средства на реализацию указанной поддержки предусмотрены законом</w:t>
      </w:r>
      <w:proofErr w:type="gramEnd"/>
      <w:r w:rsidRPr="00DF2D51">
        <w:rPr>
          <w:rFonts w:ascii="Arial" w:hAnsi="Arial" w:cs="Arial"/>
          <w:color w:val="000000" w:themeColor="text1"/>
          <w:sz w:val="24"/>
          <w:szCs w:val="24"/>
        </w:rPr>
        <w:t xml:space="preserve"> Республики Марий Эл о бюджете Республики Марий Эл на соответствующий год.</w:t>
      </w:r>
    </w:p>
    <w:bookmarkEnd w:id="43"/>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 xml:space="preserve">2. </w:t>
      </w:r>
      <w:proofErr w:type="gramStart"/>
      <w:r w:rsidRPr="00DF2D51">
        <w:rPr>
          <w:rFonts w:ascii="Arial" w:hAnsi="Arial" w:cs="Arial"/>
          <w:color w:val="000000" w:themeColor="text1"/>
          <w:sz w:val="24"/>
          <w:szCs w:val="24"/>
        </w:rPr>
        <w:t>Меры государственной поддержки капитального ремонта общего имущества в многоквартирных домах предоставляются путем предоставления субсидий организациям, указанным в части 1 настоящей статьи, в размере, предусмотренном законом Республики Марий Эл о республиканском бюджете Республики Марий Эл на соответствующий год при условии отсутствия задолженности собственников помещений в многоквартирном доме по уплате взносов на капитальный ремонт общего имущества в многоквартирном доме.</w:t>
      </w:r>
      <w:proofErr w:type="gramEnd"/>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ind w:left="1612" w:hanging="892"/>
        <w:jc w:val="both"/>
        <w:rPr>
          <w:rFonts w:ascii="Arial" w:hAnsi="Arial" w:cs="Arial"/>
          <w:color w:val="000000" w:themeColor="text1"/>
          <w:sz w:val="24"/>
          <w:szCs w:val="24"/>
        </w:rPr>
      </w:pPr>
      <w:bookmarkStart w:id="44" w:name="sub_15"/>
      <w:r w:rsidRPr="00DF2D51">
        <w:rPr>
          <w:rFonts w:ascii="Arial" w:hAnsi="Arial" w:cs="Arial"/>
          <w:b/>
          <w:bCs/>
          <w:color w:val="000000" w:themeColor="text1"/>
          <w:sz w:val="24"/>
          <w:szCs w:val="24"/>
        </w:rPr>
        <w:t>Статья 15.</w:t>
      </w:r>
      <w:r w:rsidRPr="00DF2D51">
        <w:rPr>
          <w:rFonts w:ascii="Arial" w:hAnsi="Arial" w:cs="Arial"/>
          <w:color w:val="000000" w:themeColor="text1"/>
          <w:sz w:val="24"/>
          <w:szCs w:val="24"/>
        </w:rPr>
        <w:t xml:space="preserve"> Вступление в силу настоящего Закона</w:t>
      </w:r>
    </w:p>
    <w:bookmarkEnd w:id="44"/>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r w:rsidRPr="00DF2D51">
        <w:rPr>
          <w:rFonts w:ascii="Arial" w:hAnsi="Arial" w:cs="Arial"/>
          <w:color w:val="000000" w:themeColor="text1"/>
          <w:sz w:val="24"/>
          <w:szCs w:val="24"/>
        </w:rPr>
        <w:t>Настоящий Закон вступает в силу по истечении десяти дней после дня его официального опубликования.</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tbl>
      <w:tblPr>
        <w:tblW w:w="0" w:type="auto"/>
        <w:tblInd w:w="108" w:type="dxa"/>
        <w:tblLook w:val="0000"/>
      </w:tblPr>
      <w:tblGrid>
        <w:gridCol w:w="6264"/>
        <w:gridCol w:w="3199"/>
      </w:tblGrid>
      <w:tr w:rsidR="00D74FA7" w:rsidRPr="00DF2D51" w:rsidTr="00C169F1">
        <w:tc>
          <w:tcPr>
            <w:tcW w:w="6666" w:type="dxa"/>
            <w:tcBorders>
              <w:top w:val="nil"/>
              <w:left w:val="nil"/>
              <w:bottom w:val="nil"/>
              <w:right w:val="nil"/>
            </w:tcBorders>
          </w:tcPr>
          <w:p w:rsidR="00D74FA7" w:rsidRPr="00DF2D51" w:rsidRDefault="00D74FA7" w:rsidP="00C169F1">
            <w:pPr>
              <w:autoSpaceDE w:val="0"/>
              <w:autoSpaceDN w:val="0"/>
              <w:adjustRightInd w:val="0"/>
              <w:spacing w:after="0" w:line="240" w:lineRule="auto"/>
              <w:rPr>
                <w:rFonts w:ascii="Arial" w:hAnsi="Arial" w:cs="Arial"/>
                <w:color w:val="000000" w:themeColor="text1"/>
                <w:sz w:val="24"/>
                <w:szCs w:val="24"/>
              </w:rPr>
            </w:pPr>
            <w:r w:rsidRPr="00DF2D51">
              <w:rPr>
                <w:rFonts w:ascii="Arial" w:hAnsi="Arial" w:cs="Arial"/>
                <w:color w:val="000000" w:themeColor="text1"/>
                <w:sz w:val="24"/>
                <w:szCs w:val="24"/>
              </w:rPr>
              <w:t>Глава Республики Марий Эл</w:t>
            </w:r>
          </w:p>
        </w:tc>
        <w:tc>
          <w:tcPr>
            <w:tcW w:w="3333" w:type="dxa"/>
            <w:tcBorders>
              <w:top w:val="nil"/>
              <w:left w:val="nil"/>
              <w:bottom w:val="nil"/>
              <w:right w:val="nil"/>
            </w:tcBorders>
          </w:tcPr>
          <w:p w:rsidR="00D74FA7" w:rsidRPr="00DF2D51" w:rsidRDefault="00D74FA7" w:rsidP="00C169F1">
            <w:pPr>
              <w:autoSpaceDE w:val="0"/>
              <w:autoSpaceDN w:val="0"/>
              <w:adjustRightInd w:val="0"/>
              <w:spacing w:after="0" w:line="240" w:lineRule="auto"/>
              <w:jc w:val="right"/>
              <w:rPr>
                <w:rFonts w:ascii="Arial" w:hAnsi="Arial" w:cs="Arial"/>
                <w:color w:val="000000" w:themeColor="text1"/>
                <w:sz w:val="24"/>
                <w:szCs w:val="24"/>
              </w:rPr>
            </w:pPr>
            <w:r w:rsidRPr="00DF2D51">
              <w:rPr>
                <w:rFonts w:ascii="Arial" w:hAnsi="Arial" w:cs="Arial"/>
                <w:color w:val="000000" w:themeColor="text1"/>
                <w:sz w:val="24"/>
                <w:szCs w:val="24"/>
              </w:rPr>
              <w:t>Л. Маркелов</w:t>
            </w:r>
          </w:p>
        </w:tc>
      </w:tr>
    </w:tbl>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autoSpaceDE w:val="0"/>
        <w:autoSpaceDN w:val="0"/>
        <w:adjustRightInd w:val="0"/>
        <w:spacing w:after="0" w:line="240" w:lineRule="auto"/>
        <w:rPr>
          <w:rFonts w:ascii="Arial" w:hAnsi="Arial" w:cs="Arial"/>
          <w:color w:val="000000" w:themeColor="text1"/>
          <w:sz w:val="24"/>
          <w:szCs w:val="24"/>
        </w:rPr>
      </w:pPr>
      <w:r w:rsidRPr="00DF2D51">
        <w:rPr>
          <w:rFonts w:ascii="Arial" w:hAnsi="Arial" w:cs="Arial"/>
          <w:color w:val="000000" w:themeColor="text1"/>
          <w:sz w:val="24"/>
          <w:szCs w:val="24"/>
        </w:rPr>
        <w:t>г. Йошкар-Ола</w:t>
      </w:r>
    </w:p>
    <w:p w:rsidR="00D74FA7" w:rsidRPr="00DF2D51" w:rsidRDefault="00D74FA7" w:rsidP="00D74FA7">
      <w:pPr>
        <w:autoSpaceDE w:val="0"/>
        <w:autoSpaceDN w:val="0"/>
        <w:adjustRightInd w:val="0"/>
        <w:spacing w:after="0" w:line="240" w:lineRule="auto"/>
        <w:rPr>
          <w:rFonts w:ascii="Arial" w:hAnsi="Arial" w:cs="Arial"/>
          <w:color w:val="000000" w:themeColor="text1"/>
          <w:sz w:val="24"/>
          <w:szCs w:val="24"/>
        </w:rPr>
      </w:pPr>
      <w:r w:rsidRPr="00DF2D51">
        <w:rPr>
          <w:rFonts w:ascii="Arial" w:hAnsi="Arial" w:cs="Arial"/>
          <w:color w:val="000000" w:themeColor="text1"/>
          <w:sz w:val="24"/>
          <w:szCs w:val="24"/>
        </w:rPr>
        <w:t>20 сентября 2013 года</w:t>
      </w:r>
    </w:p>
    <w:p w:rsidR="00D74FA7" w:rsidRPr="00DF2D51" w:rsidRDefault="00D74FA7" w:rsidP="00D74FA7">
      <w:pPr>
        <w:autoSpaceDE w:val="0"/>
        <w:autoSpaceDN w:val="0"/>
        <w:adjustRightInd w:val="0"/>
        <w:spacing w:after="0" w:line="240" w:lineRule="auto"/>
        <w:rPr>
          <w:rFonts w:ascii="Arial" w:hAnsi="Arial" w:cs="Arial"/>
          <w:color w:val="000000" w:themeColor="text1"/>
          <w:sz w:val="24"/>
          <w:szCs w:val="24"/>
        </w:rPr>
      </w:pPr>
      <w:r w:rsidRPr="00DF2D51">
        <w:rPr>
          <w:rFonts w:ascii="Arial" w:hAnsi="Arial" w:cs="Arial"/>
          <w:color w:val="000000" w:themeColor="text1"/>
          <w:sz w:val="24"/>
          <w:szCs w:val="24"/>
        </w:rPr>
        <w:t>N 35-З</w:t>
      </w:r>
    </w:p>
    <w:p w:rsidR="00D74FA7" w:rsidRPr="00DF2D51" w:rsidRDefault="00D74FA7" w:rsidP="00D74FA7">
      <w:pPr>
        <w:autoSpaceDE w:val="0"/>
        <w:autoSpaceDN w:val="0"/>
        <w:adjustRightInd w:val="0"/>
        <w:spacing w:after="0" w:line="240" w:lineRule="auto"/>
        <w:ind w:firstLine="720"/>
        <w:jc w:val="both"/>
        <w:rPr>
          <w:rFonts w:ascii="Arial" w:hAnsi="Arial" w:cs="Arial"/>
          <w:color w:val="000000" w:themeColor="text1"/>
          <w:sz w:val="24"/>
          <w:szCs w:val="24"/>
        </w:rPr>
      </w:pPr>
    </w:p>
    <w:p w:rsidR="00D74FA7" w:rsidRPr="00DF2D51" w:rsidRDefault="00D74FA7" w:rsidP="00D74FA7">
      <w:pPr>
        <w:rPr>
          <w:color w:val="000000" w:themeColor="text1"/>
        </w:rPr>
      </w:pPr>
    </w:p>
    <w:p w:rsidR="00D74FA7" w:rsidRPr="00DF2D51" w:rsidRDefault="00D74FA7" w:rsidP="00D74FA7">
      <w:pPr>
        <w:rPr>
          <w:color w:val="000000" w:themeColor="text1"/>
        </w:rPr>
      </w:pPr>
    </w:p>
    <w:p w:rsidR="00D74FA7" w:rsidRDefault="00D74FA7" w:rsidP="00D74FA7"/>
    <w:p w:rsidR="00D74FA7" w:rsidRDefault="00D74FA7" w:rsidP="00D74FA7"/>
    <w:p w:rsidR="00E62241" w:rsidRDefault="00E62241"/>
    <w:sectPr w:rsidR="00E62241" w:rsidSect="00E622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4FA7"/>
    <w:rsid w:val="00827251"/>
    <w:rsid w:val="00D74FA7"/>
    <w:rsid w:val="00DF2D51"/>
    <w:rsid w:val="00E622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F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3080</Words>
  <Characters>17559</Characters>
  <Application>Microsoft Office Word</Application>
  <DocSecurity>0</DocSecurity>
  <Lines>146</Lines>
  <Paragraphs>41</Paragraphs>
  <ScaleCrop>false</ScaleCrop>
  <Company/>
  <LinksUpToDate>false</LinksUpToDate>
  <CharactersWithSpaces>20598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Сурнова Е.В.</dc:creator>
  <cp:keywords/>
  <dc:description/>
  <cp:lastModifiedBy>Лазарева Т.Н.</cp:lastModifiedBy>
  <cp:revision>2</cp:revision>
  <dcterms:created xsi:type="dcterms:W3CDTF">2016-02-04T07:30:00Z</dcterms:created>
  <dcterms:modified xsi:type="dcterms:W3CDTF">2016-02-04T07:30:00Z</dcterms:modified>
</cp:coreProperties>
</file>