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77" w:rsidRDefault="00BA67D9">
      <w:pPr>
        <w:pStyle w:val="20"/>
        <w:framePr w:wrap="none" w:vAnchor="page" w:hAnchor="page" w:x="1211" w:y="1559"/>
        <w:shd w:val="clear" w:color="auto" w:fill="auto"/>
        <w:spacing w:after="0" w:line="240" w:lineRule="exact"/>
        <w:ind w:left="15"/>
      </w:pPr>
      <w:r>
        <w:t>Дело № 2а-7229/2018</w:t>
      </w:r>
    </w:p>
    <w:p w:rsidR="008C1A77" w:rsidRDefault="00BA67D9">
      <w:pPr>
        <w:pStyle w:val="20"/>
        <w:framePr w:w="9859" w:h="298" w:hRule="exact" w:wrap="none" w:vAnchor="page" w:hAnchor="page" w:x="1211" w:y="6413"/>
        <w:shd w:val="clear" w:color="auto" w:fill="auto"/>
        <w:spacing w:after="0" w:line="240" w:lineRule="exact"/>
        <w:ind w:left="360"/>
        <w:jc w:val="center"/>
      </w:pPr>
      <w:r>
        <w:t>УСТАНОВИЛ:</w:t>
      </w:r>
    </w:p>
    <w:p w:rsidR="008C1A77" w:rsidRDefault="00BA67D9">
      <w:pPr>
        <w:pStyle w:val="20"/>
        <w:framePr w:w="9859" w:h="9465" w:hRule="exact" w:wrap="none" w:vAnchor="page" w:hAnchor="page" w:x="1211" w:y="6933"/>
        <w:shd w:val="clear" w:color="auto" w:fill="auto"/>
        <w:spacing w:after="299" w:line="269" w:lineRule="exact"/>
        <w:ind w:right="420" w:firstLine="800"/>
        <w:jc w:val="both"/>
      </w:pPr>
      <w:proofErr w:type="gramStart"/>
      <w:r>
        <w:t>Управление Роспотребнадзора по Хабаровскому краю обратилось в суд в интересах Российской Федерации и неопределенного круга лиц с административным иском к Управлению Федеральной службы по надзору в сфере связи, информационных технологий и массовых коммуника</w:t>
      </w:r>
      <w:r>
        <w:t>ций по Дальневосточному федеральному округу о признании информации запрещенной к распространению на территории Российской Федерации, указав в обоснование следующее.</w:t>
      </w:r>
      <w:proofErr w:type="gramEnd"/>
      <w:r>
        <w:t xml:space="preserve"> </w:t>
      </w:r>
      <w:proofErr w:type="gramStart"/>
      <w:r>
        <w:t>В Управление Роспотребнадзора по Хабаровскому краю из Федеральной службы по надзору в сфере</w:t>
      </w:r>
      <w:r>
        <w:t xml:space="preserve"> защиты прав потребителей и благополучия человека поступила информация «О предоставлении сведений» от 22.05.2018 № 01/6420-2018-27, из которой следует, что в связи с поступлением письма Генеральной прокуратуры Российской Федерации от 27.04.2018 № 74/1-05-2</w:t>
      </w:r>
      <w:r>
        <w:t xml:space="preserve">018 о размещении в информационно-телекоммуникационной сети «Интернет» информации по вопросу реализации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необходимо принять</w:t>
      </w:r>
      <w:proofErr w:type="gramEnd"/>
      <w:r>
        <w:t xml:space="preserve"> меры, направленные на соблюдение законодательства Российской Федерации. В целях исполнения вышеуказанного поруч</w:t>
      </w:r>
      <w:r>
        <w:t xml:space="preserve">ения Управлением Роспотребнадзора по Хабаровскому краю был осуществлен мониторинг сети «Интернет» с целью выявления сайтов, содержащих предложения о продаже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 xml:space="preserve">При проведении мониторинга был выявлен сайт </w:t>
      </w:r>
      <w:r w:rsidR="00302228">
        <w:rPr>
          <w:lang w:val="en-US"/>
        </w:rPr>
        <w:t>http</w:t>
      </w:r>
      <w:r>
        <w:t>://заптека</w:t>
      </w:r>
      <w:proofErr w:type="gramStart"/>
      <w:r>
        <w:t>2</w:t>
      </w:r>
      <w:proofErr w:type="gramEnd"/>
      <w:r>
        <w:t xml:space="preserve">.рф/, на котором </w:t>
      </w:r>
      <w:r>
        <w:t xml:space="preserve">в свободном доступе размещена информация о реализации на территории Российской Федерации средств для похудения, в том числе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а также средств: для повышения потенции, от аллергии, от холестерина, от диабета, от геморроя, от простатита</w:t>
      </w:r>
      <w:r>
        <w:t xml:space="preserve">, от гипертонии, средств для желудка. Исходя из существа объявлений, неопределённому кругу потребителей предлагается оформить заказ указанной продукции на сайте, в том числе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посредством указания имени и номера телефона, т.е. оформит</w:t>
      </w:r>
      <w:r>
        <w:t xml:space="preserve">ь заказ дистанционным способом. Информация о реализации предоставляется неопределенному кругу лиц. Заказать вышеуказанные средства может любой интернет-пользователь посредством указания имени и номера телефона для связи менеджера сайта с ним. Сайт </w:t>
      </w:r>
      <w:r>
        <w:rPr>
          <w:rStyle w:val="211pt"/>
        </w:rPr>
        <w:t>http</w:t>
      </w:r>
      <w:r>
        <w:t>://з</w:t>
      </w:r>
      <w:r>
        <w:t>аптека</w:t>
      </w:r>
      <w:proofErr w:type="gramStart"/>
      <w:r>
        <w:t>2</w:t>
      </w:r>
      <w:proofErr w:type="gramEnd"/>
      <w:r>
        <w:t xml:space="preserve">.рф/, «Аптека для здоровья № 2» включает в себя 4 раздела: «Главная», «Оплата», «Доставка», «Контакты». Описание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 xml:space="preserve">содержит сведения: о свойстве, принципах действия, составе препарата, преимуществах препарата </w:t>
      </w:r>
      <w:r w:rsidRPr="00302228">
        <w:rPr>
          <w:rStyle w:val="211pt"/>
          <w:lang w:val="ru-RU"/>
        </w:rPr>
        <w:t>«</w:t>
      </w:r>
      <w:r>
        <w:rPr>
          <w:rStyle w:val="211pt"/>
        </w:rPr>
        <w:t>Slim</w:t>
      </w:r>
      <w:r w:rsidRPr="00302228">
        <w:rPr>
          <w:rStyle w:val="211pt"/>
          <w:lang w:val="ru-RU"/>
        </w:rPr>
        <w:t xml:space="preserve"> </w:t>
      </w:r>
      <w:r>
        <w:rPr>
          <w:rStyle w:val="211pt"/>
        </w:rPr>
        <w:t>Pills</w:t>
      </w:r>
      <w:r w:rsidRPr="00302228">
        <w:rPr>
          <w:rStyle w:val="211pt"/>
          <w:lang w:val="ru-RU"/>
        </w:rPr>
        <w:t xml:space="preserve">», </w:t>
      </w:r>
      <w:r>
        <w:t>его э</w:t>
      </w:r>
      <w:r>
        <w:t xml:space="preserve">ффективности, противопоказаниях, способах применения и стоимости - 990 рублей, размещены фотографии препарата. На странице сайта </w:t>
      </w:r>
      <w:r>
        <w:rPr>
          <w:rStyle w:val="211pt0"/>
        </w:rPr>
        <w:t>http</w:t>
      </w:r>
      <w:r w:rsidRPr="00302228">
        <w:rPr>
          <w:rStyle w:val="211pt0"/>
          <w:lang w:val="ru-RU"/>
        </w:rPr>
        <w:t>://</w:t>
      </w:r>
      <w:r w:rsidR="00302228">
        <w:rPr>
          <w:rStyle w:val="211pt0"/>
          <w:lang w:val="ru-RU"/>
        </w:rPr>
        <w:t>заптека</w:t>
      </w:r>
      <w:proofErr w:type="gramStart"/>
      <w:r w:rsidR="00302228">
        <w:rPr>
          <w:rStyle w:val="211pt0"/>
          <w:lang w:val="ru-RU"/>
        </w:rPr>
        <w:t>2</w:t>
      </w:r>
      <w:proofErr w:type="gramEnd"/>
      <w:r w:rsidR="00302228">
        <w:rPr>
          <w:rStyle w:val="211pt0"/>
          <w:lang w:val="ru-RU"/>
        </w:rPr>
        <w:t>.рф</w:t>
      </w:r>
      <w:r w:rsidRPr="00302228">
        <w:rPr>
          <w:rStyle w:val="211pt0"/>
          <w:lang w:val="ru-RU"/>
        </w:rPr>
        <w:t>/</w:t>
      </w:r>
      <w:proofErr w:type="spellStart"/>
      <w:r>
        <w:rPr>
          <w:rStyle w:val="211pt"/>
        </w:rPr>
        <w:t>sredstva</w:t>
      </w:r>
      <w:proofErr w:type="spellEnd"/>
      <w:r w:rsidRPr="00302228">
        <w:rPr>
          <w:rStyle w:val="211pt"/>
          <w:lang w:val="ru-RU"/>
        </w:rPr>
        <w:t>-</w:t>
      </w:r>
      <w:proofErr w:type="spellStart"/>
      <w:r>
        <w:rPr>
          <w:rStyle w:val="211pt"/>
        </w:rPr>
        <w:t>dlva</w:t>
      </w:r>
      <w:proofErr w:type="spellEnd"/>
      <w:r w:rsidRPr="00302228">
        <w:rPr>
          <w:rStyle w:val="211pt"/>
          <w:lang w:val="ru-RU"/>
        </w:rPr>
        <w:t>-</w:t>
      </w:r>
      <w:proofErr w:type="spellStart"/>
      <w:r>
        <w:rPr>
          <w:rStyle w:val="211pt"/>
        </w:rPr>
        <w:t>pohudeniya</w:t>
      </w:r>
      <w:proofErr w:type="spellEnd"/>
      <w:r w:rsidRPr="00302228">
        <w:rPr>
          <w:rStyle w:val="211pt"/>
          <w:lang w:val="ru-RU"/>
        </w:rPr>
        <w:t>/</w:t>
      </w:r>
      <w:proofErr w:type="spellStart"/>
      <w:r>
        <w:rPr>
          <w:rStyle w:val="211pt"/>
        </w:rPr>
        <w:t>kupit</w:t>
      </w:r>
      <w:proofErr w:type="spellEnd"/>
      <w:r w:rsidRPr="00302228">
        <w:rPr>
          <w:rStyle w:val="211pt"/>
          <w:lang w:val="ru-RU"/>
        </w:rPr>
        <w:t xml:space="preserve"> </w:t>
      </w:r>
      <w:r>
        <w:rPr>
          <w:rStyle w:val="211pt"/>
        </w:rPr>
        <w:t>slim</w:t>
      </w:r>
      <w:r w:rsidRPr="00302228">
        <w:rPr>
          <w:rStyle w:val="211pt"/>
          <w:lang w:val="ru-RU"/>
        </w:rPr>
        <w:t>-</w:t>
      </w:r>
      <w:proofErr w:type="spellStart"/>
      <w:r>
        <w:rPr>
          <w:rStyle w:val="211pt"/>
        </w:rPr>
        <w:t>pils</w:t>
      </w:r>
      <w:proofErr w:type="spellEnd"/>
      <w:r w:rsidRPr="00302228">
        <w:rPr>
          <w:rStyle w:val="211pt"/>
          <w:lang w:val="ru-RU"/>
        </w:rPr>
        <w:t>-</w:t>
      </w:r>
      <w:proofErr w:type="spellStart"/>
      <w:r>
        <w:rPr>
          <w:rStyle w:val="211pt"/>
        </w:rPr>
        <w:t>slimpills</w:t>
      </w:r>
      <w:proofErr w:type="spellEnd"/>
      <w:r w:rsidRPr="00302228">
        <w:rPr>
          <w:rStyle w:val="211pt"/>
          <w:lang w:val="ru-RU"/>
        </w:rPr>
        <w:t xml:space="preserve"> </w:t>
      </w:r>
      <w:r>
        <w:rPr>
          <w:rStyle w:val="211pt"/>
        </w:rPr>
        <w:t>v</w:t>
      </w:r>
      <w:r w:rsidRPr="00302228">
        <w:rPr>
          <w:rStyle w:val="211pt"/>
          <w:lang w:val="ru-RU"/>
        </w:rPr>
        <w:t>-</w:t>
      </w:r>
      <w:proofErr w:type="spellStart"/>
      <w:r>
        <w:rPr>
          <w:rStyle w:val="211pt"/>
        </w:rPr>
        <w:t>habarovske</w:t>
      </w:r>
      <w:proofErr w:type="spellEnd"/>
      <w:r w:rsidRPr="00302228">
        <w:rPr>
          <w:rStyle w:val="211pt"/>
          <w:lang w:val="ru-RU"/>
        </w:rPr>
        <w:t>.</w:t>
      </w:r>
      <w:r>
        <w:rPr>
          <w:rStyle w:val="211pt"/>
        </w:rPr>
        <w:t>html</w:t>
      </w:r>
    </w:p>
    <w:p w:rsidR="00302228" w:rsidRDefault="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Pr="00302228" w:rsidRDefault="00302228" w:rsidP="00302228">
      <w:pPr>
        <w:rPr>
          <w:sz w:val="2"/>
          <w:szCs w:val="2"/>
        </w:rPr>
      </w:pPr>
    </w:p>
    <w:p w:rsidR="00302228" w:rsidRDefault="00302228" w:rsidP="00302228">
      <w:pPr>
        <w:rPr>
          <w:sz w:val="2"/>
          <w:szCs w:val="2"/>
        </w:rPr>
      </w:pPr>
    </w:p>
    <w:p w:rsidR="00302228" w:rsidRPr="00302228" w:rsidRDefault="00302228" w:rsidP="00302228">
      <w:pPr>
        <w:tabs>
          <w:tab w:val="left" w:pos="4987"/>
        </w:tabs>
        <w:rPr>
          <w:rFonts w:ascii="Times New Roman" w:hAnsi="Times New Roman" w:cs="Times New Roman"/>
          <w:sz w:val="28"/>
          <w:szCs w:val="28"/>
        </w:rPr>
      </w:pPr>
      <w:r>
        <w:rPr>
          <w:sz w:val="2"/>
          <w:szCs w:val="2"/>
        </w:rPr>
        <w:tab/>
      </w:r>
      <w:r w:rsidRPr="00302228">
        <w:rPr>
          <w:rFonts w:ascii="Times New Roman" w:hAnsi="Times New Roman" w:cs="Times New Roman"/>
          <w:sz w:val="28"/>
          <w:szCs w:val="28"/>
        </w:rPr>
        <w:t xml:space="preserve">Решение </w:t>
      </w:r>
    </w:p>
    <w:p w:rsidR="00302228" w:rsidRPr="00302228" w:rsidRDefault="00302228" w:rsidP="00302228">
      <w:pPr>
        <w:tabs>
          <w:tab w:val="left" w:pos="4987"/>
        </w:tabs>
        <w:jc w:val="center"/>
        <w:rPr>
          <w:rFonts w:ascii="Times New Roman" w:hAnsi="Times New Roman" w:cs="Times New Roman"/>
          <w:sz w:val="28"/>
          <w:szCs w:val="28"/>
        </w:rPr>
      </w:pPr>
      <w:r w:rsidRPr="00302228">
        <w:rPr>
          <w:rFonts w:ascii="Times New Roman" w:hAnsi="Times New Roman" w:cs="Times New Roman"/>
          <w:sz w:val="28"/>
          <w:szCs w:val="28"/>
        </w:rPr>
        <w:t>Именем Российской Федерации</w:t>
      </w:r>
    </w:p>
    <w:p w:rsidR="00302228" w:rsidRDefault="00302228" w:rsidP="00302228">
      <w:pPr>
        <w:pStyle w:val="20"/>
        <w:framePr w:wrap="none" w:vAnchor="page" w:hAnchor="page" w:x="1294" w:y="3334"/>
        <w:shd w:val="clear" w:color="auto" w:fill="auto"/>
        <w:spacing w:after="0" w:line="240" w:lineRule="exact"/>
      </w:pPr>
      <w:r>
        <w:t>23 августа 2018 года</w:t>
      </w:r>
    </w:p>
    <w:p w:rsidR="00302228" w:rsidRDefault="00302228" w:rsidP="00302228">
      <w:pPr>
        <w:pStyle w:val="20"/>
        <w:framePr w:w="9859" w:h="2775" w:hRule="exact" w:wrap="none" w:vAnchor="page" w:hAnchor="page" w:x="1268" w:y="3601"/>
        <w:shd w:val="clear" w:color="auto" w:fill="auto"/>
        <w:spacing w:after="0" w:line="269" w:lineRule="exact"/>
        <w:ind w:left="19" w:right="4520"/>
      </w:pPr>
      <w:r>
        <w:t>Центральный районный суд г. Хабаровска</w:t>
      </w:r>
      <w:r>
        <w:br/>
        <w:t>в составе председательствующего судьи Ким Ю.В.,</w:t>
      </w:r>
      <w:r>
        <w:br/>
        <w:t>при секретаре Максаковой И.Н.,</w:t>
      </w:r>
    </w:p>
    <w:p w:rsidR="00302228" w:rsidRDefault="00302228" w:rsidP="00302228">
      <w:pPr>
        <w:pStyle w:val="20"/>
        <w:framePr w:w="9859" w:h="2775" w:hRule="exact" w:wrap="none" w:vAnchor="page" w:hAnchor="page" w:x="1268" w:y="3601"/>
        <w:shd w:val="clear" w:color="auto" w:fill="auto"/>
        <w:spacing w:after="0" w:line="269" w:lineRule="exact"/>
        <w:ind w:left="19" w:right="420" w:firstLine="620"/>
        <w:jc w:val="both"/>
      </w:pPr>
      <w:proofErr w:type="gramStart"/>
      <w:r>
        <w:t>рассмотрев в открытом судебном заседании административное дело по</w:t>
      </w:r>
      <w:r>
        <w:br/>
        <w:t>административному исковому заявлению Управления Федеральной службы по надзору в</w:t>
      </w:r>
      <w:r>
        <w:br/>
        <w:t>сфере защиты прав потребителей и благополучия человека по Хабаровскому краю в</w:t>
      </w:r>
      <w:r>
        <w:br/>
        <w:t>интересах Российской Федерации и неопределенного круга лиц к Управлению</w:t>
      </w:r>
      <w:r>
        <w:br/>
        <w:t>Федеральной службы по надзору в сфере связи, информационных технологий и массовых</w:t>
      </w:r>
      <w:r>
        <w:br/>
        <w:t>коммуникаций по Дальневосточному федеральному округу о признании информации</w:t>
      </w:r>
      <w:r>
        <w:br/>
        <w:t>запрещенной к распространению на</w:t>
      </w:r>
      <w:proofErr w:type="gramEnd"/>
      <w:r>
        <w:t xml:space="preserve"> территории Российской Федерации,</w:t>
      </w:r>
    </w:p>
    <w:p w:rsidR="00302228" w:rsidRPr="00302228" w:rsidRDefault="00302228" w:rsidP="00302228">
      <w:pPr>
        <w:tabs>
          <w:tab w:val="left" w:pos="9013"/>
        </w:tabs>
        <w:rPr>
          <w:rFonts w:ascii="Times New Roman" w:hAnsi="Times New Roman" w:cs="Times New Roman"/>
          <w:sz w:val="28"/>
          <w:szCs w:val="28"/>
        </w:rPr>
      </w:pPr>
      <w:r>
        <w:rPr>
          <w:sz w:val="28"/>
          <w:szCs w:val="28"/>
        </w:rPr>
        <w:t xml:space="preserve"> </w:t>
      </w:r>
      <w:r>
        <w:rPr>
          <w:sz w:val="28"/>
          <w:szCs w:val="28"/>
        </w:rPr>
        <w:tab/>
      </w:r>
      <w:r w:rsidRPr="00302228">
        <w:rPr>
          <w:rFonts w:ascii="Times New Roman" w:hAnsi="Times New Roman" w:cs="Times New Roman"/>
          <w:sz w:val="28"/>
          <w:szCs w:val="28"/>
        </w:rPr>
        <w:t>г. Хабаровск</w:t>
      </w:r>
    </w:p>
    <w:p w:rsidR="00302228" w:rsidRPr="00302228" w:rsidRDefault="00302228" w:rsidP="00302228">
      <w:pPr>
        <w:tabs>
          <w:tab w:val="left" w:pos="4987"/>
        </w:tabs>
        <w:rPr>
          <w:sz w:val="28"/>
          <w:szCs w:val="28"/>
        </w:rPr>
      </w:pPr>
    </w:p>
    <w:p w:rsidR="00302228" w:rsidRDefault="00302228" w:rsidP="00302228">
      <w:pPr>
        <w:rPr>
          <w:sz w:val="2"/>
          <w:szCs w:val="2"/>
        </w:rPr>
      </w:pPr>
    </w:p>
    <w:p w:rsidR="008C1A77" w:rsidRPr="00302228" w:rsidRDefault="008C1A77" w:rsidP="00302228">
      <w:pPr>
        <w:rPr>
          <w:sz w:val="2"/>
          <w:szCs w:val="2"/>
        </w:rPr>
        <w:sectPr w:rsidR="008C1A77" w:rsidRPr="00302228">
          <w:pgSz w:w="11900" w:h="16840"/>
          <w:pgMar w:top="360" w:right="360" w:bottom="360" w:left="360" w:header="0" w:footer="3" w:gutter="0"/>
          <w:cols w:space="720"/>
          <w:noEndnote/>
          <w:docGrid w:linePitch="360"/>
        </w:sectPr>
      </w:pPr>
    </w:p>
    <w:p w:rsidR="008C1A77" w:rsidRDefault="00BA67D9">
      <w:pPr>
        <w:pStyle w:val="20"/>
        <w:framePr w:w="9552" w:h="14319" w:hRule="exact" w:wrap="none" w:vAnchor="page" w:hAnchor="page" w:x="1365" w:y="1039"/>
        <w:shd w:val="clear" w:color="auto" w:fill="auto"/>
        <w:spacing w:after="0" w:line="274" w:lineRule="exact"/>
        <w:jc w:val="both"/>
      </w:pPr>
      <w:r>
        <w:lastRenderedPageBreak/>
        <w:t>имеется инфо</w:t>
      </w:r>
      <w:r>
        <w:t xml:space="preserve">рмация о порядке заказа препарата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xml:space="preserve">». </w:t>
      </w:r>
      <w:r>
        <w:t>Так, для оформления заказа необходимо оставить заявку на сайте путем указания имени и номера телефона, далее менеджер свяжется по указанному номеру и подтвердит заказ, после чего заказ будет доставлен, оплата</w:t>
      </w:r>
      <w:r>
        <w:t xml:space="preserve"> производится </w:t>
      </w:r>
      <w:proofErr w:type="gramStart"/>
      <w:r>
        <w:t>при</w:t>
      </w:r>
      <w:proofErr w:type="gramEnd"/>
      <w:r>
        <w:t xml:space="preserve"> по</w:t>
      </w:r>
      <w:r w:rsidR="00302228">
        <w:t>лучений. В подразделе «</w:t>
      </w:r>
      <w:proofErr w:type="spellStart"/>
      <w:r w:rsidR="00302228">
        <w:t>Слим</w:t>
      </w:r>
      <w:proofErr w:type="spellEnd"/>
      <w:r w:rsidR="00302228">
        <w:t xml:space="preserve"> </w:t>
      </w:r>
      <w:proofErr w:type="spellStart"/>
      <w:r w:rsidR="00302228">
        <w:t>Пилс</w:t>
      </w:r>
      <w:proofErr w:type="spellEnd"/>
      <w:r>
        <w:t xml:space="preserve">» </w:t>
      </w:r>
      <w:r w:rsidRPr="00302228">
        <w:rPr>
          <w:lang w:eastAsia="en-US" w:bidi="en-US"/>
        </w:rPr>
        <w:t>(</w:t>
      </w:r>
      <w:proofErr w:type="spellStart"/>
      <w:r>
        <w:rPr>
          <w:lang w:val="en-US" w:eastAsia="en-US" w:bidi="en-US"/>
        </w:rPr>
        <w:t>SlimPills</w:t>
      </w:r>
      <w:proofErr w:type="spellEnd"/>
      <w:r w:rsidRPr="00302228">
        <w:rPr>
          <w:lang w:eastAsia="en-US" w:bidi="en-US"/>
        </w:rPr>
        <w:t xml:space="preserve">)», </w:t>
      </w:r>
      <w:r>
        <w:t xml:space="preserve">размещенном по адресу: </w:t>
      </w:r>
      <w:r w:rsidR="00302228" w:rsidRPr="00302228">
        <w:rPr>
          <w:rStyle w:val="21"/>
        </w:rPr>
        <w:t>http</w:t>
      </w:r>
      <w:r w:rsidR="00302228" w:rsidRPr="00302228">
        <w:rPr>
          <w:rStyle w:val="21"/>
          <w:lang w:val="ru-RU"/>
        </w:rPr>
        <w:t>://заптека</w:t>
      </w:r>
      <w:proofErr w:type="gramStart"/>
      <w:r w:rsidR="00302228" w:rsidRPr="00302228">
        <w:rPr>
          <w:rStyle w:val="21"/>
          <w:lang w:val="ru-RU"/>
        </w:rPr>
        <w:t>2</w:t>
      </w:r>
      <w:proofErr w:type="gramEnd"/>
      <w:r w:rsidR="00302228" w:rsidRPr="00302228">
        <w:rPr>
          <w:rStyle w:val="21"/>
          <w:lang w:val="ru-RU"/>
        </w:rPr>
        <w:t>.рф/</w:t>
      </w:r>
      <w:proofErr w:type="spellStart"/>
      <w:r w:rsidR="00302228" w:rsidRPr="00302228">
        <w:rPr>
          <w:rStyle w:val="21"/>
        </w:rPr>
        <w:t>sredstva</w:t>
      </w:r>
      <w:proofErr w:type="spellEnd"/>
      <w:r w:rsidR="00302228" w:rsidRPr="00302228">
        <w:rPr>
          <w:rStyle w:val="21"/>
          <w:lang w:val="ru-RU"/>
        </w:rPr>
        <w:t>-</w:t>
      </w:r>
      <w:proofErr w:type="spellStart"/>
      <w:r w:rsidR="00302228" w:rsidRPr="00302228">
        <w:rPr>
          <w:rStyle w:val="21"/>
        </w:rPr>
        <w:t>dlva</w:t>
      </w:r>
      <w:proofErr w:type="spellEnd"/>
      <w:r w:rsidR="00302228" w:rsidRPr="00302228">
        <w:rPr>
          <w:rStyle w:val="21"/>
          <w:lang w:val="ru-RU"/>
        </w:rPr>
        <w:t>-</w:t>
      </w:r>
      <w:proofErr w:type="spellStart"/>
      <w:r w:rsidR="00302228" w:rsidRPr="00302228">
        <w:rPr>
          <w:rStyle w:val="21"/>
        </w:rPr>
        <w:t>pohudeniya</w:t>
      </w:r>
      <w:proofErr w:type="spellEnd"/>
      <w:r w:rsidR="00302228" w:rsidRPr="00302228">
        <w:rPr>
          <w:rStyle w:val="21"/>
          <w:lang w:val="ru-RU"/>
        </w:rPr>
        <w:t>/</w:t>
      </w:r>
      <w:proofErr w:type="spellStart"/>
      <w:r w:rsidR="00302228" w:rsidRPr="00302228">
        <w:rPr>
          <w:rStyle w:val="21"/>
        </w:rPr>
        <w:t>kupit</w:t>
      </w:r>
      <w:proofErr w:type="spellEnd"/>
      <w:r w:rsidR="00302228" w:rsidRPr="00302228">
        <w:rPr>
          <w:rStyle w:val="21"/>
          <w:lang w:val="ru-RU"/>
        </w:rPr>
        <w:t xml:space="preserve"> </w:t>
      </w:r>
      <w:r w:rsidR="00302228" w:rsidRPr="00302228">
        <w:rPr>
          <w:rStyle w:val="21"/>
        </w:rPr>
        <w:t>slim</w:t>
      </w:r>
      <w:r w:rsidR="00302228" w:rsidRPr="00302228">
        <w:rPr>
          <w:rStyle w:val="21"/>
          <w:lang w:val="ru-RU"/>
        </w:rPr>
        <w:t>-</w:t>
      </w:r>
      <w:proofErr w:type="spellStart"/>
      <w:r w:rsidR="00302228" w:rsidRPr="00302228">
        <w:rPr>
          <w:rStyle w:val="21"/>
        </w:rPr>
        <w:t>pils</w:t>
      </w:r>
      <w:proofErr w:type="spellEnd"/>
      <w:r w:rsidR="00302228" w:rsidRPr="00302228">
        <w:rPr>
          <w:rStyle w:val="21"/>
          <w:lang w:val="ru-RU"/>
        </w:rPr>
        <w:t>-</w:t>
      </w:r>
      <w:proofErr w:type="spellStart"/>
      <w:r w:rsidR="00302228" w:rsidRPr="00302228">
        <w:rPr>
          <w:rStyle w:val="21"/>
        </w:rPr>
        <w:t>slimpills</w:t>
      </w:r>
      <w:proofErr w:type="spellEnd"/>
      <w:r w:rsidR="00302228" w:rsidRPr="00302228">
        <w:rPr>
          <w:rStyle w:val="21"/>
          <w:lang w:val="ru-RU"/>
        </w:rPr>
        <w:t xml:space="preserve"> </w:t>
      </w:r>
      <w:r w:rsidR="00302228" w:rsidRPr="00302228">
        <w:rPr>
          <w:rStyle w:val="21"/>
        </w:rPr>
        <w:t>v</w:t>
      </w:r>
      <w:r w:rsidR="00302228" w:rsidRPr="00302228">
        <w:rPr>
          <w:rStyle w:val="21"/>
          <w:lang w:val="ru-RU"/>
        </w:rPr>
        <w:t>-</w:t>
      </w:r>
      <w:proofErr w:type="spellStart"/>
      <w:r w:rsidR="00302228" w:rsidRPr="00302228">
        <w:rPr>
          <w:rStyle w:val="21"/>
        </w:rPr>
        <w:t>habarovske</w:t>
      </w:r>
      <w:proofErr w:type="spellEnd"/>
      <w:r w:rsidR="00302228" w:rsidRPr="00302228">
        <w:rPr>
          <w:rStyle w:val="21"/>
          <w:lang w:val="ru-RU"/>
        </w:rPr>
        <w:t>.</w:t>
      </w:r>
      <w:r w:rsidR="00302228" w:rsidRPr="00302228">
        <w:rPr>
          <w:rStyle w:val="21"/>
        </w:rPr>
        <w:t>html</w:t>
      </w:r>
      <w:r w:rsidRPr="00302228">
        <w:rPr>
          <w:lang w:eastAsia="en-US" w:bidi="en-US"/>
        </w:rPr>
        <w:t xml:space="preserve"> </w:t>
      </w:r>
      <w:r>
        <w:t xml:space="preserve">содержится описание препарата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xml:space="preserve">», </w:t>
      </w:r>
      <w:r>
        <w:t>где указана информация о том, что «</w:t>
      </w:r>
      <w:r>
        <w:t>препарат имеет отличный баланс состава, что гарантирует ему оказание позитивного влияния на человеческое тело. Как заявляет производитель, это средство способствует практически мгновенному снижению массы тела. Всего месяц потребуется для того, чтобы избави</w:t>
      </w:r>
      <w:r>
        <w:t xml:space="preserve">ться от целой дюжины лишних килограммов». </w:t>
      </w:r>
      <w:proofErr w:type="gramStart"/>
      <w:r>
        <w:t xml:space="preserve">В свойству препарата указано, что он «гарантирует приобретение отличной фигуры в кратчайшие сроки; процедура похудения происходит быстро и совершенно лишена боли; видимые результаты появляются с первых дней приема </w:t>
      </w:r>
      <w:r>
        <w:t>средства; снижает аппетит; подавляет усвоение быстрых углеводов и жиров, а также снижает калорийность рациона; ликвидирует жир в «проблемных» зонах; блокирует снижение мышечной массы тела, которая может уменьшаться во время полноценного похудения».</w:t>
      </w:r>
      <w:proofErr w:type="gramEnd"/>
      <w:r>
        <w:t xml:space="preserve"> </w:t>
      </w:r>
      <w:proofErr w:type="gramStart"/>
      <w:r>
        <w:t>Также н</w:t>
      </w:r>
      <w:r>
        <w:t xml:space="preserve">а сайте доведена информация о составе препарата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xml:space="preserve">», </w:t>
      </w:r>
      <w:r>
        <w:t>где указано, что «состав таблеток, весело</w:t>
      </w:r>
      <w:r w:rsidR="00302228">
        <w:t xml:space="preserve"> шипящих при растворении, </w:t>
      </w:r>
      <w:proofErr w:type="spellStart"/>
      <w:r w:rsidR="00302228">
        <w:t>Слим</w:t>
      </w:r>
      <w:proofErr w:type="spellEnd"/>
      <w:r w:rsidR="00302228">
        <w:t xml:space="preserve"> </w:t>
      </w:r>
      <w:proofErr w:type="spellStart"/>
      <w:r w:rsidR="00302228">
        <w:t>Пилс</w:t>
      </w:r>
      <w:proofErr w:type="spellEnd"/>
      <w:r>
        <w:t xml:space="preserve"> полностью натурален и обеспечен необходимыми витаминами: вытяжка </w:t>
      </w:r>
      <w:proofErr w:type="spellStart"/>
      <w:r>
        <w:t>гуараны</w:t>
      </w:r>
      <w:proofErr w:type="spellEnd"/>
      <w:r>
        <w:t xml:space="preserve"> за счет содержания, в своем составе легкодос</w:t>
      </w:r>
      <w:r>
        <w:t xml:space="preserve">тупного кофеина, снижающего действие </w:t>
      </w:r>
      <w:proofErr w:type="spellStart"/>
      <w:r>
        <w:t>фосодиэстиразы</w:t>
      </w:r>
      <w:proofErr w:type="spellEnd"/>
      <w:r>
        <w:t xml:space="preserve"> и сильно увеличивающего значения циклического АМФ на уровне клетки, что даёт основания для ока</w:t>
      </w:r>
      <w:r w:rsidR="00302228">
        <w:t xml:space="preserve">зания стимулирующего эффекта на </w:t>
      </w:r>
      <w:proofErr w:type="spellStart"/>
      <w:r>
        <w:t>адренорецепторы</w:t>
      </w:r>
      <w:proofErr w:type="spellEnd"/>
      <w:r>
        <w:t>;</w:t>
      </w:r>
      <w:proofErr w:type="gramEnd"/>
      <w:r>
        <w:t xml:space="preserve"> </w:t>
      </w:r>
      <w:proofErr w:type="gramStart"/>
      <w:r>
        <w:t xml:space="preserve">таурин снижая аппетит, нейтрализует и быстро выводит из тела </w:t>
      </w:r>
      <w:r>
        <w:t>токсины, попадающие в кровь в результате усиленного переваривания жира; кофеин гарантирует сгорание жира мышечными клетками; янтарная кислота способствует энергии, улучшению дыхания клеток, нормализации деятельности почек и печени, способствуя поглощению в</w:t>
      </w:r>
      <w:r>
        <w:t>еществ, приносящих пользу, и выводя из тела токсины и шлаки, ликвидирует отечность, позволяя сильно понизить весовые показатели и улучшая кожный покров;</w:t>
      </w:r>
      <w:proofErr w:type="gramEnd"/>
      <w:r>
        <w:t xml:space="preserve"> витаминный комплекс группы В. Витамин В2 обеспечивает улучшение усвоения входящей пищи, улучшая</w:t>
      </w:r>
      <w:proofErr w:type="gramStart"/>
      <w:r>
        <w:t>.</w:t>
      </w:r>
      <w:proofErr w:type="gramEnd"/>
      <w:r>
        <w:t xml:space="preserve"> </w:t>
      </w:r>
      <w:proofErr w:type="gramStart"/>
      <w:r>
        <w:t>п</w:t>
      </w:r>
      <w:proofErr w:type="gramEnd"/>
      <w:r>
        <w:t>роцес</w:t>
      </w:r>
      <w:r>
        <w:t>сы метаболизма, способствует повышению общего тонуса организма. Витамин В</w:t>
      </w:r>
      <w:proofErr w:type="gramStart"/>
      <w:r>
        <w:t>6</w:t>
      </w:r>
      <w:proofErr w:type="gramEnd"/>
      <w:r>
        <w:t xml:space="preserve"> отвечает за продукцию серотонина, который обеспечивает настрой и правильное течение обменных процессов. В12 принимает активное участие в переработке как белков, так жиров с углевода</w:t>
      </w:r>
      <w:r>
        <w:t>ми, поступающих в же</w:t>
      </w:r>
      <w:r w:rsidR="00302228">
        <w:t>лудок в качестве пищевой массы»</w:t>
      </w:r>
      <w:r>
        <w:t xml:space="preserve">. Информация, о препарате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xml:space="preserve">» </w:t>
      </w:r>
      <w:r>
        <w:t xml:space="preserve">содержит сведения э лечебных свойствах при употреблении его в пищу, а именно: «...вытяжка </w:t>
      </w:r>
      <w:proofErr w:type="spellStart"/>
      <w:r>
        <w:t>гуараны</w:t>
      </w:r>
      <w:proofErr w:type="spellEnd"/>
      <w:r>
        <w:t xml:space="preserve"> за счет содержания в своем составе легкодоступного кофеина, снижа</w:t>
      </w:r>
      <w:r>
        <w:t xml:space="preserve">ющего действие </w:t>
      </w:r>
      <w:proofErr w:type="spellStart"/>
      <w:r>
        <w:t>фосодиэстиразы</w:t>
      </w:r>
      <w:proofErr w:type="spellEnd"/>
      <w:r>
        <w:t xml:space="preserve"> и сильно увеличивающего значения циклического АМФ на уровне клетки, что дает основания для оказания стимулирующего эффекта на </w:t>
      </w:r>
      <w:proofErr w:type="spellStart"/>
      <w:r>
        <w:t>адренорецепторы</w:t>
      </w:r>
      <w:proofErr w:type="spellEnd"/>
      <w:r>
        <w:t>; янтарная кислота способствует энергий, улучшению дыхания клеток, нормализации деяте</w:t>
      </w:r>
      <w:r>
        <w:t xml:space="preserve">льности почек и печени, </w:t>
      </w:r>
      <w:r>
        <w:t>способствуя поглощению веществ, приносящих пользу, и выводя из тела токсины и шлаки, ликвидирует отечность». Исходя из вышеизложенного</w:t>
      </w:r>
      <w:r w:rsidR="00302228">
        <w:t xml:space="preserve">, препараты, реализуемые через </w:t>
      </w:r>
      <w:r>
        <w:t xml:space="preserve">сайт </w:t>
      </w:r>
      <w:r w:rsidR="00302228">
        <w:rPr>
          <w:lang w:val="en-US"/>
        </w:rPr>
        <w:t>http</w:t>
      </w:r>
      <w:r>
        <w:t>://заптека</w:t>
      </w:r>
      <w:proofErr w:type="gramStart"/>
      <w:r>
        <w:t>2</w:t>
      </w:r>
      <w:proofErr w:type="gramEnd"/>
      <w:r>
        <w:t xml:space="preserve">.рф/, в том числе: </w:t>
      </w:r>
      <w:proofErr w:type="gramStart"/>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w:t>
      </w:r>
      <w:proofErr w:type="spellStart"/>
      <w:r>
        <w:rPr>
          <w:lang w:val="en-US" w:eastAsia="en-US" w:bidi="en-US"/>
        </w:rPr>
        <w:t>Limaxin</w:t>
      </w:r>
      <w:proofErr w:type="spellEnd"/>
      <w:r w:rsidRPr="00302228">
        <w:rPr>
          <w:lang w:eastAsia="en-US" w:bidi="en-US"/>
        </w:rPr>
        <w:t>», «</w:t>
      </w:r>
      <w:proofErr w:type="spellStart"/>
      <w:r>
        <w:rPr>
          <w:lang w:val="en-US" w:eastAsia="en-US" w:bidi="en-US"/>
        </w:rPr>
        <w:t>Normaten</w:t>
      </w:r>
      <w:proofErr w:type="spellEnd"/>
      <w:r w:rsidRPr="00302228">
        <w:rPr>
          <w:lang w:eastAsia="en-US" w:bidi="en-US"/>
        </w:rPr>
        <w:t xml:space="preserve">» </w:t>
      </w:r>
      <w:r>
        <w:t>позиционируются как биологически активные добавки к пище и лекарственные средства; ;В соответствии с п. 70 Правил продажи отдельных видов товаров, утвержденных постановлением Правительства РФ от 19.01.1998 № 55, продажа лекарственных препаратов (</w:t>
      </w:r>
      <w:r>
        <w:t>дозированных лекарственных средств, готовых к применению и предназначенных для профилактики, диагностики и лечения заболеваний человека), осуществляется в соответствии с Федеральным законом от 12.04.2010 № 61- ФЗ «Об</w:t>
      </w:r>
      <w:proofErr w:type="gramEnd"/>
      <w:r>
        <w:t xml:space="preserve"> </w:t>
      </w:r>
      <w:proofErr w:type="gramStart"/>
      <w:r>
        <w:t>об</w:t>
      </w:r>
      <w:r w:rsidR="00302228">
        <w:t>ращении</w:t>
      </w:r>
      <w:proofErr w:type="gramEnd"/>
      <w:r w:rsidR="00302228">
        <w:t xml:space="preserve"> лекарственных средств»!</w:t>
      </w:r>
      <w:r w:rsidR="00302228" w:rsidRPr="00302228">
        <w:t xml:space="preserve"> </w:t>
      </w:r>
      <w:r>
        <w:t>Сле</w:t>
      </w:r>
      <w:r>
        <w:t>довательно, информация о возможности использования БАД в медицинских целях</w:t>
      </w:r>
      <w:r>
        <w:t xml:space="preserve"> предполагает регистрацию их в качестве лекарственных средств. Однако информация' о препаратах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w:t>
      </w:r>
      <w:proofErr w:type="spellStart"/>
      <w:r>
        <w:rPr>
          <w:lang w:val="en-US" w:eastAsia="en-US" w:bidi="en-US"/>
        </w:rPr>
        <w:t>Limaxin</w:t>
      </w:r>
      <w:proofErr w:type="spellEnd"/>
      <w:r w:rsidRPr="00302228">
        <w:rPr>
          <w:lang w:eastAsia="en-US" w:bidi="en-US"/>
        </w:rPr>
        <w:t>», «</w:t>
      </w:r>
      <w:proofErr w:type="spellStart"/>
      <w:r>
        <w:rPr>
          <w:lang w:val="en-US" w:eastAsia="en-US" w:bidi="en-US"/>
        </w:rPr>
        <w:t>Normaten</w:t>
      </w:r>
      <w:proofErr w:type="spellEnd"/>
      <w:r w:rsidRPr="00302228">
        <w:rPr>
          <w:lang w:eastAsia="en-US" w:bidi="en-US"/>
        </w:rPr>
        <w:t xml:space="preserve">» </w:t>
      </w:r>
      <w:r>
        <w:t xml:space="preserve">в реестре свидетельств о государственной </w:t>
      </w:r>
      <w:r>
        <w:t xml:space="preserve">регистрации и в государственном реестре лекарственных средств отсутствует. В нарушение требований ст. 10 Закон РФ </w:t>
      </w:r>
      <w:proofErr w:type="gramStart"/>
      <w:r>
        <w:t>от</w:t>
      </w:r>
      <w:proofErr w:type="gramEnd"/>
    </w:p>
    <w:p w:rsidR="008C1A77" w:rsidRDefault="008C1A77">
      <w:pPr>
        <w:rPr>
          <w:sz w:val="2"/>
          <w:szCs w:val="2"/>
        </w:rPr>
        <w:sectPr w:rsidR="008C1A77">
          <w:pgSz w:w="11900" w:h="16840"/>
          <w:pgMar w:top="360" w:right="360" w:bottom="360" w:left="360" w:header="0" w:footer="3" w:gutter="0"/>
          <w:cols w:space="720"/>
          <w:noEndnote/>
          <w:docGrid w:linePitch="360"/>
        </w:sectPr>
      </w:pPr>
    </w:p>
    <w:p w:rsidR="008C1A77" w:rsidRDefault="00BA67D9">
      <w:pPr>
        <w:pStyle w:val="20"/>
        <w:framePr w:w="9446" w:h="14091" w:hRule="exact" w:wrap="none" w:vAnchor="page" w:hAnchor="page" w:x="1417" w:y="1718"/>
        <w:shd w:val="clear" w:color="auto" w:fill="auto"/>
        <w:spacing w:after="0" w:line="269" w:lineRule="exact"/>
        <w:jc w:val="both"/>
      </w:pPr>
      <w:r>
        <w:lastRenderedPageBreak/>
        <w:t xml:space="preserve">07.02.1992 № 2300 -.1, ст. 4 </w:t>
      </w:r>
      <w:r>
        <w:rPr>
          <w:lang w:val="en-US" w:eastAsia="en-US" w:bidi="en-US"/>
        </w:rPr>
        <w:t>TP</w:t>
      </w:r>
      <w:r w:rsidRPr="00302228">
        <w:rPr>
          <w:lang w:eastAsia="en-US" w:bidi="en-US"/>
        </w:rPr>
        <w:t xml:space="preserve"> </w:t>
      </w:r>
      <w:r>
        <w:t xml:space="preserve">ТС 022/2011 «Пищевая продукция в части ее маркировки» препараты реализуются при отсутствии сведений об их производителе. Нарушение </w:t>
      </w:r>
      <w:r w:rsidR="00302228">
        <w:t>технических регламентов влечет привлечение</w:t>
      </w:r>
      <w:r w:rsidR="00302228" w:rsidRPr="00302228">
        <w:t xml:space="preserve"> </w:t>
      </w:r>
      <w:r w:rsidR="00302228">
        <w:t>к административной</w:t>
      </w:r>
      <w:r>
        <w:t xml:space="preserve"> ответственности по ст. 14.43 Ко</w:t>
      </w:r>
      <w:r>
        <w:t>АП РФ. Просит суд признать информацию, размещенную в информационно</w:t>
      </w:r>
      <w:r w:rsidR="00302228">
        <w:t>-</w:t>
      </w:r>
      <w:r>
        <w:t xml:space="preserve">телекоммуникационной сети «Интернет» на сайте </w:t>
      </w:r>
      <w:r>
        <w:rPr>
          <w:lang w:val="en-US" w:eastAsia="en-US" w:bidi="en-US"/>
        </w:rPr>
        <w:t>http</w:t>
      </w:r>
      <w:r>
        <w:t>://заптека</w:t>
      </w:r>
      <w:proofErr w:type="gramStart"/>
      <w:r>
        <w:t>2</w:t>
      </w:r>
      <w:proofErr w:type="gramEnd"/>
      <w:r>
        <w:t>.рф/ информацией, размещение которой в Российской Федерации запрещено.</w:t>
      </w:r>
    </w:p>
    <w:p w:rsidR="008C1A77" w:rsidRDefault="00BA67D9">
      <w:pPr>
        <w:pStyle w:val="20"/>
        <w:framePr w:w="9446" w:h="14091" w:hRule="exact" w:wrap="none" w:vAnchor="page" w:hAnchor="page" w:x="1417" w:y="1718"/>
        <w:shd w:val="clear" w:color="auto" w:fill="auto"/>
        <w:spacing w:after="0" w:line="269" w:lineRule="exact"/>
        <w:ind w:firstLine="820"/>
        <w:jc w:val="both"/>
      </w:pPr>
      <w:r>
        <w:t>Управление Роспотребнадзора по Хабаровскому краю о времени</w:t>
      </w:r>
      <w:r>
        <w:t xml:space="preserve"> и месте судебного заседания уведомлены надлежащим образом, своего представителя в судебное заседание не направили.</w:t>
      </w:r>
    </w:p>
    <w:p w:rsidR="008C1A77" w:rsidRDefault="00BA67D9">
      <w:pPr>
        <w:pStyle w:val="20"/>
        <w:framePr w:w="9446" w:h="14091" w:hRule="exact" w:wrap="none" w:vAnchor="page" w:hAnchor="page" w:x="1417" w:y="1718"/>
        <w:shd w:val="clear" w:color="auto" w:fill="auto"/>
        <w:spacing w:after="0" w:line="269" w:lineRule="exact"/>
        <w:ind w:firstLine="820"/>
        <w:jc w:val="both"/>
      </w:pPr>
      <w:r>
        <w:t xml:space="preserve">В судебное заседание представитель административного ответчика Управления </w:t>
      </w:r>
      <w:proofErr w:type="spellStart"/>
      <w:r>
        <w:t>Роскомнадзора</w:t>
      </w:r>
      <w:proofErr w:type="spellEnd"/>
      <w:r>
        <w:t xml:space="preserve"> по ДФО не явился, о месте и времени судебного разбир</w:t>
      </w:r>
      <w:r>
        <w:t>ательства извещен надлежащим образом.</w:t>
      </w:r>
    </w:p>
    <w:p w:rsidR="008C1A77" w:rsidRDefault="00BA67D9">
      <w:pPr>
        <w:pStyle w:val="20"/>
        <w:framePr w:w="9446" w:h="14091" w:hRule="exact" w:wrap="none" w:vAnchor="page" w:hAnchor="page" w:x="1417" w:y="1718"/>
        <w:shd w:val="clear" w:color="auto" w:fill="auto"/>
        <w:spacing w:after="0" w:line="269" w:lineRule="exact"/>
        <w:ind w:firstLine="820"/>
        <w:jc w:val="both"/>
      </w:pPr>
      <w:r>
        <w:t>На основании ч. 6 ст. 226 КАС РФ суд считает возможным рассмотреть административное дело, в отсутствие не явившегося участника процесса.</w:t>
      </w:r>
    </w:p>
    <w:p w:rsidR="008C1A77" w:rsidRDefault="00BA67D9">
      <w:pPr>
        <w:pStyle w:val="20"/>
        <w:framePr w:w="9446" w:h="14091" w:hRule="exact" w:wrap="none" w:vAnchor="page" w:hAnchor="page" w:x="1417" w:y="1718"/>
        <w:shd w:val="clear" w:color="auto" w:fill="auto"/>
        <w:spacing w:after="0" w:line="269" w:lineRule="exact"/>
        <w:ind w:firstLine="820"/>
        <w:jc w:val="both"/>
      </w:pPr>
      <w:r>
        <w:t>Изучив материалы дела, суд приходит к следующему.</w:t>
      </w:r>
    </w:p>
    <w:p w:rsidR="008C1A77" w:rsidRDefault="00BA67D9">
      <w:pPr>
        <w:pStyle w:val="20"/>
        <w:framePr w:w="9446" w:h="14091" w:hRule="exact" w:wrap="none" w:vAnchor="page" w:hAnchor="page" w:x="1417" w:y="1718"/>
        <w:shd w:val="clear" w:color="auto" w:fill="auto"/>
        <w:spacing w:after="0" w:line="269" w:lineRule="exact"/>
        <w:ind w:firstLine="820"/>
        <w:jc w:val="both"/>
      </w:pPr>
      <w:r>
        <w:t xml:space="preserve">Согласно части 1 статьи 10 </w:t>
      </w:r>
      <w:r>
        <w:t>Федерального закона от 27.07.2006 № 149-ФЗ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8C1A77" w:rsidRDefault="00BA67D9">
      <w:pPr>
        <w:pStyle w:val="20"/>
        <w:framePr w:w="9446" w:h="14091" w:hRule="exact" w:wrap="none" w:vAnchor="page" w:hAnchor="page" w:x="1417" w:y="1718"/>
        <w:shd w:val="clear" w:color="auto" w:fill="auto"/>
        <w:spacing w:after="0" w:line="269" w:lineRule="exact"/>
        <w:ind w:firstLine="820"/>
        <w:jc w:val="both"/>
      </w:pPr>
      <w:r>
        <w:t>В</w:t>
      </w:r>
      <w:r>
        <w:t xml:space="preserve"> силу статьи 9 названного Федерального закона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w:t>
      </w:r>
      <w:r>
        <w:t>езопасности государства.</w:t>
      </w:r>
    </w:p>
    <w:p w:rsidR="008C1A77" w:rsidRDefault="00BA67D9">
      <w:pPr>
        <w:pStyle w:val="20"/>
        <w:framePr w:w="9446" w:h="14091" w:hRule="exact" w:wrap="none" w:vAnchor="page" w:hAnchor="page" w:x="1417" w:y="1718"/>
        <w:shd w:val="clear" w:color="auto" w:fill="auto"/>
        <w:spacing w:after="0" w:line="269" w:lineRule="exact"/>
        <w:ind w:firstLine="820"/>
        <w:jc w:val="both"/>
      </w:pPr>
      <w:proofErr w:type="gramStart"/>
      <w:r>
        <w:t>В соответствии с частью 5 статьи 5 Федерального закона «Об информации, информационных технологиях и о защите информации» передача информации посредством использования информационно-телекоммуникационных сетей осуществляется без огра</w:t>
      </w:r>
      <w:r>
        <w:t>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w:t>
      </w:r>
      <w:r>
        <w:t>альными законами.</w:t>
      </w:r>
      <w:proofErr w:type="gramEnd"/>
      <w:r>
        <w:t xml:space="preserve"> </w:t>
      </w:r>
      <w:proofErr w:type="gramStart"/>
      <w:r>
        <w:t>Ограничение доступа к сайтам в сети «Интернет», содержащим информацию, распространение которой в Российской Федерации запрещено, осуществляется в порядке, установленном статьей 15.1 Федерального закона «Об информации, информационных техно</w:t>
      </w:r>
      <w:r>
        <w:t>логиях и о защите информации» и Правилами создания, формирования и ведения единой автоматизированной информационной системы «Единый реестр доменных имен, указателей страниц сайтов информационно-телекоммуникационной сети «Интернет» и сетевых адресов, позвол</w:t>
      </w:r>
      <w:r>
        <w:t>яющих идентифицировать сайты в информационно</w:t>
      </w:r>
      <w:r w:rsidR="00302228">
        <w:t>-</w:t>
      </w:r>
      <w:r>
        <w:t>телекоммуникационной сети</w:t>
      </w:r>
      <w:proofErr w:type="gramEnd"/>
      <w:r>
        <w:t xml:space="preserve"> «</w:t>
      </w:r>
      <w:proofErr w:type="gramStart"/>
      <w:r>
        <w:t>Интернет», содержащие информацию, распространение которой в Российской Федерации запрещено», утвержденными Постановлением Правительства Российской Федерации от 26 октября 2012 г. № 1101</w:t>
      </w:r>
      <w:r>
        <w:t>.</w:t>
      </w:r>
      <w:proofErr w:type="gramEnd"/>
    </w:p>
    <w:p w:rsidR="008C1A77" w:rsidRDefault="00BA67D9">
      <w:pPr>
        <w:pStyle w:val="20"/>
        <w:framePr w:w="9446" w:h="14091" w:hRule="exact" w:wrap="none" w:vAnchor="page" w:hAnchor="page" w:x="1417" w:y="1718"/>
        <w:shd w:val="clear" w:color="auto" w:fill="auto"/>
        <w:spacing w:after="0" w:line="269" w:lineRule="exact"/>
        <w:ind w:firstLine="820"/>
        <w:jc w:val="both"/>
      </w:pPr>
      <w:proofErr w:type="gramStart"/>
      <w:r>
        <w:t>Так, согласно части 2 статьи 15.1 Федерального закона «Об информации, информационных технологиях и о защите информации» в реестр включаются: 1) доменные имена и (или) указатели страниц сайтов в сети «Интернет», содержащих информацию, распространение кото</w:t>
      </w:r>
      <w:r>
        <w:t>рой в Российской Федерации запрещено; 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roofErr w:type="gramEnd"/>
    </w:p>
    <w:p w:rsidR="008C1A77" w:rsidRDefault="00BA67D9">
      <w:pPr>
        <w:pStyle w:val="20"/>
        <w:framePr w:w="9446" w:h="14091" w:hRule="exact" w:wrap="none" w:vAnchor="page" w:hAnchor="page" w:x="1417" w:y="1718"/>
        <w:shd w:val="clear" w:color="auto" w:fill="auto"/>
        <w:spacing w:after="0" w:line="269" w:lineRule="exact"/>
        <w:ind w:firstLine="820"/>
        <w:jc w:val="both"/>
      </w:pPr>
      <w:proofErr w:type="gramStart"/>
      <w:r>
        <w:t>Основаниями для включения в Реестр сведений, указанных в части 2</w:t>
      </w:r>
      <w:r>
        <w:t xml:space="preserve"> названной статьи, являются согласно пункту 2 части 5 статьи 15.1 Федерального закона «Об информации, информационных технологиях и о защите информации» вступившее в законную силу решение суда о признании информации, распространяемой посредством сети «Интер</w:t>
      </w:r>
      <w:r>
        <w:t>нет», информацией, распространение которой в Российской Федерации запрещено.</w:t>
      </w:r>
      <w:proofErr w:type="gramEnd"/>
    </w:p>
    <w:p w:rsidR="008C1A77" w:rsidRDefault="008C1A77">
      <w:pPr>
        <w:rPr>
          <w:sz w:val="2"/>
          <w:szCs w:val="2"/>
        </w:rPr>
        <w:sectPr w:rsidR="008C1A77">
          <w:pgSz w:w="11900" w:h="16840"/>
          <w:pgMar w:top="360" w:right="360" w:bottom="360" w:left="360" w:header="0" w:footer="3" w:gutter="0"/>
          <w:cols w:space="720"/>
          <w:noEndnote/>
          <w:docGrid w:linePitch="360"/>
        </w:sectPr>
      </w:pPr>
    </w:p>
    <w:p w:rsidR="008C1A77" w:rsidRDefault="00BA67D9">
      <w:pPr>
        <w:pStyle w:val="20"/>
        <w:framePr w:w="9403" w:h="14135" w:hRule="exact" w:wrap="none" w:vAnchor="page" w:hAnchor="page" w:x="1439" w:y="1516"/>
        <w:shd w:val="clear" w:color="auto" w:fill="auto"/>
        <w:spacing w:after="0" w:line="269" w:lineRule="exact"/>
        <w:ind w:firstLine="820"/>
        <w:jc w:val="both"/>
      </w:pPr>
      <w:r>
        <w:lastRenderedPageBreak/>
        <w:t xml:space="preserve">Согласно пункту </w:t>
      </w:r>
      <w:r w:rsidRPr="00302228">
        <w:rPr>
          <w:lang w:eastAsia="en-US" w:bidi="en-US"/>
        </w:rPr>
        <w:t xml:space="preserve">17 </w:t>
      </w:r>
      <w:r>
        <w:t>статьи 2 Фед</w:t>
      </w:r>
      <w:r>
        <w:t>ерального закона от 27 июля 2006 года № 149-ФЗ «Об информации, информационных технологиях и о защите информации», владельцем сайта в сети «Интернет» является лицо, самостоятельно и по своему усмотрению определяющее порядок использования сайта в сети «Интер</w:t>
      </w:r>
      <w:r>
        <w:t>нет», в том числе порядок размещения информации на таком сайте.</w:t>
      </w:r>
    </w:p>
    <w:p w:rsidR="008C1A77" w:rsidRDefault="00BA67D9">
      <w:pPr>
        <w:pStyle w:val="20"/>
        <w:framePr w:w="9403" w:h="14135" w:hRule="exact" w:wrap="none" w:vAnchor="page" w:hAnchor="page" w:x="1439" w:y="1516"/>
        <w:shd w:val="clear" w:color="auto" w:fill="auto"/>
        <w:spacing w:after="0" w:line="269" w:lineRule="exact"/>
        <w:ind w:firstLine="820"/>
        <w:jc w:val="both"/>
      </w:pPr>
      <w:r>
        <w:t xml:space="preserve">В силу пункта 4 статьи 6 вышеуказанного Федерального закона обладатель информации при осуществлении своих прав обязан соблюдать </w:t>
      </w:r>
      <w:r w:rsidR="00302228">
        <w:t>права и законные интересы иных л</w:t>
      </w:r>
      <w:r>
        <w:t xml:space="preserve">иц; принимать меры по защите </w:t>
      </w:r>
      <w:r>
        <w:t>информации; ограничивать доступ к информации, если такая обязанность установлена федеральными законами.</w:t>
      </w:r>
    </w:p>
    <w:p w:rsidR="008C1A77" w:rsidRDefault="00BA67D9">
      <w:pPr>
        <w:pStyle w:val="20"/>
        <w:framePr w:w="9403" w:h="14135" w:hRule="exact" w:wrap="none" w:vAnchor="page" w:hAnchor="page" w:x="1439" w:y="1516"/>
        <w:shd w:val="clear" w:color="auto" w:fill="auto"/>
        <w:spacing w:after="0" w:line="269" w:lineRule="exact"/>
        <w:ind w:firstLine="820"/>
        <w:jc w:val="both"/>
      </w:pPr>
      <w:r>
        <w:t>На основании ч. 1 ст. 10 вышеуказанного Федерального закона, в Российской Федерации распространение информации осуществляется свободно при соблюдении тр</w:t>
      </w:r>
      <w:r w:rsidR="00302228">
        <w:t>ебов</w:t>
      </w:r>
      <w:r>
        <w:t>аний, установленных законодательством Российской Федерации.</w:t>
      </w:r>
    </w:p>
    <w:p w:rsidR="008C1A77" w:rsidRDefault="00302228">
      <w:pPr>
        <w:pStyle w:val="20"/>
        <w:framePr w:w="9403" w:h="14135" w:hRule="exact" w:wrap="none" w:vAnchor="page" w:hAnchor="page" w:x="1439" w:y="1516"/>
        <w:shd w:val="clear" w:color="auto" w:fill="auto"/>
        <w:spacing w:after="0" w:line="269" w:lineRule="exact"/>
        <w:ind w:firstLine="820"/>
        <w:jc w:val="both"/>
      </w:pPr>
      <w:r>
        <w:t>Пункт</w:t>
      </w:r>
      <w:r w:rsidR="00BA67D9">
        <w:t>ом 6 ст. 10 Федерального закона дата № 149-ФЗ «Об информации, информационных технологиях и о защите информации» установлено, что в Российской Федерации распространение информации осуществ</w:t>
      </w:r>
      <w:r w:rsidR="00BA67D9">
        <w:t>ляется свободно при соблюдении требований, установленных законодательством Российской Федерации.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w:t>
      </w:r>
      <w:r w:rsidR="00BA67D9">
        <w:t>ой информации, за распространение которой предусмотрена уголовная или административная ответственность.</w:t>
      </w:r>
    </w:p>
    <w:p w:rsidR="008C1A77" w:rsidRDefault="00BA67D9">
      <w:pPr>
        <w:pStyle w:val="20"/>
        <w:framePr w:w="9403" w:h="14135" w:hRule="exact" w:wrap="none" w:vAnchor="page" w:hAnchor="page" w:x="1439" w:y="1516"/>
        <w:shd w:val="clear" w:color="auto" w:fill="auto"/>
        <w:spacing w:after="0" w:line="269" w:lineRule="exact"/>
        <w:ind w:firstLine="820"/>
        <w:jc w:val="both"/>
      </w:pPr>
      <w:r>
        <w:t xml:space="preserve">Частью 5 ст. 15 Федерального закона № 149-ФЗ установлено, что передача информации посредством использования информационно-телекоммуникационных сетей </w:t>
      </w:r>
      <w:r>
        <w:t>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w:t>
      </w:r>
      <w:r>
        <w:t>торые установлены федеральными законами.</w:t>
      </w:r>
    </w:p>
    <w:p w:rsidR="008C1A77" w:rsidRDefault="00BA67D9">
      <w:pPr>
        <w:pStyle w:val="20"/>
        <w:framePr w:w="9403" w:h="14135" w:hRule="exact" w:wrap="none" w:vAnchor="page" w:hAnchor="page" w:x="1439" w:y="1516"/>
        <w:shd w:val="clear" w:color="auto" w:fill="auto"/>
        <w:spacing w:after="0" w:line="269" w:lineRule="exact"/>
        <w:ind w:firstLine="820"/>
        <w:jc w:val="both"/>
      </w:pPr>
      <w:r>
        <w:t xml:space="preserve">Судом установлено и материалами дела подтверждается, что в результате проведения мониторинга сети «Интернет», выявлен сайт </w:t>
      </w:r>
      <w:r>
        <w:rPr>
          <w:lang w:val="en-US" w:eastAsia="en-US" w:bidi="en-US"/>
        </w:rPr>
        <w:t>http</w:t>
      </w:r>
      <w:r w:rsidR="00302228">
        <w:t>://заптека</w:t>
      </w:r>
      <w:proofErr w:type="gramStart"/>
      <w:r w:rsidR="00302228">
        <w:t>2</w:t>
      </w:r>
      <w:proofErr w:type="gramEnd"/>
      <w:r>
        <w:t>.рф/, который содержат предложения о продаже лекарственного препарата для по</w:t>
      </w:r>
      <w:r>
        <w:t xml:space="preserve">худения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xml:space="preserve">», </w:t>
      </w:r>
      <w:r>
        <w:t xml:space="preserve">а так же иных лекарственных препаратов. Сведения о препаратах </w:t>
      </w:r>
      <w:r w:rsidRPr="00302228">
        <w:rPr>
          <w:lang w:eastAsia="en-US" w:bidi="en-US"/>
        </w:rPr>
        <w:t>«</w:t>
      </w:r>
      <w:r>
        <w:rPr>
          <w:lang w:val="en-US" w:eastAsia="en-US" w:bidi="en-US"/>
        </w:rPr>
        <w:t>Slim</w:t>
      </w:r>
      <w:r w:rsidRPr="00302228">
        <w:rPr>
          <w:lang w:eastAsia="en-US" w:bidi="en-US"/>
        </w:rPr>
        <w:t xml:space="preserve"> </w:t>
      </w:r>
      <w:r>
        <w:rPr>
          <w:lang w:val="en-US" w:eastAsia="en-US" w:bidi="en-US"/>
        </w:rPr>
        <w:t>Pills</w:t>
      </w:r>
      <w:r w:rsidRPr="00302228">
        <w:rPr>
          <w:lang w:eastAsia="en-US" w:bidi="en-US"/>
        </w:rPr>
        <w:t>», «</w:t>
      </w:r>
      <w:proofErr w:type="spellStart"/>
      <w:r>
        <w:rPr>
          <w:lang w:val="en-US" w:eastAsia="en-US" w:bidi="en-US"/>
        </w:rPr>
        <w:t>Limaxin</w:t>
      </w:r>
      <w:proofErr w:type="spellEnd"/>
      <w:r w:rsidRPr="00302228">
        <w:rPr>
          <w:lang w:eastAsia="en-US" w:bidi="en-US"/>
        </w:rPr>
        <w:t>», «</w:t>
      </w:r>
      <w:proofErr w:type="spellStart"/>
      <w:r>
        <w:rPr>
          <w:lang w:val="en-US" w:eastAsia="en-US" w:bidi="en-US"/>
        </w:rPr>
        <w:t>Normaten</w:t>
      </w:r>
      <w:proofErr w:type="spellEnd"/>
      <w:r w:rsidRPr="00302228">
        <w:rPr>
          <w:lang w:eastAsia="en-US" w:bidi="en-US"/>
        </w:rPr>
        <w:t xml:space="preserve">», </w:t>
      </w:r>
      <w:r>
        <w:t>размещенных на указанном сайте, в реестре свидетельств о государственной регистрации, в государственном реестре лекарственных средств о</w:t>
      </w:r>
      <w:r>
        <w:t>тсутствует.</w:t>
      </w:r>
    </w:p>
    <w:p w:rsidR="008C1A77" w:rsidRDefault="00BA67D9">
      <w:pPr>
        <w:pStyle w:val="20"/>
        <w:framePr w:w="9403" w:h="14135" w:hRule="exact" w:wrap="none" w:vAnchor="page" w:hAnchor="page" w:x="1439" w:y="1516"/>
        <w:shd w:val="clear" w:color="auto" w:fill="auto"/>
        <w:spacing w:after="0" w:line="269" w:lineRule="exact"/>
        <w:ind w:firstLine="820"/>
        <w:jc w:val="both"/>
      </w:pPr>
      <w:r>
        <w:t xml:space="preserve">В силу ст. 13 Федерального закона № 61 от 12.04.2010 «Об обращении лекарственных средств», в Российской Федерации допускаются производство, изготовление, хранение, перевозка, ввоз в Российскую Федерацию, вывоз из Российской Федерации, реклама, </w:t>
      </w:r>
      <w:r>
        <w:t>отпуск, реализация, передача, применение, уничтожение лекарственных препаратов, если они зарегистрированы соответствующим уполномоченным федеральным органом исполнительной власти.</w:t>
      </w:r>
    </w:p>
    <w:p w:rsidR="008C1A77" w:rsidRDefault="00BA67D9">
      <w:pPr>
        <w:pStyle w:val="20"/>
        <w:framePr w:w="9403" w:h="14135" w:hRule="exact" w:wrap="none" w:vAnchor="page" w:hAnchor="page" w:x="1439" w:y="1516"/>
        <w:shd w:val="clear" w:color="auto" w:fill="auto"/>
        <w:spacing w:after="0" w:line="269" w:lineRule="exact"/>
        <w:ind w:firstLine="820"/>
        <w:jc w:val="both"/>
      </w:pPr>
      <w:proofErr w:type="gramStart"/>
      <w:r>
        <w:t>В соответствии со ст. 4 Технического регламента Таможенного союза «О безопас</w:t>
      </w:r>
      <w:r>
        <w:t xml:space="preserve">ности пищевой продукции» 021/2011, ст. I Федерального закона от 02.01.2000 № 29-ФЗ «О качестве и безопасности пищевых продуктов» биологически активная добавка к пище &lt;ВАД) - природные и (или) идентичные природным биологически активные вещества, а также </w:t>
      </w:r>
      <w:proofErr w:type="spellStart"/>
      <w:r>
        <w:t>про</w:t>
      </w:r>
      <w:r>
        <w:t>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roofErr w:type="gramEnd"/>
    </w:p>
    <w:p w:rsidR="008C1A77" w:rsidRDefault="00BA67D9">
      <w:pPr>
        <w:pStyle w:val="20"/>
        <w:framePr w:w="9403" w:h="14135" w:hRule="exact" w:wrap="none" w:vAnchor="page" w:hAnchor="page" w:x="1439" w:y="1516"/>
        <w:shd w:val="clear" w:color="auto" w:fill="auto"/>
        <w:spacing w:after="0" w:line="269" w:lineRule="exact"/>
        <w:ind w:firstLine="820"/>
        <w:jc w:val="both"/>
      </w:pPr>
      <w:proofErr w:type="gramStart"/>
      <w:r>
        <w:t>Согласно ст. 24 указанного регламента 021/2011 БАД к пище относится к специализированной пищевой продукции, которая допускается к про</w:t>
      </w:r>
      <w:r w:rsidR="00302228">
        <w:t>изводству (изготовлению</w:t>
      </w:r>
      <w:r>
        <w:t>, хранению, перевозке (транспортированию) и реализации после ее государственной регистрации в установленном настоящим техническим регламентом порядке- &gt;</w:t>
      </w:r>
      <w:proofErr w:type="gramEnd"/>
    </w:p>
    <w:p w:rsidR="008C1A77" w:rsidRDefault="00BA67D9">
      <w:pPr>
        <w:pStyle w:val="20"/>
        <w:framePr w:w="9403" w:h="14135" w:hRule="exact" w:wrap="none" w:vAnchor="page" w:hAnchor="page" w:x="1439" w:y="1516"/>
        <w:shd w:val="clear" w:color="auto" w:fill="auto"/>
        <w:spacing w:after="0" w:line="269" w:lineRule="exact"/>
        <w:ind w:firstLine="820"/>
        <w:jc w:val="both"/>
      </w:pPr>
      <w:proofErr w:type="gramStart"/>
      <w:r>
        <w:t>Б</w:t>
      </w:r>
      <w:proofErr w:type="gramEnd"/>
      <w:r>
        <w:t xml:space="preserve"> нарушение указанных норм, препараты реализуются без указания сведений о произ</w:t>
      </w:r>
      <w:r>
        <w:t>водителе, а так же отсутствуют в реестре регистрации лекарственных средств.</w:t>
      </w:r>
    </w:p>
    <w:p w:rsidR="008C1A77" w:rsidRDefault="00BA67D9">
      <w:pPr>
        <w:pStyle w:val="20"/>
        <w:framePr w:w="9403" w:h="14135" w:hRule="exact" w:wrap="none" w:vAnchor="page" w:hAnchor="page" w:x="1439" w:y="1516"/>
        <w:shd w:val="clear" w:color="auto" w:fill="auto"/>
        <w:spacing w:after="0" w:line="269" w:lineRule="exact"/>
        <w:ind w:firstLine="820"/>
        <w:jc w:val="both"/>
      </w:pPr>
      <w:r>
        <w:t>Нарушение технических норм регистрации лекарственных сре</w:t>
      </w:r>
      <w:proofErr w:type="gramStart"/>
      <w:r>
        <w:t>дств вл</w:t>
      </w:r>
      <w:proofErr w:type="gramEnd"/>
      <w:r>
        <w:t>ечет</w:t>
      </w:r>
    </w:p>
    <w:p w:rsidR="008C1A77" w:rsidRDefault="008C1A77">
      <w:pPr>
        <w:rPr>
          <w:sz w:val="2"/>
          <w:szCs w:val="2"/>
        </w:rPr>
        <w:sectPr w:rsidR="008C1A77">
          <w:pgSz w:w="11900" w:h="16840"/>
          <w:pgMar w:top="360" w:right="360" w:bottom="360" w:left="360" w:header="0" w:footer="3" w:gutter="0"/>
          <w:cols w:space="720"/>
          <w:noEndnote/>
          <w:docGrid w:linePitch="360"/>
        </w:sectPr>
      </w:pPr>
    </w:p>
    <w:p w:rsidR="008C1A77" w:rsidRDefault="00BA67D9">
      <w:pPr>
        <w:pStyle w:val="20"/>
        <w:framePr w:w="9456" w:h="4430" w:hRule="exact" w:wrap="none" w:vAnchor="page" w:hAnchor="page" w:x="1413" w:y="1840"/>
        <w:shd w:val="clear" w:color="auto" w:fill="auto"/>
        <w:spacing w:after="0" w:line="266" w:lineRule="exact"/>
      </w:pPr>
      <w:r>
        <w:lastRenderedPageBreak/>
        <w:t>административную ответственность, предусмотренную ст. 14.43 КоАП РФ.</w:t>
      </w:r>
    </w:p>
    <w:p w:rsidR="008C1A77" w:rsidRDefault="00BA67D9">
      <w:pPr>
        <w:pStyle w:val="20"/>
        <w:framePr w:w="9456" w:h="4430" w:hRule="exact" w:wrap="none" w:vAnchor="page" w:hAnchor="page" w:x="1413" w:y="1840"/>
        <w:shd w:val="clear" w:color="auto" w:fill="auto"/>
        <w:spacing w:after="0" w:line="266" w:lineRule="exact"/>
        <w:ind w:firstLine="860"/>
        <w:jc w:val="both"/>
      </w:pPr>
      <w:r>
        <w:t>С учетом изложенного,</w:t>
      </w:r>
      <w:r>
        <w:t xml:space="preserve"> суд находит заявленные требования обоснованными и подлежащими удовлетворению, поскольку безопасность указанной продукции не обеспечена в соответствии с законодательством РФ, что создает угрозу жизни й здоровья неопределенного числа граждан.</w:t>
      </w:r>
    </w:p>
    <w:p w:rsidR="008C1A77" w:rsidRDefault="00BA67D9">
      <w:pPr>
        <w:pStyle w:val="20"/>
        <w:framePr w:w="9456" w:h="4430" w:hRule="exact" w:wrap="none" w:vAnchor="page" w:hAnchor="page" w:x="1413" w:y="1840"/>
        <w:shd w:val="clear" w:color="auto" w:fill="auto"/>
        <w:spacing w:after="0" w:line="266" w:lineRule="exact"/>
        <w:ind w:firstLine="860"/>
        <w:jc w:val="both"/>
      </w:pPr>
      <w:r>
        <w:t>Предоставление</w:t>
      </w:r>
      <w:r>
        <w:t xml:space="preserve"> доступа к информации, содержащейся на указанной интернет- </w:t>
      </w:r>
      <w:proofErr w:type="gramStart"/>
      <w:r>
        <w:t>сайте</w:t>
      </w:r>
      <w:proofErr w:type="gramEnd"/>
      <w:r>
        <w:t>, нарушает публичные интересы Российской Федерации и неопределенного круга лиц.</w:t>
      </w:r>
    </w:p>
    <w:p w:rsidR="008C1A77" w:rsidRDefault="00BA67D9">
      <w:pPr>
        <w:pStyle w:val="20"/>
        <w:framePr w:w="9456" w:h="4430" w:hRule="exact" w:wrap="none" w:vAnchor="page" w:hAnchor="page" w:x="1413" w:y="1840"/>
        <w:shd w:val="clear" w:color="auto" w:fill="auto"/>
        <w:spacing w:after="0" w:line="266" w:lineRule="exact"/>
        <w:ind w:firstLine="860"/>
        <w:jc w:val="both"/>
      </w:pPr>
      <w:r>
        <w:t>Настоящее решение является основанием для включения сайта с вышеуказанным адресом в единую автоматизированную си</w:t>
      </w:r>
      <w:r>
        <w:t>стему «Единый реестр доменных имен, указателей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8C1A77" w:rsidRDefault="00BA67D9">
      <w:pPr>
        <w:pStyle w:val="20"/>
        <w:framePr w:w="9456" w:h="4430" w:hRule="exact" w:wrap="none" w:vAnchor="page" w:hAnchor="page" w:x="1413" w:y="1840"/>
        <w:shd w:val="clear" w:color="auto" w:fill="auto"/>
        <w:spacing w:after="261" w:line="266" w:lineRule="exact"/>
        <w:ind w:left="780"/>
      </w:pPr>
      <w:r>
        <w:t>Руководствуясь ст. ст. 175-18</w:t>
      </w:r>
      <w:r>
        <w:t>0,227 КАС РФ, суд,</w:t>
      </w:r>
    </w:p>
    <w:p w:rsidR="008C1A77" w:rsidRDefault="00BA67D9">
      <w:pPr>
        <w:pStyle w:val="20"/>
        <w:framePr w:w="9456" w:h="4430" w:hRule="exact" w:wrap="none" w:vAnchor="page" w:hAnchor="page" w:x="1413" w:y="1840"/>
        <w:shd w:val="clear" w:color="auto" w:fill="auto"/>
        <w:spacing w:after="0" w:line="240" w:lineRule="exact"/>
        <w:ind w:right="20"/>
        <w:jc w:val="center"/>
      </w:pPr>
      <w:r>
        <w:t>РЕШИЛ:</w:t>
      </w:r>
    </w:p>
    <w:p w:rsidR="008C1A77" w:rsidRDefault="00BA67D9">
      <w:pPr>
        <w:pStyle w:val="20"/>
        <w:framePr w:w="9456" w:h="3275" w:hRule="exact" w:wrap="none" w:vAnchor="page" w:hAnchor="page" w:x="1413" w:y="6429"/>
        <w:shd w:val="clear" w:color="auto" w:fill="auto"/>
        <w:spacing w:after="0" w:line="266" w:lineRule="exact"/>
        <w:ind w:firstLine="620"/>
        <w:jc w:val="both"/>
      </w:pPr>
      <w:r>
        <w:t>Административное исковое заявление Управления Федеральной службы по надзору</w:t>
      </w:r>
      <w:r>
        <w:br/>
        <w:t>в сфере защиты прав потребителей и благополучия человека по Хабаровскому краю в</w:t>
      </w:r>
      <w:r>
        <w:br/>
        <w:t>интересах Российской Федерации и неопределенного круга лиц к Управлению</w:t>
      </w:r>
      <w:r>
        <w:br/>
      </w:r>
      <w:r>
        <w:t>Федеральной службы по надзору в сфере связи, информационных технологий</w:t>
      </w:r>
      <w:proofErr w:type="gramStart"/>
      <w:r>
        <w:t xml:space="preserve"> И</w:t>
      </w:r>
      <w:proofErr w:type="gramEnd"/>
      <w:r>
        <w:t xml:space="preserve"> массовых</w:t>
      </w:r>
      <w:r>
        <w:br/>
        <w:t>коммуникаций по Дальневосточному федеральному округу о признании информации</w:t>
      </w:r>
      <w:r>
        <w:br/>
        <w:t>запрещенной к распространению на территории Российской Федераций удовлетворить.</w:t>
      </w:r>
    </w:p>
    <w:p w:rsidR="008C1A77" w:rsidRDefault="00BA67D9">
      <w:pPr>
        <w:pStyle w:val="20"/>
        <w:framePr w:w="9456" w:h="3275" w:hRule="exact" w:wrap="none" w:vAnchor="page" w:hAnchor="page" w:x="1413" w:y="6429"/>
        <w:shd w:val="clear" w:color="auto" w:fill="auto"/>
        <w:spacing w:after="0" w:line="266" w:lineRule="exact"/>
        <w:ind w:firstLine="620"/>
        <w:jc w:val="both"/>
      </w:pPr>
      <w:r>
        <w:t>Признать информаци</w:t>
      </w:r>
      <w:r>
        <w:t>ю, содержащуюся в информационно-коммуникационной сети</w:t>
      </w:r>
      <w:r>
        <w:br/>
        <w:t xml:space="preserve">«Интернет» на сайте </w:t>
      </w:r>
      <w:r>
        <w:rPr>
          <w:lang w:val="en-US" w:eastAsia="en-US" w:bidi="en-US"/>
        </w:rPr>
        <w:t>http</w:t>
      </w:r>
      <w:r>
        <w:t>://заптека</w:t>
      </w:r>
      <w:proofErr w:type="gramStart"/>
      <w:r>
        <w:t>2</w:t>
      </w:r>
      <w:proofErr w:type="gramEnd"/>
      <w:r>
        <w:t>.рф/, запрещенной к распространению на территории</w:t>
      </w:r>
    </w:p>
    <w:p w:rsidR="008C1A77" w:rsidRDefault="00BA67D9">
      <w:pPr>
        <w:pStyle w:val="20"/>
        <w:framePr w:w="9456" w:h="3275" w:hRule="exact" w:wrap="none" w:vAnchor="page" w:hAnchor="page" w:x="1413" w:y="6429"/>
        <w:shd w:val="clear" w:color="auto" w:fill="auto"/>
        <w:spacing w:after="0" w:line="266" w:lineRule="exact"/>
        <w:ind w:right="5664"/>
        <w:jc w:val="both"/>
      </w:pPr>
      <w:r>
        <w:t>Российской Федерации.</w:t>
      </w:r>
    </w:p>
    <w:p w:rsidR="00302228" w:rsidRDefault="00302228" w:rsidP="00302228">
      <w:pPr>
        <w:pStyle w:val="20"/>
        <w:framePr w:w="9456" w:h="3275" w:hRule="exact" w:wrap="none" w:vAnchor="page" w:hAnchor="page" w:x="1413" w:y="6429"/>
        <w:shd w:val="clear" w:color="auto" w:fill="auto"/>
        <w:spacing w:after="0" w:line="271" w:lineRule="exact"/>
        <w:jc w:val="both"/>
      </w:pPr>
      <w:r>
        <w:t xml:space="preserve">Решение может быть обжаловано </w:t>
      </w:r>
      <w:proofErr w:type="gramStart"/>
      <w:r>
        <w:t>в апелл</w:t>
      </w:r>
      <w:r w:rsidRPr="00302228">
        <w:t>яционном порядке в Хабаровский краевой</w:t>
      </w:r>
      <w:r>
        <w:t xml:space="preserve"> </w:t>
      </w:r>
      <w:r w:rsidR="00BA67D9">
        <w:t>суд ч</w:t>
      </w:r>
      <w:r>
        <w:t>ерез Центральный районный суд Города Х</w:t>
      </w:r>
      <w:r>
        <w:t>абаровска в течение месяца со дня</w:t>
      </w:r>
      <w:proofErr w:type="gramEnd"/>
      <w:r>
        <w:t xml:space="preserve"> составления</w:t>
      </w:r>
    </w:p>
    <w:p w:rsidR="008C1A77" w:rsidRDefault="008C1A77" w:rsidP="00302228">
      <w:pPr>
        <w:pStyle w:val="20"/>
        <w:framePr w:w="9456" w:h="3275" w:hRule="exact" w:wrap="none" w:vAnchor="page" w:hAnchor="page" w:x="1413" w:y="6429"/>
        <w:shd w:val="clear" w:color="auto" w:fill="auto"/>
        <w:spacing w:after="0" w:line="266" w:lineRule="exact"/>
        <w:ind w:right="460" w:firstLine="620"/>
      </w:pPr>
    </w:p>
    <w:p w:rsidR="008C1A77" w:rsidRDefault="00BA67D9">
      <w:pPr>
        <w:pStyle w:val="20"/>
        <w:framePr w:w="9456" w:h="3275" w:hRule="exact" w:wrap="none" w:vAnchor="page" w:hAnchor="page" w:x="1413" w:y="6429"/>
        <w:shd w:val="clear" w:color="auto" w:fill="auto"/>
        <w:spacing w:after="0" w:line="266" w:lineRule="exact"/>
        <w:ind w:right="460"/>
      </w:pPr>
      <w:r>
        <w:t>мотивированного решения.</w:t>
      </w:r>
    </w:p>
    <w:p w:rsidR="008C1A77" w:rsidRDefault="00BA67D9">
      <w:pPr>
        <w:pStyle w:val="32"/>
        <w:framePr w:wrap="none" w:vAnchor="page" w:hAnchor="page" w:x="1441" w:y="11007"/>
        <w:shd w:val="clear" w:color="auto" w:fill="auto"/>
        <w:spacing w:line="240" w:lineRule="exact"/>
      </w:pPr>
      <w:r>
        <w:t>Мотивированное решение изготовлено 28.08.2018</w:t>
      </w:r>
    </w:p>
    <w:p w:rsidR="008C1A77" w:rsidRDefault="00BA67D9">
      <w:pPr>
        <w:pStyle w:val="20"/>
        <w:framePr w:w="9456" w:h="302" w:hRule="exact" w:wrap="none" w:vAnchor="page" w:hAnchor="page" w:x="1413" w:y="10213"/>
        <w:shd w:val="clear" w:color="auto" w:fill="auto"/>
        <w:spacing w:after="0" w:line="240" w:lineRule="exact"/>
        <w:ind w:right="48"/>
        <w:jc w:val="right"/>
      </w:pPr>
      <w:r>
        <w:t>Ю.В. Ким</w:t>
      </w:r>
    </w:p>
    <w:p w:rsidR="008C1A77" w:rsidRDefault="00BA67D9">
      <w:pPr>
        <w:pStyle w:val="a5"/>
        <w:framePr w:w="5789" w:h="983" w:hRule="exact" w:wrap="none" w:vAnchor="page" w:hAnchor="page" w:x="837" w:y="14692"/>
        <w:shd w:val="clear" w:color="auto" w:fill="auto"/>
      </w:pPr>
      <w:r>
        <w:t>Решение суда вступило в законную силу 29 сентября 2018 года</w:t>
      </w:r>
      <w:proofErr w:type="gramStart"/>
      <w:r>
        <w:t xml:space="preserve"> .</w:t>
      </w:r>
      <w:proofErr w:type="gramEnd"/>
      <w:r>
        <w:t xml:space="preserve"> Уникальный идентификатор дела </w:t>
      </w:r>
      <w:r>
        <w:rPr>
          <w:lang w:eastAsia="en-US" w:bidi="en-US"/>
        </w:rPr>
        <w:t>**************************</w:t>
      </w:r>
      <w:bookmarkStart w:id="0" w:name="_GoBack"/>
      <w:bookmarkEnd w:id="0"/>
      <w:r>
        <w:t xml:space="preserve">. Подлинник решения </w:t>
      </w:r>
      <w:r>
        <w:t>суда подшит в деле № 2а-7229/2018 и хранится в Центральном районном суде г. Хабаровска</w:t>
      </w:r>
      <w:proofErr w:type="gramStart"/>
      <w:r>
        <w:t xml:space="preserve"> .</w:t>
      </w:r>
      <w:proofErr w:type="gramEnd"/>
    </w:p>
    <w:p w:rsidR="008C1A77" w:rsidRDefault="008C1A77">
      <w:pPr>
        <w:rPr>
          <w:sz w:val="2"/>
          <w:szCs w:val="2"/>
        </w:rPr>
      </w:pPr>
    </w:p>
    <w:sectPr w:rsidR="008C1A7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228" w:rsidRDefault="00302228">
      <w:r>
        <w:separator/>
      </w:r>
    </w:p>
  </w:endnote>
  <w:endnote w:type="continuationSeparator" w:id="0">
    <w:p w:rsidR="00302228" w:rsidRDefault="0030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228" w:rsidRDefault="00302228"/>
  </w:footnote>
  <w:footnote w:type="continuationSeparator" w:id="0">
    <w:p w:rsidR="00302228" w:rsidRDefault="0030222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C1A77"/>
    <w:rsid w:val="00302228"/>
    <w:rsid w:val="008C1A77"/>
    <w:rsid w:val="00BA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0">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style>
  <w:style w:type="character" w:customStyle="1" w:styleId="1">
    <w:name w:val="Заголовок №1_"/>
    <w:basedOn w:val="a0"/>
    <w:link w:val="10"/>
    <w:rPr>
      <w:rFonts w:ascii="Times New Roman" w:eastAsia="Times New Roman" w:hAnsi="Times New Roman" w:cs="Times New Roman"/>
      <w:b/>
      <w:bCs/>
      <w:i/>
      <w:iCs/>
      <w:smallCaps w:val="0"/>
      <w:strike w:val="0"/>
      <w:spacing w:val="-30"/>
      <w:sz w:val="42"/>
      <w:szCs w:val="42"/>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2">
    <w:name w:val="Подпись к картинке (2)_"/>
    <w:basedOn w:val="a0"/>
    <w:link w:val="23"/>
    <w:rPr>
      <w:rFonts w:ascii="Times New Roman" w:eastAsia="Times New Roman" w:hAnsi="Times New Roman" w:cs="Times New Roman"/>
      <w:b w:val="0"/>
      <w:bCs w:val="0"/>
      <w:i w:val="0"/>
      <w:iCs w:val="0"/>
      <w:smallCaps w:val="0"/>
      <w:strike w:val="0"/>
      <w:spacing w:val="30"/>
      <w:sz w:val="8"/>
      <w:szCs w:val="8"/>
      <w:u w:val="none"/>
      <w:lang w:val="en-US" w:eastAsia="en-US" w:bidi="en-US"/>
    </w:rPr>
  </w:style>
  <w:style w:type="character" w:customStyle="1" w:styleId="3">
    <w:name w:val="Основной текст (3)_"/>
    <w:basedOn w:val="a0"/>
    <w:link w:val="30"/>
    <w:rPr>
      <w:rFonts w:ascii="Century Schoolbook" w:eastAsia="Century Schoolbook" w:hAnsi="Century Schoolbook" w:cs="Century Schoolbook"/>
      <w:b w:val="0"/>
      <w:bCs w:val="0"/>
      <w:i/>
      <w:iCs/>
      <w:smallCaps w:val="0"/>
      <w:strike w:val="0"/>
      <w:sz w:val="12"/>
      <w:szCs w:val="12"/>
      <w:u w:val="none"/>
      <w:lang w:val="en-US" w:eastAsia="en-US" w:bidi="en-US"/>
    </w:rPr>
  </w:style>
  <w:style w:type="character" w:customStyle="1" w:styleId="31">
    <w:name w:val="Подпись к картинке (3)_"/>
    <w:basedOn w:val="a0"/>
    <w:link w:val="32"/>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18"/>
      <w:szCs w:val="18"/>
      <w:u w:val="none"/>
    </w:rPr>
  </w:style>
  <w:style w:type="paragraph" w:customStyle="1" w:styleId="20">
    <w:name w:val="Основной текст (2)"/>
    <w:basedOn w:val="a"/>
    <w:link w:val="2"/>
    <w:pPr>
      <w:shd w:val="clear" w:color="auto" w:fill="FFFFFF"/>
      <w:spacing w:after="840" w:line="0" w:lineRule="atLeast"/>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420" w:line="0" w:lineRule="atLeast"/>
      <w:jc w:val="both"/>
      <w:outlineLvl w:val="0"/>
    </w:pPr>
    <w:rPr>
      <w:rFonts w:ascii="Times New Roman" w:eastAsia="Times New Roman" w:hAnsi="Times New Roman" w:cs="Times New Roman"/>
      <w:b/>
      <w:bCs/>
      <w:i/>
      <w:iCs/>
      <w:spacing w:val="-30"/>
      <w:sz w:val="42"/>
      <w:szCs w:val="42"/>
      <w:lang w:val="en-US" w:eastAsia="en-US" w:bidi="en-US"/>
    </w:rPr>
  </w:style>
  <w:style w:type="paragraph" w:customStyle="1" w:styleId="23">
    <w:name w:val="Подпись к картинке (2)"/>
    <w:basedOn w:val="a"/>
    <w:link w:val="22"/>
    <w:pPr>
      <w:shd w:val="clear" w:color="auto" w:fill="FFFFFF"/>
      <w:spacing w:line="0" w:lineRule="atLeast"/>
    </w:pPr>
    <w:rPr>
      <w:rFonts w:ascii="Times New Roman" w:eastAsia="Times New Roman" w:hAnsi="Times New Roman" w:cs="Times New Roman"/>
      <w:spacing w:val="30"/>
      <w:sz w:val="8"/>
      <w:szCs w:val="8"/>
      <w:lang w:val="en-US" w:eastAsia="en-US" w:bidi="en-US"/>
    </w:rPr>
  </w:style>
  <w:style w:type="paragraph" w:customStyle="1" w:styleId="30">
    <w:name w:val="Основной текст (3)"/>
    <w:basedOn w:val="a"/>
    <w:link w:val="3"/>
    <w:pPr>
      <w:shd w:val="clear" w:color="auto" w:fill="FFFFFF"/>
      <w:spacing w:after="720" w:line="0" w:lineRule="atLeast"/>
    </w:pPr>
    <w:rPr>
      <w:rFonts w:ascii="Century Schoolbook" w:eastAsia="Century Schoolbook" w:hAnsi="Century Schoolbook" w:cs="Century Schoolbook"/>
      <w:i/>
      <w:iCs/>
      <w:sz w:val="12"/>
      <w:szCs w:val="12"/>
      <w:lang w:val="en-US" w:eastAsia="en-US" w:bidi="en-US"/>
    </w:rPr>
  </w:style>
  <w:style w:type="paragraph" w:customStyle="1" w:styleId="32">
    <w:name w:val="Подпись к картинке (3)"/>
    <w:basedOn w:val="a"/>
    <w:link w:val="31"/>
    <w:pPr>
      <w:shd w:val="clear" w:color="auto" w:fill="FFFFFF"/>
      <w:spacing w:line="0" w:lineRule="atLeast"/>
    </w:pPr>
    <w:rPr>
      <w:rFonts w:ascii="Times New Roman" w:eastAsia="Times New Roman" w:hAnsi="Times New Roman" w:cs="Times New Roman"/>
    </w:rPr>
  </w:style>
  <w:style w:type="paragraph" w:customStyle="1" w:styleId="a5">
    <w:name w:val="Подпись к картинке"/>
    <w:basedOn w:val="a"/>
    <w:link w:val="a4"/>
    <w:pPr>
      <w:shd w:val="clear" w:color="auto" w:fill="FFFFFF"/>
      <w:spacing w:line="228" w:lineRule="exact"/>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2529</Words>
  <Characters>14420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Роспотребнадзор</Company>
  <LinksUpToDate>false</LinksUpToDate>
  <CharactersWithSpaces>16916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Соболенко</dc:creator>
  <cp:lastModifiedBy>Соболенко</cp:lastModifiedBy>
  <cp:revision>1</cp:revision>
  <dcterms:created xsi:type="dcterms:W3CDTF">2019-06-18T23:55:00Z</dcterms:created>
  <dcterms:modified xsi:type="dcterms:W3CDTF">2019-06-19T00:07:00Z</dcterms:modified>
</cp:coreProperties>
</file>