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988" w:rsidRDefault="0057398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73988" w:rsidRDefault="00573988">
      <w:pPr>
        <w:pStyle w:val="ConsPlusNormal"/>
        <w:ind w:firstLine="540"/>
        <w:jc w:val="both"/>
        <w:outlineLvl w:val="0"/>
      </w:pPr>
    </w:p>
    <w:p w:rsidR="00573988" w:rsidRDefault="00573988">
      <w:pPr>
        <w:pStyle w:val="ConsPlusTitle"/>
        <w:jc w:val="center"/>
      </w:pPr>
      <w:r>
        <w:t>ПРАВИТЕЛЬСТВО НИЖЕГОРОДСКОЙ ОБЛАСТИ</w:t>
      </w:r>
    </w:p>
    <w:p w:rsidR="00573988" w:rsidRDefault="00573988">
      <w:pPr>
        <w:pStyle w:val="ConsPlusTitle"/>
        <w:jc w:val="center"/>
      </w:pPr>
    </w:p>
    <w:p w:rsidR="00573988" w:rsidRDefault="00573988">
      <w:pPr>
        <w:pStyle w:val="ConsPlusTitle"/>
        <w:jc w:val="center"/>
      </w:pPr>
      <w:r>
        <w:t>ПОСТАНОВЛЕНИЕ</w:t>
      </w:r>
    </w:p>
    <w:p w:rsidR="00573988" w:rsidRDefault="00573988">
      <w:pPr>
        <w:pStyle w:val="ConsPlusTitle"/>
        <w:jc w:val="center"/>
      </w:pPr>
      <w:r>
        <w:t>от 5 апреля 2019 г. N 202</w:t>
      </w:r>
    </w:p>
    <w:p w:rsidR="00573988" w:rsidRDefault="00573988">
      <w:pPr>
        <w:pStyle w:val="ConsPlusTitle"/>
        <w:jc w:val="center"/>
      </w:pPr>
    </w:p>
    <w:p w:rsidR="00573988" w:rsidRDefault="00573988">
      <w:pPr>
        <w:pStyle w:val="ConsPlusTitle"/>
        <w:jc w:val="center"/>
      </w:pPr>
      <w:r>
        <w:t>О ВНЕСЕНИИ ИЗМЕНЕНИЙ В ПОСТАНОВЛЕНИЕ ПРАВИТЕЛЬСТВА</w:t>
      </w:r>
    </w:p>
    <w:p w:rsidR="00573988" w:rsidRDefault="00573988">
      <w:pPr>
        <w:pStyle w:val="ConsPlusTitle"/>
        <w:jc w:val="center"/>
      </w:pPr>
      <w:r>
        <w:t>НИЖЕГОРОДСКОЙ ОБЛАСТИ ОТ 7 ФЕВРАЛЯ 2012 Г. N 61</w:t>
      </w:r>
    </w:p>
    <w:p w:rsidR="00573988" w:rsidRDefault="00573988">
      <w:pPr>
        <w:pStyle w:val="ConsPlusNormal"/>
        <w:ind w:firstLine="540"/>
        <w:jc w:val="both"/>
      </w:pPr>
    </w:p>
    <w:p w:rsidR="00573988" w:rsidRDefault="00573988">
      <w:pPr>
        <w:pStyle w:val="ConsPlusNormal"/>
        <w:ind w:firstLine="540"/>
        <w:jc w:val="both"/>
      </w:pPr>
      <w:r>
        <w:t>Правительство Нижегородской области постановляет: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7 февраля 2012 г. N 61 "Об утверждении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межмуниципального, местного значения Нижегородской области" следующие изменения: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1.1. В </w:t>
      </w:r>
      <w:hyperlink r:id="rId6" w:history="1">
        <w:r>
          <w:rPr>
            <w:color w:val="0000FF"/>
          </w:rPr>
          <w:t>преамбуле</w:t>
        </w:r>
      </w:hyperlink>
      <w:r>
        <w:t xml:space="preserve"> постановления: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слова</w:t>
        </w:r>
      </w:hyperlink>
      <w:r>
        <w:t xml:space="preserve"> "от 8 ноября 2007 года" заменить словами "от 8 ноября 2007 г.";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2) </w:t>
      </w:r>
      <w:hyperlink r:id="rId8" w:history="1">
        <w:r>
          <w:rPr>
            <w:color w:val="0000FF"/>
          </w:rPr>
          <w:t>слова</w:t>
        </w:r>
      </w:hyperlink>
      <w:r>
        <w:t xml:space="preserve"> "от 2 декабря 2008 года" заменить словами "от 2 декабря 2008 г.".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1.2. В </w:t>
      </w:r>
      <w:hyperlink r:id="rId9" w:history="1">
        <w:r>
          <w:rPr>
            <w:color w:val="0000FF"/>
          </w:rPr>
          <w:t>Порядке</w:t>
        </w:r>
      </w:hyperlink>
      <w:r>
        <w:t xml:space="preserve"> осуществления временных ограничений или прекращения движения транспортных средств по автомобильным дорогам регионального или межмуниципального, местного значения Нижегородской области, утвержденном постановлением: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1) в </w:t>
      </w:r>
      <w:hyperlink r:id="rId10" w:history="1">
        <w:r>
          <w:rPr>
            <w:color w:val="0000FF"/>
          </w:rPr>
          <w:t>пункте 1.1</w:t>
        </w:r>
      </w:hyperlink>
      <w:r>
        <w:t>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- </w:t>
      </w:r>
      <w:hyperlink r:id="rId11" w:history="1">
        <w:r>
          <w:rPr>
            <w:color w:val="0000FF"/>
          </w:rPr>
          <w:t>слова</w:t>
        </w:r>
      </w:hyperlink>
      <w:r>
        <w:t xml:space="preserve"> "от 8 ноября 2007 года" заменить словами "от 8 ноября 2007 г.";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слова</w:t>
        </w:r>
      </w:hyperlink>
      <w:r>
        <w:t xml:space="preserve"> "от 2 декабря 2008 года" заменить словами "от 2 декабря 2008 г.";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2) </w:t>
      </w:r>
      <w:hyperlink r:id="rId13" w:history="1">
        <w:r>
          <w:rPr>
            <w:color w:val="0000FF"/>
          </w:rPr>
          <w:t>пункт 4.5</w:t>
        </w:r>
      </w:hyperlink>
      <w:r>
        <w:t xml:space="preserve"> дополнить абзацем следующего содержания: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>"на транспортные средства, перевозящие твердые коммунальные отходы</w:t>
      </w:r>
      <w:proofErr w:type="gramStart"/>
      <w:r>
        <w:t>.";</w:t>
      </w:r>
      <w:proofErr w:type="gramEnd"/>
    </w:p>
    <w:p w:rsidR="00573988" w:rsidRDefault="00573988">
      <w:pPr>
        <w:pStyle w:val="ConsPlusNormal"/>
        <w:spacing w:before="220"/>
        <w:ind w:firstLine="540"/>
        <w:jc w:val="both"/>
      </w:pPr>
      <w:r>
        <w:t xml:space="preserve">3) </w:t>
      </w:r>
      <w:hyperlink r:id="rId14" w:history="1">
        <w:r>
          <w:rPr>
            <w:color w:val="0000FF"/>
          </w:rPr>
          <w:t>пункт 4.9</w:t>
        </w:r>
      </w:hyperlink>
      <w:r>
        <w:t xml:space="preserve"> дополнить абзацем следующего содержания:</w:t>
      </w:r>
    </w:p>
    <w:p w:rsidR="00573988" w:rsidRDefault="00573988">
      <w:pPr>
        <w:pStyle w:val="ConsPlusNormal"/>
        <w:spacing w:before="220"/>
        <w:ind w:firstLine="540"/>
        <w:jc w:val="both"/>
      </w:pPr>
      <w:r>
        <w:t>"на транспортные средства, перевозящие твердые коммунальные отходы</w:t>
      </w:r>
      <w:proofErr w:type="gramStart"/>
      <w:r>
        <w:t>.".</w:t>
      </w:r>
      <w:proofErr w:type="gramEnd"/>
    </w:p>
    <w:p w:rsidR="00573988" w:rsidRDefault="0057398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подписания, распространяется на правоотношения, возникшие с 1 апреля 2019 г., и подлежит официальному опубликованию.</w:t>
      </w:r>
    </w:p>
    <w:p w:rsidR="00573988" w:rsidRDefault="00573988">
      <w:pPr>
        <w:pStyle w:val="ConsPlusNormal"/>
        <w:ind w:firstLine="540"/>
        <w:jc w:val="both"/>
      </w:pPr>
    </w:p>
    <w:p w:rsidR="00573988" w:rsidRDefault="00573988">
      <w:pPr>
        <w:pStyle w:val="ConsPlusNormal"/>
        <w:jc w:val="right"/>
      </w:pPr>
      <w:r>
        <w:t>И.о. Губернатора</w:t>
      </w:r>
    </w:p>
    <w:p w:rsidR="00573988" w:rsidRDefault="00573988">
      <w:pPr>
        <w:pStyle w:val="ConsPlusNormal"/>
        <w:jc w:val="right"/>
      </w:pPr>
      <w:r>
        <w:t>Е.Б.ЛЮЛИН</w:t>
      </w:r>
    </w:p>
    <w:p w:rsidR="00573988" w:rsidRDefault="00573988">
      <w:pPr>
        <w:pStyle w:val="ConsPlusNormal"/>
        <w:ind w:firstLine="540"/>
        <w:jc w:val="both"/>
      </w:pPr>
    </w:p>
    <w:p w:rsidR="00573988" w:rsidRDefault="00573988">
      <w:pPr>
        <w:pStyle w:val="ConsPlusNormal"/>
        <w:ind w:firstLine="540"/>
        <w:jc w:val="both"/>
      </w:pPr>
    </w:p>
    <w:p w:rsidR="00573988" w:rsidRDefault="005739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6F47" w:rsidRDefault="00816F47"/>
    <w:sectPr w:rsidR="00816F47" w:rsidSect="0080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573988"/>
    <w:rsid w:val="00573988"/>
    <w:rsid w:val="00816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3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39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39510EC8845C68AD6356B9C99200CFA829774113F12B60C18AF2CADC60900A344AF0DD56C41C90704BDBE66392E052A8D8F24AD6EEDB5621362EA5PCB3L" TargetMode="External"/><Relationship Id="rId13" Type="http://schemas.openxmlformats.org/officeDocument/2006/relationships/hyperlink" Target="consultantplus://offline/ref=B939510EC8845C68AD6356B9C99200CFA829774113F12B60C18AF2CADC60900A344AF0DD56C41C90704BDBE36392E052A8D8F24AD6EEDB5621362EA5PCB3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39510EC8845C68AD6356B9C99200CFA829774113F12B60C18AF2CADC60900A344AF0DD56C41C90704BDBE66392E052A8D8F24AD6EEDB5621362EA5PCB3L" TargetMode="External"/><Relationship Id="rId12" Type="http://schemas.openxmlformats.org/officeDocument/2006/relationships/hyperlink" Target="consultantplus://offline/ref=B939510EC8845C68AD6356B9C99200CFA829774113F12B60C18AF2CADC60900A344AF0DD56C41C90704BDBE76692E052A8D8F24AD6EEDB5621362EA5PCB3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39510EC8845C68AD6356B9C99200CFA829774113F12B60C18AF2CADC60900A344AF0DD56C41C90704BDBE66392E052A8D8F24AD6EEDB5621362EA5PCB3L" TargetMode="External"/><Relationship Id="rId11" Type="http://schemas.openxmlformats.org/officeDocument/2006/relationships/hyperlink" Target="consultantplus://offline/ref=B939510EC8845C68AD6356B9C99200CFA829774113F12B60C18AF2CADC60900A344AF0DD56C41C90704BDBE76692E052A8D8F24AD6EEDB5621362EA5PCB3L" TargetMode="External"/><Relationship Id="rId5" Type="http://schemas.openxmlformats.org/officeDocument/2006/relationships/hyperlink" Target="consultantplus://offline/ref=B939510EC8845C68AD6356B9C99200CFA829774113F12B60C18AF2CADC60900A344AF0DD44C4449C7142C5E66387B603EDP8B4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939510EC8845C68AD6356B9C99200CFA829774113F12B60C18AF2CADC60900A344AF0DD56C41C90704BDBE76692E052A8D8F24AD6EEDB5621362EA5PCB3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939510EC8845C68AD6356B9C99200CFA829774113F12B60C18AF2CADC60900A344AF0DD56C41C90704BDBE66E92E052A8D8F24AD6EEDB5621362EA5PCB3L" TargetMode="External"/><Relationship Id="rId14" Type="http://schemas.openxmlformats.org/officeDocument/2006/relationships/hyperlink" Target="consultantplus://offline/ref=B939510EC8845C68AD6356B9C99200CFA829774113F12B60C18AF2CADC60900A344AF0DD56C41C90704BDBE06292E052A8D8F24AD6EEDB5621362EA5PCB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2019-04-19T11:01:00Z</dcterms:created>
  <dcterms:modified xsi:type="dcterms:W3CDTF">2019-04-19T11:01:00Z</dcterms:modified>
</cp:coreProperties>
</file>