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64B" w:rsidRDefault="00AC7F62">
      <w:pPr>
        <w:pStyle w:val="21"/>
        <w:shd w:val="clear" w:color="auto" w:fill="auto"/>
        <w:spacing w:after="0" w:line="260" w:lineRule="exact"/>
      </w:pPr>
      <w:r>
        <w:t>Дело №2-25/2019</w:t>
      </w:r>
    </w:p>
    <w:p w:rsidR="0081764B" w:rsidRDefault="00AC7F62">
      <w:pPr>
        <w:pStyle w:val="21"/>
        <w:shd w:val="clear" w:color="auto" w:fill="auto"/>
        <w:spacing w:after="0" w:line="260" w:lineRule="exact"/>
        <w:jc w:val="center"/>
      </w:pPr>
      <w:r>
        <w:t>РЕШЕНИЕ</w:t>
      </w:r>
    </w:p>
    <w:p w:rsidR="0081764B" w:rsidRDefault="00AC7F62">
      <w:pPr>
        <w:pStyle w:val="21"/>
        <w:shd w:val="clear" w:color="auto" w:fill="auto"/>
        <w:spacing w:after="291" w:line="260" w:lineRule="exact"/>
        <w:jc w:val="center"/>
      </w:pPr>
      <w:r>
        <w:t>Именем Российской Федерации</w:t>
      </w:r>
    </w:p>
    <w:p w:rsidR="0081764B" w:rsidRDefault="00AC7F62">
      <w:pPr>
        <w:pStyle w:val="21"/>
        <w:shd w:val="clear" w:color="auto" w:fill="auto"/>
        <w:tabs>
          <w:tab w:val="left" w:pos="7423"/>
        </w:tabs>
        <w:spacing w:after="256" w:line="260" w:lineRule="exact"/>
        <w:jc w:val="both"/>
      </w:pPr>
      <w:r>
        <w:t>27 марта 2019 года</w:t>
      </w:r>
      <w:r>
        <w:tab/>
        <w:t>Великий Новгород</w:t>
      </w:r>
    </w:p>
    <w:p w:rsidR="0081764B" w:rsidRDefault="00AC7F62">
      <w:pPr>
        <w:pStyle w:val="21"/>
        <w:shd w:val="clear" w:color="auto" w:fill="auto"/>
        <w:spacing w:after="0" w:line="295" w:lineRule="exact"/>
        <w:ind w:firstLine="620"/>
        <w:jc w:val="left"/>
      </w:pPr>
      <w:r>
        <w:t xml:space="preserve">Мировой судья судебного участка № 34 Новгородского судебного района Новгородской области Каминская Е.Б., при секретаре Даныновой М.В., с участием истца </w:t>
      </w:r>
      <w:r w:rsidR="00FB32AE">
        <w:t>ФИО</w:t>
      </w:r>
      <w:r>
        <w:t xml:space="preserve">, истца </w:t>
      </w:r>
      <w:r w:rsidR="00FB32AE">
        <w:t>ФИО2</w:t>
      </w:r>
      <w:r>
        <w:t xml:space="preserve">, представителя ответчика </w:t>
      </w:r>
      <w:r w:rsidR="00FB32AE">
        <w:t>...</w:t>
      </w:r>
      <w:r>
        <w:t>,</w:t>
      </w:r>
    </w:p>
    <w:p w:rsidR="0081764B" w:rsidRDefault="00AC7F62">
      <w:pPr>
        <w:pStyle w:val="21"/>
        <w:shd w:val="clear" w:color="auto" w:fill="auto"/>
        <w:spacing w:after="0" w:line="295" w:lineRule="exact"/>
        <w:ind w:firstLine="620"/>
        <w:jc w:val="both"/>
      </w:pPr>
      <w:r>
        <w:t xml:space="preserve">рассмотрев в открытом судебном заседании гражданское дело по иску </w:t>
      </w:r>
      <w:r w:rsidR="00FB32AE">
        <w:t>ФИО</w:t>
      </w:r>
      <w:r>
        <w:t xml:space="preserve">, </w:t>
      </w:r>
      <w:r w:rsidR="00FB32AE">
        <w:t>ФИО2</w:t>
      </w:r>
      <w:r>
        <w:t xml:space="preserve"> к Жилищно</w:t>
      </w:r>
      <w:r>
        <w:softHyphen/>
        <w:t>строительному кооперативу № 35 о взыскании неосновательного обогащения, соразмерном уменьшении стоимости некачественно оказанной услуги, компенсации морального вреда, штрафа за неудовлетворение требований потребителя в добровольном порядке,</w:t>
      </w:r>
    </w:p>
    <w:p w:rsidR="0081764B" w:rsidRDefault="00AC7F62">
      <w:pPr>
        <w:pStyle w:val="21"/>
        <w:shd w:val="clear" w:color="auto" w:fill="auto"/>
        <w:spacing w:after="237" w:line="295" w:lineRule="exact"/>
        <w:ind w:left="4520"/>
        <w:jc w:val="left"/>
      </w:pPr>
      <w:r>
        <w:t>установил:</w:t>
      </w:r>
    </w:p>
    <w:p w:rsidR="0081764B" w:rsidRDefault="00FB32AE">
      <w:pPr>
        <w:pStyle w:val="21"/>
        <w:shd w:val="clear" w:color="auto" w:fill="auto"/>
        <w:spacing w:after="0" w:line="299" w:lineRule="exact"/>
        <w:ind w:firstLine="620"/>
        <w:jc w:val="both"/>
      </w:pPr>
      <w:r>
        <w:t>ФИО2</w:t>
      </w:r>
      <w:r w:rsidR="00AC7F62">
        <w:t xml:space="preserve">, </w:t>
      </w:r>
      <w:r>
        <w:t>ФИО</w:t>
      </w:r>
      <w:r w:rsidR="00AC7F62">
        <w:t xml:space="preserve"> обратились к мировому судье судебного участка № 34 Новгородского судебного района Новгородской области с исковым заявлением к Жилищно-строительному кооперативу № 35 (далее - ЖСК № 35) о взыскании в пользу </w:t>
      </w:r>
      <w:r>
        <w:t>ФИО</w:t>
      </w:r>
      <w:r w:rsidR="00AC7F62">
        <w:t xml:space="preserve"> неосновательного обогащения в размере </w:t>
      </w:r>
      <w:r w:rsidR="00542784">
        <w:t>0</w:t>
      </w:r>
      <w:r w:rsidR="00AC7F62">
        <w:t xml:space="preserve"> руб. </w:t>
      </w:r>
      <w:r w:rsidR="00542784">
        <w:t>0</w:t>
      </w:r>
      <w:r w:rsidR="00AC7F62">
        <w:t xml:space="preserve"> коп., соразмерном уменьшении стоимости оказанной </w:t>
      </w:r>
      <w:r>
        <w:t>ФИО</w:t>
      </w:r>
      <w:r w:rsidR="00AC7F62">
        <w:t xml:space="preserve"> в 2018 году услуги по ведению лицевого счета в размере </w:t>
      </w:r>
      <w:r w:rsidR="00542784">
        <w:t>0</w:t>
      </w:r>
      <w:r w:rsidR="00AC7F62">
        <w:t xml:space="preserve">000 руб., в пользу </w:t>
      </w:r>
      <w:r>
        <w:t>ФИО2</w:t>
      </w:r>
      <w:r w:rsidR="00AC7F62">
        <w:t xml:space="preserve"> неосновательного обогащения в размере </w:t>
      </w:r>
      <w:r w:rsidR="00542784">
        <w:t>0</w:t>
      </w:r>
      <w:r w:rsidR="00AC7F62">
        <w:t xml:space="preserve"> руб. </w:t>
      </w:r>
      <w:r w:rsidR="00542784">
        <w:t>0</w:t>
      </w:r>
      <w:r w:rsidR="00AC7F62">
        <w:t xml:space="preserve">0 коп., в пользу истцов компенсации морального вреда в размере </w:t>
      </w:r>
      <w:r w:rsidR="00542784">
        <w:t>0</w:t>
      </w:r>
      <w:r w:rsidR="00AC7F62">
        <w:t xml:space="preserve">000 руб. каждому, штрафа за неудовлетворение требований потребителя в добровольном порядке, в обосновании своих требований указав, что являются собственниками помещений в многоквартирном жилом доме по адресу Великий </w:t>
      </w:r>
      <w:r>
        <w:t>Н</w:t>
      </w:r>
      <w:r w:rsidR="00AC7F62">
        <w:t xml:space="preserve">овгород, пр. Мира, д. 14/12. Членами ЖСК № 35 истцы не являются, вместе с тем на основании договора возмездного оказания услуг последний оказывает им услуги по управлению домом. ЖСК № 35 была утверждена плановая смета расходов на 2017 год, кроме того, решением общего собрания собственников помещений ЖСК № 35 были предоставлены полномочия по внесению в плановую смету расходов на 2017 год и в план работ на 2017 год дополнительных работ по своему усмотрению. По итогам года общая сумма превышения ЖСК № 35 плановой сметы расходов на 2017 год составила 1144329 руб. Решением Новгородского районного суда Новгородской области от 03 апреля 2018 года удовлетворено исковое заявление </w:t>
      </w:r>
      <w:r>
        <w:t>ФИО</w:t>
      </w:r>
      <w:r w:rsidR="00AC7F62">
        <w:t xml:space="preserve"> о признании недействительным вышеуказанного протокола общего собрания собственников помещений ЖСК № 35 в части предоставления полномочий по внесению в плановую смету расходов на 2017 год и в план работ на 2017 год дополнительных работ по своему усмотрению. На основании изложенного, ЖСК № 35 не имело правовых оснований для возмещения перерасхода данной сметы за счет собственников помещений дома, в связи с чем данные денежные средств подлежат возмещению истцам как неосновательное обогащение. Дополнительно истцы указали, что ЖСК №35 ненадлежащим образом были оказаны услуги </w:t>
      </w:r>
      <w:r>
        <w:t>ФИО</w:t>
      </w:r>
      <w:r w:rsidR="00AC7F62">
        <w:t xml:space="preserve"> по ведению её лицевого счета, что выразилось в том, что ответчиком в 2018 году предоставлялись сведения о наличии задолженности по оплате жилищно-коммунальных услуг по жилому помещению по адресу: Великий Новгород, пр. Мира, д. 14/12, кв. 9, как непосредственно истцу, так и в УФССП России по Новгородской области. На основании изложенного, истец </w:t>
      </w:r>
      <w:r>
        <w:t>ФИО</w:t>
      </w:r>
      <w:r w:rsidR="00AC7F62">
        <w:t xml:space="preserve"> просит соразмерно уменьшить стоимость оказанной ей в 2018 году услуги по ведению лицевого счета.</w:t>
      </w:r>
    </w:p>
    <w:p w:rsidR="0081764B" w:rsidRDefault="00AC7F62">
      <w:pPr>
        <w:pStyle w:val="21"/>
        <w:shd w:val="clear" w:color="auto" w:fill="auto"/>
        <w:spacing w:after="0" w:line="299" w:lineRule="exact"/>
        <w:ind w:firstLine="600"/>
        <w:jc w:val="both"/>
      </w:pPr>
      <w:r>
        <w:t>В последующем истцы уточняли исковые требования к Жилищно</w:t>
      </w:r>
      <w:r>
        <w:softHyphen/>
      </w:r>
      <w:r w:rsidR="00FB32AE">
        <w:t>-</w:t>
      </w:r>
      <w:r>
        <w:t xml:space="preserve">строительному </w:t>
      </w:r>
      <w:r>
        <w:lastRenderedPageBreak/>
        <w:t xml:space="preserve">кооперативу № 35 окончательно указав, что просят взыскать с ЖСК № 35 в пользу </w:t>
      </w:r>
      <w:r w:rsidR="00FB32AE">
        <w:t>ФИО</w:t>
      </w:r>
      <w:r>
        <w:t xml:space="preserve"> неосновательное обогащение в размере 4866 руб. 81 коп., соразмерном уменьшении стоимости оказанной </w:t>
      </w:r>
      <w:r w:rsidR="00FB32AE">
        <w:t>ФИО</w:t>
      </w:r>
      <w:r>
        <w:t xml:space="preserve"> в 2016-2018 годах услуги по ведению лицевого счета в размере 13898 руб. 56 коп., в пользу </w:t>
      </w:r>
      <w:r w:rsidR="00FB32AE">
        <w:t>ФИО2</w:t>
      </w:r>
      <w:r>
        <w:t xml:space="preserve"> неосновательного обогащения в размере 2555 руб. 95 когг, в пользу </w:t>
      </w:r>
      <w:r w:rsidR="00FB32AE">
        <w:t>ФИО</w:t>
      </w:r>
      <w:r>
        <w:t xml:space="preserve"> компенсацию морального вреда в размере 5000 руб., в пользу </w:t>
      </w:r>
      <w:r w:rsidR="00FB32AE">
        <w:t>ФИО2</w:t>
      </w:r>
      <w:r>
        <w:t xml:space="preserve"> - в размере 1000 руб., штрафа за неудовлетворение требований потребителя в добровольном порядке.</w:t>
      </w:r>
    </w:p>
    <w:p w:rsidR="0081764B" w:rsidRDefault="00AC7F62" w:rsidP="00FB32AE">
      <w:pPr>
        <w:pStyle w:val="21"/>
        <w:shd w:val="clear" w:color="auto" w:fill="auto"/>
        <w:tabs>
          <w:tab w:val="left" w:pos="3028"/>
        </w:tabs>
        <w:spacing w:after="0" w:line="299" w:lineRule="exact"/>
        <w:ind w:firstLine="600"/>
        <w:jc w:val="both"/>
      </w:pPr>
      <w:r>
        <w:t xml:space="preserve">Исковые требования истцы </w:t>
      </w:r>
      <w:r w:rsidR="00FB32AE">
        <w:t>ФИО</w:t>
      </w:r>
      <w:r>
        <w:t xml:space="preserve">, </w:t>
      </w:r>
      <w:r w:rsidR="00FB32AE">
        <w:t>ФИО2</w:t>
      </w:r>
      <w:r>
        <w:t xml:space="preserve"> поддержали в судебном заседании по основаниям, изложенным в исковом заявлении, дополнительно представив письменную правовую позицию по иску, пояснив, что превышение фактических расходов на содержание и ремонт общего имущества дома над плановыми было компенсировано за их счет, каким способом пояснить затруднились, указав, что ЖСК №</w:t>
      </w:r>
      <w:r>
        <w:tab/>
        <w:t>35 предоставить им соответствующую информацию</w:t>
      </w:r>
      <w:r w:rsidR="00FB32AE">
        <w:t xml:space="preserve"> </w:t>
      </w:r>
      <w:r>
        <w:t>отказывается, вместе с тем, предположили, что соответствующие денежные средства были получены ЖСК № 35 за счет их изъятия с лицевого счета, на котором копились средства собственников на капитальный ремонт общего имущества дома, что является основанием для их возврата истцам. Указали, что дополнительные расходы не имели целей предупреждения нарушения безопасного проживания пользователей помещений и сохранности их имущества и должны были в каждом случае быть предварительно согласованы на общем собрании.</w:t>
      </w:r>
    </w:p>
    <w:p w:rsidR="0081764B" w:rsidRDefault="00AC7F62">
      <w:pPr>
        <w:pStyle w:val="21"/>
        <w:shd w:val="clear" w:color="auto" w:fill="auto"/>
        <w:spacing w:after="0" w:line="299" w:lineRule="exact"/>
        <w:ind w:firstLine="600"/>
        <w:jc w:val="both"/>
      </w:pPr>
      <w:r>
        <w:t>Представитель ответчика ЖСК № 35 в судебном заседании исковые требования не признал по основаниям, изложенным в письменных возражениях на исковое заявление, дополнительно указав, что оплата задолженности по оплате жилищно-коммунальных услуг по жилому помещению по адресу: Великий Новгород, пр. Мира, д. 14/12, кв. 9, за период с 2013 года по май 2016 года была в полном объеме произведена в октябре 2016 года, затруднившись пояснить причину предоставления ЖСК № 35 сведений о наличии такой задолженности в период с октября 2016 года по июль 2018 года.</w:t>
      </w:r>
    </w:p>
    <w:p w:rsidR="0081764B" w:rsidRDefault="00AC7F62">
      <w:pPr>
        <w:pStyle w:val="21"/>
        <w:shd w:val="clear" w:color="auto" w:fill="auto"/>
        <w:spacing w:after="0" w:line="299" w:lineRule="exact"/>
        <w:ind w:firstLine="740"/>
        <w:jc w:val="both"/>
      </w:pPr>
      <w:r>
        <w:t xml:space="preserve">Третье лицо, не заявляющего самостоятельных требований относительно предмета спора, представитель Управления Роспотребнадзора по Новгородской области, в судебное заседание не явились, о слушании дела извещены, об уважительности причин неявки не сообщили, ходатайств об отложении судебного заседания не представили, в связи с чем на основании ч. 3, 4 ст. 167 ГПК РФ суд счел возможным рассмотреть дело в их отсутствие. Управлением Роспотребнадзора по Новгородской области представлено письменное заключение, в котором указано, что требования </w:t>
      </w:r>
      <w:r w:rsidR="00FB32AE">
        <w:t>ФИО2</w:t>
      </w:r>
      <w:r>
        <w:t xml:space="preserve"> и </w:t>
      </w:r>
      <w:r w:rsidR="00FB32AE">
        <w:t>ФИО</w:t>
      </w:r>
      <w:r>
        <w:t xml:space="preserve"> являются законными и обоснованными.</w:t>
      </w:r>
    </w:p>
    <w:p w:rsidR="0081764B" w:rsidRDefault="00AC7F62">
      <w:pPr>
        <w:pStyle w:val="21"/>
        <w:shd w:val="clear" w:color="auto" w:fill="auto"/>
        <w:spacing w:after="0" w:line="299" w:lineRule="exact"/>
        <w:ind w:firstLine="740"/>
        <w:jc w:val="both"/>
      </w:pPr>
      <w:r>
        <w:t>Выслушав объяснения лиц, участвующих в деле, исследовав письменные материалы дела, суд приходит к следующим выводам.</w:t>
      </w:r>
    </w:p>
    <w:p w:rsidR="0081764B" w:rsidRDefault="00AC7F62">
      <w:pPr>
        <w:pStyle w:val="21"/>
        <w:shd w:val="clear" w:color="auto" w:fill="auto"/>
        <w:spacing w:after="0" w:line="299" w:lineRule="exact"/>
        <w:ind w:firstLine="600"/>
        <w:jc w:val="both"/>
      </w:pPr>
      <w:r>
        <w:t>В соответствии с ч. 3 ст. 30 ЖК РФ, ст. 210 ГК РФ, собственник жилого помещения несет бремя содержания данного помещения.</w:t>
      </w:r>
    </w:p>
    <w:p w:rsidR="0081764B" w:rsidRDefault="00AC7F62">
      <w:pPr>
        <w:pStyle w:val="21"/>
        <w:shd w:val="clear" w:color="auto" w:fill="auto"/>
        <w:spacing w:after="0" w:line="299" w:lineRule="exact"/>
        <w:ind w:firstLine="620"/>
        <w:jc w:val="both"/>
      </w:pPr>
      <w:r>
        <w:t>В силу положений ч. 1 ст. 158 ЖК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rsidR="0081764B" w:rsidRDefault="00AC7F62">
      <w:pPr>
        <w:pStyle w:val="21"/>
        <w:shd w:val="clear" w:color="auto" w:fill="auto"/>
        <w:spacing w:after="0" w:line="299" w:lineRule="exact"/>
        <w:ind w:firstLine="620"/>
        <w:jc w:val="both"/>
      </w:pPr>
      <w:r>
        <w:t xml:space="preserve">Частью 5 ст. 155 ЖК РФ установлено, что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w:t>
      </w:r>
      <w:r>
        <w:lastRenderedPageBreak/>
        <w:t>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статьей 171 ЖК РФ.</w:t>
      </w:r>
    </w:p>
    <w:p w:rsidR="0081764B" w:rsidRDefault="00AC7F62">
      <w:pPr>
        <w:pStyle w:val="21"/>
        <w:shd w:val="clear" w:color="auto" w:fill="auto"/>
        <w:spacing w:after="0" w:line="299" w:lineRule="exact"/>
        <w:ind w:firstLine="620"/>
        <w:jc w:val="both"/>
      </w:pPr>
      <w:r>
        <w:t xml:space="preserve">Из письменных материалов дела установлено, что истцы являются собственниками жилых помещений в многоквартирном жилом доме, расположенном по адресу: Великий Новгород, пр. Мира, д. 14/12, а именно </w:t>
      </w:r>
      <w:r w:rsidR="00FB32AE">
        <w:t>ФИО</w:t>
      </w:r>
      <w:r>
        <w:t xml:space="preserve"> принадлежит жилое помещение общей площадью 69,5 кв.м, </w:t>
      </w:r>
      <w:r w:rsidR="00FB32AE">
        <w:t>ФИО2</w:t>
      </w:r>
      <w:r>
        <w:t xml:space="preserve"> - 36,5 кв.м.</w:t>
      </w:r>
    </w:p>
    <w:p w:rsidR="0081764B" w:rsidRDefault="00AC7F62">
      <w:pPr>
        <w:pStyle w:val="21"/>
        <w:shd w:val="clear" w:color="auto" w:fill="auto"/>
        <w:spacing w:after="0" w:line="299" w:lineRule="exact"/>
        <w:ind w:firstLine="620"/>
        <w:jc w:val="both"/>
      </w:pPr>
      <w:r>
        <w:t>Управление многоквартирным домом № 14/12 по пр. Мира в Великом Новгороде в спорный период осуществляло ЖСК № 35.</w:t>
      </w:r>
    </w:p>
    <w:p w:rsidR="0081764B" w:rsidRDefault="00AC7F62">
      <w:pPr>
        <w:pStyle w:val="21"/>
        <w:shd w:val="clear" w:color="auto" w:fill="auto"/>
        <w:spacing w:after="0" w:line="299" w:lineRule="exact"/>
        <w:ind w:firstLine="620"/>
        <w:jc w:val="both"/>
      </w:pPr>
      <w:r>
        <w:t>Согласно пояснениям истцов ими за 2016-2018 годы в полном объеме внесены денежные средства за оказанные услуги по содержанию и ремонту многоквартирного жилого дома, что не оспаривалось представителем ответчика.</w:t>
      </w:r>
    </w:p>
    <w:p w:rsidR="0081764B" w:rsidRDefault="00AC7F62">
      <w:pPr>
        <w:pStyle w:val="21"/>
        <w:shd w:val="clear" w:color="auto" w:fill="auto"/>
        <w:spacing w:after="0" w:line="299" w:lineRule="exact"/>
        <w:ind w:firstLine="760"/>
        <w:jc w:val="both"/>
      </w:pPr>
      <w:r>
        <w:t>Таким образом, между истцами с одной стороны, и ответчиком - с другой, возникли правоотношения, в рамках которых истцы, пользующиеся предоставляемыми им ответчиком за плату услугами, выступает потребителем, а Кооператив - исполнителем.</w:t>
      </w:r>
    </w:p>
    <w:p w:rsidR="0081764B" w:rsidRDefault="00AC7F62">
      <w:pPr>
        <w:pStyle w:val="21"/>
        <w:shd w:val="clear" w:color="auto" w:fill="auto"/>
        <w:spacing w:after="0" w:line="299" w:lineRule="exact"/>
        <w:ind w:firstLine="760"/>
        <w:jc w:val="both"/>
      </w:pPr>
      <w:r>
        <w:t>Согласно разъяснениям, содержащимся в п. 7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законодательством о защите прав потребителей не регулируются отношения граждан с товариществами собственников жилья, жилищно-строительными кооперативами, жилищными накопительными кооперативами, садоводческими, огородническими и дачными некоммерческими объединениями граждан, если эти отношения возникают в связи с членством граждан в этих организациях. На отношения по поводу предоставления этими организациями гражданам, в том числе и членам этих организаций, платных услуг (работ) Закон о защите прав потребителей распространяется.</w:t>
      </w:r>
    </w:p>
    <w:p w:rsidR="0081764B" w:rsidRDefault="00AC7F62">
      <w:pPr>
        <w:pStyle w:val="21"/>
        <w:shd w:val="clear" w:color="auto" w:fill="auto"/>
        <w:spacing w:after="0" w:line="299" w:lineRule="exact"/>
        <w:ind w:firstLine="760"/>
        <w:jc w:val="both"/>
      </w:pPr>
      <w:r>
        <w:t xml:space="preserve">На основании изложенного суд приходит к выводу о том, что правоотношения по поводу предоставления жилищно-коммунальных услуг, возникшие между </w:t>
      </w:r>
      <w:r w:rsidR="00FB32AE">
        <w:t>ФИО2</w:t>
      </w:r>
      <w:r>
        <w:t xml:space="preserve"> и </w:t>
      </w:r>
      <w:r w:rsidR="00FB32AE">
        <w:t>ФИО</w:t>
      </w:r>
      <w:r>
        <w:t xml:space="preserve"> и ЖСК № 35, регулируются Гражданским кодексом Российской Федерации, Жилищным кодексом Российской Федерации, Законом Российской Федерации от 07 февраля 1992 года № 2300-1 «О защите прав потребителей», иными федеральными законами и принимаемыми в соответствии с ними иными нормативными правовыми актами Российской Федерации.</w:t>
      </w:r>
    </w:p>
    <w:p w:rsidR="0081764B" w:rsidRDefault="00AC7F62">
      <w:pPr>
        <w:pStyle w:val="21"/>
        <w:shd w:val="clear" w:color="auto" w:fill="auto"/>
        <w:spacing w:after="0" w:line="299" w:lineRule="exact"/>
        <w:ind w:firstLine="760"/>
        <w:jc w:val="both"/>
      </w:pPr>
      <w:r>
        <w:t>Частью 1 ст. 1102 ГК РФ установлено, что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настоящего Кодекса.</w:t>
      </w:r>
    </w:p>
    <w:p w:rsidR="0081764B" w:rsidRDefault="00AC7F62">
      <w:pPr>
        <w:pStyle w:val="21"/>
        <w:shd w:val="clear" w:color="auto" w:fill="auto"/>
        <w:spacing w:after="0" w:line="299" w:lineRule="exact"/>
        <w:ind w:firstLine="760"/>
        <w:jc w:val="both"/>
      </w:pPr>
      <w:r>
        <w:t>В силу ч. 1 ст. 44 ЖК РФ общее собрание собственников помещений в многоквартирном доме является органом управления многоквартирным домом</w:t>
      </w:r>
    </w:p>
    <w:p w:rsidR="0081764B" w:rsidRDefault="00AC7F62">
      <w:pPr>
        <w:pStyle w:val="21"/>
        <w:shd w:val="clear" w:color="auto" w:fill="auto"/>
        <w:spacing w:after="0" w:line="299" w:lineRule="exact"/>
        <w:ind w:firstLine="760"/>
        <w:jc w:val="both"/>
      </w:pPr>
      <w:r>
        <w:t>В соответствии с ч. 5 ст. 46 ЖК РФ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81764B" w:rsidRDefault="00AC7F62">
      <w:pPr>
        <w:pStyle w:val="21"/>
        <w:shd w:val="clear" w:color="auto" w:fill="auto"/>
        <w:spacing w:after="0" w:line="299" w:lineRule="exact"/>
        <w:ind w:firstLine="760"/>
        <w:jc w:val="both"/>
      </w:pPr>
      <w:r>
        <w:t xml:space="preserve">Согласно плановой смете доходов и расходов на 2017 год, утвержденной </w:t>
      </w:r>
      <w:r>
        <w:lastRenderedPageBreak/>
        <w:t>протоколом № 1 общего собрания членов ЖСК № 35 и собственников помещений в многоквартирном доме от 14 июня 2017 года, утверждены плановые расходы в размере 5 707 304 руб., в том числе по смете на содержание и ремонт дома и общедомового имущества в размере 4 988 770 руб., что в расчете на 1 кв. м составляет по смете на содержание и ремонт дома и общедомового имущества - 27 руб. 72 коп., с учетом прочих расходов - 31 руб. 71 коп., кроме того ЖСК № 35 наделен правом принимать решения о внесении в плановую смету работ по текущему ремонту дому, а также правом вносить по своему усмотрению в план работы Жилищно-строительного кооператива № 35 на 2017 года необходимые дополнения.</w:t>
      </w:r>
    </w:p>
    <w:p w:rsidR="0081764B" w:rsidRDefault="00AC7F62">
      <w:pPr>
        <w:pStyle w:val="21"/>
        <w:shd w:val="clear" w:color="auto" w:fill="auto"/>
        <w:spacing w:after="0" w:line="299" w:lineRule="exact"/>
        <w:ind w:firstLine="760"/>
        <w:jc w:val="both"/>
      </w:pPr>
      <w:r>
        <w:t xml:space="preserve">Решением Новгородского районного суда Новгородской области от 03 апреля 2018 года, вступившим в законную силу 01 августа 2018 года, удовлетворено исковое заявление </w:t>
      </w:r>
      <w:r w:rsidR="00FB32AE">
        <w:t>ФИО</w:t>
      </w:r>
      <w:r>
        <w:t xml:space="preserve"> о признании недействительным решения общего собрания собственников помещений многоквартирного дома № 14/12 по пр. Мира в Великом Новгороде проведенного в форме очно-заочного голосования, оформленного протоколом общего собрания членов ЖСК № 35 и собственников помещений в многоквартирном доме № 1 от 14 июня 2017 года, в части наделения Жилищно</w:t>
      </w:r>
      <w:r>
        <w:softHyphen/>
        <w:t>строительного кооператива № 35 правом принимать решения о внесении в плановую смету работ по текущему ремонту дому, а также правом вносить по своему усмотрению в план работы Жилищно-строительного кооператива № 35 на 2017 года необходимые дополнения.</w:t>
      </w:r>
    </w:p>
    <w:p w:rsidR="0081764B" w:rsidRDefault="00AC7F62">
      <w:pPr>
        <w:pStyle w:val="21"/>
        <w:shd w:val="clear" w:color="auto" w:fill="auto"/>
        <w:spacing w:after="0" w:line="299" w:lineRule="exact"/>
        <w:ind w:firstLine="760"/>
        <w:jc w:val="both"/>
      </w:pPr>
      <w:r>
        <w:t>Отчетом по смете доходов и расходов на 2017 год, утвержденным протоколом № 1 общего собрания членов ЖСК № 35 и собственников помещений в многоквартирном доме от 03 июля 2018 года, установлено, что фактически расходы ЖСК № 35 за 2017 год составили 5 831 541 руб. 58 коп., что в расчете на 1 кв. м составляет 32 руб. 40 коп.</w:t>
      </w:r>
    </w:p>
    <w:p w:rsidR="0081764B" w:rsidRDefault="00AC7F62">
      <w:pPr>
        <w:pStyle w:val="21"/>
        <w:shd w:val="clear" w:color="auto" w:fill="auto"/>
        <w:spacing w:after="0" w:line="299" w:lineRule="exact"/>
        <w:ind w:firstLine="760"/>
        <w:jc w:val="both"/>
      </w:pPr>
      <w:r>
        <w:t>Протоколом № 3 общего собрания членов ЖСК № 35 и собственников помещений в многоквартирном доме от 11 января 2016 года утвержден размер платы за содержание и ремонт общего имущества с 01 января 2016 года в размере 23 руб. 40 коп. в месяц с 1 кв.м.</w:t>
      </w:r>
    </w:p>
    <w:p w:rsidR="0081764B" w:rsidRDefault="00AC7F62">
      <w:pPr>
        <w:pStyle w:val="21"/>
        <w:shd w:val="clear" w:color="auto" w:fill="auto"/>
        <w:spacing w:after="0" w:line="299" w:lineRule="exact"/>
        <w:ind w:firstLine="760"/>
        <w:jc w:val="both"/>
      </w:pPr>
      <w:r>
        <w:t>В соответствии с представленной расшифровкой тарифа на содержание, ремонт и санитарное обслуживание многоквартирного дома по адресу: пр. Мира, д. 14/12, в тариф 23 руб. 40 коп. вошли следующие расходы: накладные расходы (услуги связи, канцтовары, услуги банка, налог в связи с применением УСНО) -1,1, текущий ремонт - 0,8, лифтовое обслуживание - 2,0, содержание домохозяйства - 15,7, материалы - 0,4, вывоз мусора - 2,0, дератизация, проверка водо- и теплосчетчиков, вентканалов, газового оборудования - 0,6, сантехническое обслуживание - 0,8.</w:t>
      </w:r>
    </w:p>
    <w:p w:rsidR="0081764B" w:rsidRDefault="00AC7F62">
      <w:pPr>
        <w:pStyle w:val="21"/>
        <w:shd w:val="clear" w:color="auto" w:fill="auto"/>
        <w:spacing w:after="0" w:line="299" w:lineRule="exact"/>
        <w:ind w:firstLine="760"/>
        <w:jc w:val="both"/>
      </w:pPr>
      <w:r>
        <w:t>Протоколом № 1 общего собрания членов ЖСК № 35 и собственников помещений в многоквартирном доме от 03 июля 2018 года утвержден тариф на содержание и ремонт ОДИ в размере 21 руб. 40 коп. на 1 кв.м с 01 мая 2018 года.</w:t>
      </w:r>
    </w:p>
    <w:p w:rsidR="0081764B" w:rsidRDefault="00AC7F62">
      <w:pPr>
        <w:pStyle w:val="21"/>
        <w:shd w:val="clear" w:color="auto" w:fill="auto"/>
        <w:spacing w:after="0" w:line="299" w:lineRule="exact"/>
        <w:ind w:firstLine="760"/>
        <w:jc w:val="both"/>
      </w:pPr>
      <w:r>
        <w:t>Согласно представленным квитанциям за 2017 год членские взносы с истцов за период с января 2017 года по апрель 2018 года взимались в размере 23 руб. 40 коп. с 1 кв.м., в период с мая 2018 года в размере 21 руб. 40 коп. с 1 кв.м. Никаких дополнительных взносов в погашение расходов по перерасходу плановой сметы расходов в квитанции не включено, сам тариф не увеличивался, напротив в 2018 году был изменен в сторону уменьшения.</w:t>
      </w:r>
    </w:p>
    <w:p w:rsidR="0081764B" w:rsidRDefault="00AC7F62">
      <w:pPr>
        <w:pStyle w:val="21"/>
        <w:shd w:val="clear" w:color="auto" w:fill="auto"/>
        <w:spacing w:after="0" w:line="299" w:lineRule="exact"/>
        <w:ind w:firstLine="760"/>
        <w:jc w:val="both"/>
      </w:pPr>
      <w:r>
        <w:t xml:space="preserve">На основании изложенного, поскольку истцами не представлено подтверждения взимания с них ответчиком каких-либо дополнительных средств, помимо установленного общим собранием тарифа на содержание, ремонт и санитарное обслуживание многоквартирного дома в спорный период, учитывая то обстоятельство, </w:t>
      </w:r>
      <w:r>
        <w:lastRenderedPageBreak/>
        <w:t>что сам примененный тариф фактически был меньше, чем установленный в плановой смете доходов и расходов на 2017 год, утвержденной протоколом № 1 общего собрания членов ЖСК № 35 и собственников помещений в многоквартирном доме от 14 июня 2017 года, а отчет по смете доходов и расходов на 2017 год в итоге был утвержден протоколом № 1 общего собрания членов ЖСК № 35 и собственников помещений в многоквартирном доме от 03 июля 2018 года, неосновательного обогащения по отношению к истцам у ЖСК № 35 не возникло.</w:t>
      </w:r>
    </w:p>
    <w:p w:rsidR="0081764B" w:rsidRDefault="00AC7F62">
      <w:pPr>
        <w:pStyle w:val="21"/>
        <w:shd w:val="clear" w:color="auto" w:fill="auto"/>
        <w:spacing w:after="0" w:line="299" w:lineRule="exact"/>
        <w:ind w:firstLine="760"/>
        <w:jc w:val="both"/>
      </w:pPr>
      <w:r>
        <w:t>Ссылки истцов на то, что ЖСК № 35 могло компенсировать разницу между плановыми и фактическими расходами на 2017 год за счет каких-либо иных источников, в частности накоплений дома на капитальный ремонт или ранее существовавшей экономии, не являются основанием для взыскания соответствующих денежных средств в пользу истцов, так как решение о возврате неизрасходованных ранее денежных средств в пользу членов ЖСК № 35, а также иных собственников помещений дома общим собранием не принималось, а сама по себе возможность их расходования ЖСК № 35 без получения соответствующих согласований от собственников помещений дома такого права истцам не дает.</w:t>
      </w:r>
    </w:p>
    <w:p w:rsidR="0081764B" w:rsidRDefault="00AC7F62">
      <w:pPr>
        <w:pStyle w:val="21"/>
        <w:shd w:val="clear" w:color="auto" w:fill="auto"/>
        <w:spacing w:after="0" w:line="299" w:lineRule="exact"/>
        <w:ind w:firstLine="760"/>
        <w:jc w:val="both"/>
      </w:pPr>
      <w:r>
        <w:t>В соответствии с ч. 1 ст. 29 Закона РФ от 07 февраля 1992 г. № 2300-1 «О защите прав потребителей» потребитель при обнаружении недостатков выполненной работы (оказанной услуги) вправе по своему выбору потребовать, в том числе соответствующего уменьшения цены выполненной работы (оказанной услуги).</w:t>
      </w:r>
    </w:p>
    <w:p w:rsidR="0081764B" w:rsidRDefault="00AC7F62">
      <w:pPr>
        <w:pStyle w:val="21"/>
        <w:shd w:val="clear" w:color="auto" w:fill="auto"/>
        <w:spacing w:after="0" w:line="299" w:lineRule="exact"/>
        <w:ind w:firstLine="760"/>
        <w:jc w:val="both"/>
      </w:pPr>
      <w:r>
        <w:t>Согласно п. 29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(далее - Правила),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81764B" w:rsidRDefault="00AC7F62">
      <w:pPr>
        <w:pStyle w:val="21"/>
        <w:shd w:val="clear" w:color="auto" w:fill="auto"/>
        <w:spacing w:after="0" w:line="299" w:lineRule="exact"/>
        <w:ind w:firstLine="760"/>
        <w:jc w:val="both"/>
      </w:pPr>
      <w:r>
        <w:t>Таким образом, плата за содержание информационных систем, обеспечивающих сбор, обработку и хранение данных о платежах за жилые помещения и коммунальные услуги, входит в состав услуг, оказываемых ЖСК № 35 истцам.</w:t>
      </w:r>
    </w:p>
    <w:p w:rsidR="0081764B" w:rsidRDefault="00AC7F62" w:rsidP="006338BA">
      <w:pPr>
        <w:pStyle w:val="21"/>
        <w:shd w:val="clear" w:color="auto" w:fill="auto"/>
        <w:spacing w:after="0" w:line="299" w:lineRule="exact"/>
        <w:ind w:firstLine="760"/>
        <w:jc w:val="both"/>
      </w:pPr>
      <w:r>
        <w:t xml:space="preserve">Решением Новгородского районного суда Новгородской области от 14 мая 2018 года удовлетворено исковое заявление </w:t>
      </w:r>
      <w:r w:rsidR="006338BA">
        <w:t xml:space="preserve">ФИО3 </w:t>
      </w:r>
      <w:r>
        <w:t>к Жилищно-строительному кооперативу № 35 об обязании предоставить информацию о наличии (отсутствии) задолженности по оплате коммунальных услуг по квартире № 9, расположенной в доме № 14/12 пр. Мира в Великом Новгороде за период с апреля 2008 года по май</w:t>
      </w:r>
      <w:r w:rsidR="006338BA">
        <w:t xml:space="preserve"> 2017</w:t>
      </w:r>
      <w:r>
        <w:t xml:space="preserve">года. В мотивировочной части вышеуказанного решения установлено, что по состоянию на 02 мая 2017 года </w:t>
      </w:r>
      <w:r>
        <w:lastRenderedPageBreak/>
        <w:t>ЖСК № 35 представлена информация в комитет по социальным вопросам Администрации Великого Новгорода о наличии задолженности по жилому помещению по адресу Великий Новгород, пр. Мира, д. 14/12, кв. 9, в размере 33514 руб. 99 коп.</w:t>
      </w:r>
    </w:p>
    <w:p w:rsidR="0081764B" w:rsidRDefault="00AC7F62">
      <w:pPr>
        <w:pStyle w:val="21"/>
        <w:shd w:val="clear" w:color="auto" w:fill="auto"/>
        <w:spacing w:after="0" w:line="299" w:lineRule="exact"/>
        <w:ind w:firstLine="760"/>
        <w:jc w:val="both"/>
      </w:pPr>
      <w:r>
        <w:t xml:space="preserve">Согласно информации, предоставленной ЖСК № 35 в адрес </w:t>
      </w:r>
      <w:r w:rsidR="006338BA">
        <w:t>ФИО3</w:t>
      </w:r>
      <w:r>
        <w:t xml:space="preserve"> письмом от 27 июля 2018 года № 171, за период с апреля 2008 года по май 2017 года, с апреля 2012 года по июль 2016 года по решению суда </w:t>
      </w:r>
      <w:r w:rsidR="00FB32AE">
        <w:t>ФИО</w:t>
      </w:r>
      <w:r>
        <w:t xml:space="preserve"> погасила задолженность по жилищно-коммунальным услугам в полном объеме, с июля 2016 года по март 2017 года оплата осуществлялась в полном объеме, в мае 2018 года в комитет по соцзащите представлена справка на </w:t>
      </w:r>
      <w:r w:rsidR="006338BA">
        <w:t>ФИО3</w:t>
      </w:r>
      <w:r>
        <w:t xml:space="preserve"> об отсутствии задолженности по оплате жилищно-коммунальных услуг. При этом к данной информации прилагается расшифровка задолженности, содержащая информацию о наличии задолженности по спорному жилому помещению за период с сентября по декабрь 2008 года, с января по декабрь 2010 года, за июнь, сентябрь и октябрь 2011 года, ноябрь 2013 года, с февраля по декабрь 2014 года, с января по май 2015 года, май 2016 года.</w:t>
      </w:r>
    </w:p>
    <w:p w:rsidR="0081764B" w:rsidRDefault="00AC7F62">
      <w:pPr>
        <w:pStyle w:val="21"/>
        <w:shd w:val="clear" w:color="auto" w:fill="auto"/>
        <w:spacing w:after="0" w:line="299" w:lineRule="exact"/>
        <w:ind w:firstLine="760"/>
        <w:jc w:val="both"/>
      </w:pPr>
      <w:r>
        <w:t xml:space="preserve">Письмом от 27 ноября 2018 года № 269 ЖСК № 35 представил в адрес </w:t>
      </w:r>
      <w:r w:rsidR="00FB32AE">
        <w:t>ФИО</w:t>
      </w:r>
      <w:r>
        <w:t xml:space="preserve"> информацию об отсутствии задолженности по оплате жилищно-коммунальных услуг с декабря 2012 года по 01 января 2017 года, в том числе указано, что оплата задолженности произведена в 2016 году.</w:t>
      </w:r>
    </w:p>
    <w:p w:rsidR="0081764B" w:rsidRDefault="00AC7F62">
      <w:pPr>
        <w:pStyle w:val="21"/>
        <w:shd w:val="clear" w:color="auto" w:fill="auto"/>
        <w:spacing w:after="0" w:line="299" w:lineRule="exact"/>
        <w:ind w:firstLine="760"/>
        <w:jc w:val="both"/>
      </w:pPr>
      <w:r>
        <w:t xml:space="preserve">Таким образом, несмотря на то, что задолженности по оплате жилищно- коммунальных услуг по жилому помещению по адресу Великий Новгород, пр. Мира, д. 14/12, кв. </w:t>
      </w:r>
      <w:r w:rsidR="006338BA">
        <w:t xml:space="preserve"> </w:t>
      </w:r>
      <w:r>
        <w:t xml:space="preserve">, была фактически погашена </w:t>
      </w:r>
      <w:r w:rsidR="00FB32AE">
        <w:t>ФИО</w:t>
      </w:r>
      <w:r>
        <w:t xml:space="preserve"> в октябре 2016 года, данная информация не была своевременно отражена на соответствующем лицевом счете и вплоть до 2018 года ЖСК № 35 продолжило фактически предоставлять информацию в ответ на соответствующие обращения о её наличии.</w:t>
      </w:r>
    </w:p>
    <w:p w:rsidR="0081764B" w:rsidRDefault="00AC7F62">
      <w:pPr>
        <w:pStyle w:val="21"/>
        <w:shd w:val="clear" w:color="auto" w:fill="auto"/>
        <w:spacing w:after="0" w:line="299" w:lineRule="exact"/>
        <w:ind w:firstLine="760"/>
        <w:jc w:val="both"/>
      </w:pPr>
      <w:r>
        <w:t>Указанные обстоятельства свидетельствуют о том, что в период с 2016 года по</w:t>
      </w:r>
    </w:p>
    <w:p w:rsidR="0081764B" w:rsidRDefault="00AC7F62">
      <w:pPr>
        <w:pStyle w:val="21"/>
        <w:numPr>
          <w:ilvl w:val="0"/>
          <w:numId w:val="1"/>
        </w:numPr>
        <w:shd w:val="clear" w:color="auto" w:fill="auto"/>
        <w:tabs>
          <w:tab w:val="left" w:pos="698"/>
        </w:tabs>
        <w:spacing w:after="0" w:line="299" w:lineRule="exact"/>
        <w:jc w:val="both"/>
      </w:pPr>
      <w:r>
        <w:t xml:space="preserve">год </w:t>
      </w:r>
      <w:r w:rsidR="00FB32AE">
        <w:t>ФИО</w:t>
      </w:r>
      <w:r>
        <w:t xml:space="preserve"> со стороны ответчика не надлежащим образом была оказана услуга по ведению её лицевого счета, в связи с чем, требования </w:t>
      </w:r>
      <w:r w:rsidR="00FB32AE">
        <w:t>ФИО</w:t>
      </w:r>
      <w:r>
        <w:t xml:space="preserve"> о соразмерном снижении стоимости данной услуги подлежат удовлетворению.</w:t>
      </w:r>
    </w:p>
    <w:p w:rsidR="0081764B" w:rsidRDefault="00AC7F62">
      <w:pPr>
        <w:pStyle w:val="21"/>
        <w:shd w:val="clear" w:color="auto" w:fill="auto"/>
        <w:spacing w:after="0" w:line="299" w:lineRule="exact"/>
        <w:ind w:firstLine="760"/>
        <w:jc w:val="both"/>
      </w:pPr>
      <w:r>
        <w:t>Вместе с тем, необходимо отметить, что истцом ошибочно произведен расчет стоимости оказанных услуг исходя из общей стоимости всех услуг по содержанию и ремонту общего имущества за три года, так как ведение лицевых счетов составляет в соответствии с п. 29 вышеуказанных Правил, а также представленной расшифровкой тарифа на содержание, ремонт и санитарное обслуживание многоквартирного дома, наряду с иными услугами лишь малую их часть, при этом суд, учитывая, что ведение лицевых счетов помещений дома входит согласно объяснениям представителя ответчика и соответствующей должностной инструкции в должностные обязанности главного бухгалтера ЖСК № 35, размер оклада главного бухгалтера, установленный трудовым договором, количество помещений дома, а также лишь частичное неотражение поступивших платежей за жилищно-коммунальные услуги на лицевом счету истца, считает обоснованным соразмерно уменьшить стоимость оказанных услуг по ведению лицевого счета истца за 2016-2018 годы на 500 руб.</w:t>
      </w:r>
    </w:p>
    <w:p w:rsidR="0081764B" w:rsidRDefault="00AC7F62">
      <w:pPr>
        <w:pStyle w:val="21"/>
        <w:shd w:val="clear" w:color="auto" w:fill="auto"/>
        <w:spacing w:after="0" w:line="299" w:lineRule="exact"/>
        <w:ind w:firstLine="780"/>
        <w:jc w:val="both"/>
      </w:pPr>
      <w:r>
        <w:t xml:space="preserve">В силу статьи 15 Закона РФ от 07 февраля 1992 г. № 2300-1 «О защите прав потребителей», предусматривающей право потребителя на компенсацию морального вреда, требование о компенсации морального вреда заявлено истцом </w:t>
      </w:r>
      <w:r w:rsidR="00FB32AE">
        <w:t>ФИО</w:t>
      </w:r>
      <w:r>
        <w:t xml:space="preserve"> правомерно, поскольку в данном случае она являлась потребителями услуг, что определяет характер имевших место правоотношений, как вытекающих из Закона о защите прав потребителей. Размер компенсации морального вреда определяется судом.</w:t>
      </w:r>
    </w:p>
    <w:p w:rsidR="0081764B" w:rsidRDefault="00AC7F62">
      <w:pPr>
        <w:pStyle w:val="21"/>
        <w:shd w:val="clear" w:color="auto" w:fill="auto"/>
        <w:spacing w:after="0" w:line="299" w:lineRule="exact"/>
        <w:ind w:firstLine="780"/>
        <w:jc w:val="both"/>
      </w:pPr>
      <w:r>
        <w:t xml:space="preserve">Размер компенсации морального вреда, исходя из статьи 151 ГК РФ, </w:t>
      </w:r>
      <w:r>
        <w:lastRenderedPageBreak/>
        <w:t>определяется судом исходя из конкретных обстоятельств каждого дела с учетом объема и характера причиненных истцам нравственных и физических страданий, а также требований разумности и справедливости.</w:t>
      </w:r>
    </w:p>
    <w:p w:rsidR="0081764B" w:rsidRDefault="00AC7F62">
      <w:pPr>
        <w:pStyle w:val="21"/>
        <w:shd w:val="clear" w:color="auto" w:fill="auto"/>
        <w:spacing w:after="0" w:line="299" w:lineRule="exact"/>
        <w:ind w:firstLine="780"/>
        <w:jc w:val="both"/>
      </w:pPr>
      <w:r>
        <w:t xml:space="preserve">Судом установлено, что моральный вред в данном случае заключается в нравственных страданиях истца </w:t>
      </w:r>
      <w:r w:rsidR="00FB32AE">
        <w:t>ФИО</w:t>
      </w:r>
      <w:r>
        <w:t>, вызванных ненадлежащим выполнением со стороны ЖСК № 35 обязанностей по ведению лицевого счета по принадлежащему ей жилому помещению.</w:t>
      </w:r>
    </w:p>
    <w:p w:rsidR="0081764B" w:rsidRDefault="00AC7F62">
      <w:pPr>
        <w:pStyle w:val="21"/>
        <w:shd w:val="clear" w:color="auto" w:fill="auto"/>
        <w:spacing w:after="0" w:line="299" w:lineRule="exact"/>
        <w:ind w:firstLine="780"/>
        <w:jc w:val="both"/>
      </w:pPr>
      <w:r>
        <w:t xml:space="preserve">Принимая во внимание характер страданий истца, обстоятельства причинения ей морального вреда, а также то обстоятельство, что характер нравственных страданий не повлек для неё каких-либо существенных и необратимых последствий, с учетом требований разумности и справедливости, суд определяет размер компенсации морального вреда в размере 500 руб. в пользу </w:t>
      </w:r>
      <w:r w:rsidR="00FB32AE">
        <w:t>ФИО</w:t>
      </w:r>
    </w:p>
    <w:p w:rsidR="0081764B" w:rsidRDefault="00AC7F62">
      <w:pPr>
        <w:pStyle w:val="21"/>
        <w:shd w:val="clear" w:color="auto" w:fill="auto"/>
        <w:spacing w:after="0" w:line="299" w:lineRule="exact"/>
        <w:ind w:firstLine="780"/>
        <w:jc w:val="both"/>
      </w:pPr>
      <w:r>
        <w:t xml:space="preserve">Кроме того, в соответствии со ст. 13 Закона с ЖСК № 35, нарушившего права потребителей, подлежит взысканию штраф в размере 50% от суммы, взысканной в пользу истца </w:t>
      </w:r>
      <w:r w:rsidR="00FB32AE">
        <w:t>ФИО</w:t>
      </w:r>
    </w:p>
    <w:p w:rsidR="0081764B" w:rsidRDefault="00AC7F62">
      <w:pPr>
        <w:pStyle w:val="21"/>
        <w:shd w:val="clear" w:color="auto" w:fill="auto"/>
        <w:spacing w:after="0" w:line="299" w:lineRule="exact"/>
        <w:ind w:firstLine="780"/>
        <w:jc w:val="both"/>
      </w:pPr>
      <w:r>
        <w:t>В силу части 1 статьи 103 ГПК РФ с ответчика в доход местного бюджета подлежит взысканию государственная пошлина, от уплаты которой истцы были освобождены при подаче иска, которая, исходя из суммы удовлетворенных требований, составляет 700 руб.</w:t>
      </w:r>
    </w:p>
    <w:p w:rsidR="0081764B" w:rsidRDefault="00AC7F62">
      <w:pPr>
        <w:pStyle w:val="21"/>
        <w:shd w:val="clear" w:color="auto" w:fill="auto"/>
        <w:spacing w:after="271" w:line="299" w:lineRule="exact"/>
        <w:ind w:firstLine="600"/>
        <w:jc w:val="both"/>
      </w:pPr>
      <w:r>
        <w:t>Руководствуясь ст.ст.194-199 ГПК РФ, суд</w:t>
      </w:r>
    </w:p>
    <w:p w:rsidR="0081764B" w:rsidRDefault="00AC7F62">
      <w:pPr>
        <w:pStyle w:val="21"/>
        <w:shd w:val="clear" w:color="auto" w:fill="auto"/>
        <w:spacing w:after="260" w:line="260" w:lineRule="exact"/>
        <w:jc w:val="center"/>
      </w:pPr>
      <w:r>
        <w:t>решил:</w:t>
      </w:r>
    </w:p>
    <w:p w:rsidR="0081764B" w:rsidRDefault="00AC7F62" w:rsidP="006338BA">
      <w:pPr>
        <w:pStyle w:val="21"/>
        <w:shd w:val="clear" w:color="auto" w:fill="auto"/>
        <w:tabs>
          <w:tab w:val="left" w:pos="7463"/>
        </w:tabs>
        <w:spacing w:after="0" w:line="299" w:lineRule="exact"/>
        <w:ind w:right="180" w:firstLine="600"/>
        <w:jc w:val="both"/>
      </w:pPr>
      <w:r>
        <w:t xml:space="preserve">Исковое заявление </w:t>
      </w:r>
      <w:r w:rsidR="006338BA">
        <w:t>Истцов</w:t>
      </w:r>
      <w:r>
        <w:t xml:space="preserve"> к Жилищно-строительному кооперативу №</w:t>
      </w:r>
      <w:r>
        <w:tab/>
        <w:t>35 о взыскании</w:t>
      </w:r>
      <w:r w:rsidR="006338BA">
        <w:t xml:space="preserve"> </w:t>
      </w:r>
      <w:r>
        <w:t>неосновательного обогащения, соразмерном уменьшении стоимости некачественно оказанной услуги, компенсации морального вреда, штрафа за неудовлетворение требований потребителя в добровольном порядке удовлетворить частично.</w:t>
      </w:r>
    </w:p>
    <w:p w:rsidR="0081764B" w:rsidRDefault="00AC7F62" w:rsidP="006338BA">
      <w:pPr>
        <w:pStyle w:val="21"/>
        <w:shd w:val="clear" w:color="auto" w:fill="auto"/>
        <w:spacing w:after="0" w:line="299" w:lineRule="exact"/>
        <w:ind w:right="180" w:firstLine="600"/>
        <w:jc w:val="both"/>
      </w:pPr>
      <w:r>
        <w:t xml:space="preserve">Взыскать с Жилищно-строительного кооператива № 35 в пользу </w:t>
      </w:r>
      <w:r w:rsidR="006338BA">
        <w:t xml:space="preserve">ФИО </w:t>
      </w:r>
      <w:r>
        <w:t>0 руб. 00 коп. в счет соразмерного уменьшения оплаты некачественно оказанной услуги по ведению лицевого счета по жилому помещению по адресу:</w:t>
      </w:r>
      <w:r w:rsidR="006338BA">
        <w:t xml:space="preserve"> </w:t>
      </w:r>
      <w:r>
        <w:t xml:space="preserve">Великий Новгород, пр. Мира, д. </w:t>
      </w:r>
      <w:r w:rsidR="006338BA">
        <w:t>..</w:t>
      </w:r>
      <w:r>
        <w:t>, кв., компенсацию морального вреда в сумме 0 руб. 00 коп., штраф за неудовлетворение в добровольном порядке требований потребителя в размере 0 руб. 00 коп.</w:t>
      </w:r>
    </w:p>
    <w:p w:rsidR="0081764B" w:rsidRDefault="00AC7F62">
      <w:pPr>
        <w:pStyle w:val="21"/>
        <w:shd w:val="clear" w:color="auto" w:fill="auto"/>
        <w:spacing w:after="0" w:line="299" w:lineRule="exact"/>
        <w:ind w:firstLine="620"/>
        <w:jc w:val="both"/>
      </w:pPr>
      <w:r>
        <w:t xml:space="preserve">В удовлетворении искового заявления </w:t>
      </w:r>
      <w:r w:rsidR="006338BA">
        <w:t>ФИО</w:t>
      </w:r>
      <w:r>
        <w:t xml:space="preserve"> к Жилищно</w:t>
      </w:r>
      <w:r>
        <w:softHyphen/>
        <w:t>строительному кооперативу № 35 в остальной части отказать.</w:t>
      </w:r>
    </w:p>
    <w:p w:rsidR="0081764B" w:rsidRDefault="00AC7F62">
      <w:pPr>
        <w:pStyle w:val="21"/>
        <w:shd w:val="clear" w:color="auto" w:fill="auto"/>
        <w:spacing w:after="0" w:line="299" w:lineRule="exact"/>
        <w:ind w:firstLine="620"/>
        <w:jc w:val="both"/>
      </w:pPr>
      <w:r>
        <w:t xml:space="preserve">В удовлетворении искового заявления </w:t>
      </w:r>
      <w:r w:rsidR="006338BA">
        <w:t>ФИО2</w:t>
      </w:r>
      <w:r>
        <w:t xml:space="preserve"> к Жилищно-строительному кооперативу № 35 отказать в полном объеме.</w:t>
      </w:r>
    </w:p>
    <w:p w:rsidR="0081764B" w:rsidRDefault="00AC7F62">
      <w:pPr>
        <w:pStyle w:val="21"/>
        <w:shd w:val="clear" w:color="auto" w:fill="auto"/>
        <w:spacing w:after="0" w:line="299" w:lineRule="exact"/>
        <w:ind w:firstLine="620"/>
        <w:jc w:val="both"/>
      </w:pPr>
      <w:r>
        <w:t xml:space="preserve">Взыскать с Жилищно-строительного кооператива № 35 в доход местного бюджета государственную пошлину в сумме </w:t>
      </w:r>
      <w:r w:rsidR="006338BA">
        <w:t xml:space="preserve"> </w:t>
      </w:r>
      <w:r>
        <w:t>0 руб. 00 коп.</w:t>
      </w:r>
    </w:p>
    <w:p w:rsidR="0081764B" w:rsidRDefault="00AC7F62">
      <w:pPr>
        <w:pStyle w:val="21"/>
        <w:shd w:val="clear" w:color="auto" w:fill="auto"/>
        <w:spacing w:after="0" w:line="299" w:lineRule="exact"/>
        <w:ind w:firstLine="620"/>
        <w:jc w:val="both"/>
      </w:pPr>
      <w:r>
        <w:t>Лица, участвующие в деле и их представители, вправе обратиться к мировому судье с заявлением о составлении мотивированного решения:</w:t>
      </w:r>
    </w:p>
    <w:p w:rsidR="0081764B" w:rsidRDefault="00AC7F62">
      <w:pPr>
        <w:pStyle w:val="21"/>
        <w:shd w:val="clear" w:color="auto" w:fill="auto"/>
        <w:spacing w:after="0" w:line="299" w:lineRule="exact"/>
        <w:ind w:firstLine="620"/>
        <w:jc w:val="both"/>
      </w:pPr>
      <w:r>
        <w:t>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81764B" w:rsidRDefault="00AC7F62">
      <w:pPr>
        <w:pStyle w:val="21"/>
        <w:shd w:val="clear" w:color="auto" w:fill="auto"/>
        <w:spacing w:after="0" w:line="299" w:lineRule="exact"/>
        <w:ind w:firstLine="620"/>
        <w:jc w:val="both"/>
      </w:pPr>
      <w:r>
        <w:t>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81764B" w:rsidRDefault="00AC7F62">
      <w:pPr>
        <w:pStyle w:val="21"/>
        <w:shd w:val="clear" w:color="auto" w:fill="auto"/>
        <w:spacing w:after="0" w:line="299" w:lineRule="exact"/>
        <w:ind w:firstLine="620"/>
        <w:jc w:val="both"/>
      </w:pPr>
      <w:r>
        <w:t xml:space="preserve">Решение может быть обжаловано в апелляционном порядке в Новгородский </w:t>
      </w:r>
      <w:r>
        <w:lastRenderedPageBreak/>
        <w:t xml:space="preserve">районный суд Новгородской области через мирового судью судебного участка № 34 Новгородского судебного района Новгородской области в течение месяца </w:t>
      </w:r>
      <w:r w:rsidR="006338BA">
        <w:t xml:space="preserve">со дня его принятия, а в случае </w:t>
      </w:r>
      <w:r>
        <w:t>поступления ходатайств о составлении мотивированного решения - со дня составления мотивированного</w:t>
      </w:r>
      <w:r w:rsidR="006338BA">
        <w:t xml:space="preserve"> р</w:t>
      </w:r>
      <w:r>
        <w:t>ешения.</w:t>
      </w:r>
    </w:p>
    <w:p w:rsidR="006338BA" w:rsidRDefault="006338BA">
      <w:pPr>
        <w:pStyle w:val="21"/>
        <w:shd w:val="clear" w:color="auto" w:fill="auto"/>
        <w:spacing w:after="0" w:line="260" w:lineRule="exact"/>
        <w:ind w:left="780"/>
        <w:jc w:val="left"/>
      </w:pPr>
    </w:p>
    <w:p w:rsidR="006338BA" w:rsidRDefault="006338BA">
      <w:pPr>
        <w:pStyle w:val="21"/>
        <w:shd w:val="clear" w:color="auto" w:fill="auto"/>
        <w:spacing w:after="0" w:line="260" w:lineRule="exact"/>
        <w:ind w:left="780"/>
        <w:jc w:val="left"/>
      </w:pPr>
    </w:p>
    <w:p w:rsidR="0081764B" w:rsidRDefault="00AC7F62">
      <w:pPr>
        <w:pStyle w:val="21"/>
        <w:shd w:val="clear" w:color="auto" w:fill="auto"/>
        <w:spacing w:after="0" w:line="260" w:lineRule="exact"/>
        <w:ind w:left="780"/>
        <w:jc w:val="left"/>
      </w:pPr>
      <w:r>
        <w:t>мотивированное решение составлено 31 марта 2018 года.</w:t>
      </w:r>
    </w:p>
    <w:sectPr w:rsidR="0081764B" w:rsidSect="0081764B">
      <w:headerReference w:type="default" r:id="rId7"/>
      <w:pgSz w:w="11900" w:h="16840"/>
      <w:pgMar w:top="1081" w:right="1218" w:bottom="1259" w:left="883"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4F4" w:rsidRDefault="008064F4" w:rsidP="0081764B">
      <w:r>
        <w:separator/>
      </w:r>
    </w:p>
  </w:endnote>
  <w:endnote w:type="continuationSeparator" w:id="1">
    <w:p w:rsidR="008064F4" w:rsidRDefault="008064F4" w:rsidP="008176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4F4" w:rsidRDefault="008064F4"/>
  </w:footnote>
  <w:footnote w:type="continuationSeparator" w:id="1">
    <w:p w:rsidR="008064F4" w:rsidRDefault="008064F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4B" w:rsidRDefault="001C7ECD">
    <w:pPr>
      <w:rPr>
        <w:sz w:val="2"/>
        <w:szCs w:val="2"/>
      </w:rPr>
    </w:pPr>
    <w:r w:rsidRPr="001C7ECD">
      <w:pict>
        <v:shapetype id="_x0000_t202" coordsize="21600,21600" o:spt="202" path="m,l,21600r21600,l21600,xe">
          <v:stroke joinstyle="miter"/>
          <v:path gradientshapeok="t" o:connecttype="rect"/>
        </v:shapetype>
        <v:shape id="_x0000_s2049" type="#_x0000_t202" style="position:absolute;margin-left:286.8pt;margin-top:35.85pt;width:5.05pt;height:8.3pt;z-index:-251658752;mso-wrap-style:none;mso-wrap-distance-left:5pt;mso-wrap-distance-right:5pt;mso-position-horizontal-relative:page;mso-position-vertical-relative:page" wrapcoords="0 0" filled="f" stroked="f">
          <v:textbox style="mso-fit-shape-to-text:t" inset="0,0,0,0">
            <w:txbxContent>
              <w:p w:rsidR="0081764B" w:rsidRDefault="001C7ECD">
                <w:pPr>
                  <w:pStyle w:val="a6"/>
                  <w:shd w:val="clear" w:color="auto" w:fill="auto"/>
                  <w:spacing w:line="240" w:lineRule="auto"/>
                </w:pPr>
                <w:fldSimple w:instr=" PAGE \* MERGEFORMAT ">
                  <w:r w:rsidR="00542784" w:rsidRPr="00542784">
                    <w:rPr>
                      <w:rStyle w:val="a7"/>
                      <w:noProof/>
                    </w:rPr>
                    <w:t>7</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27C5F"/>
    <w:multiLevelType w:val="multilevel"/>
    <w:tmpl w:val="146A69CC"/>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useFELayout/>
  </w:compat>
  <w:rsids>
    <w:rsidRoot w:val="0081764B"/>
    <w:rsid w:val="001C7ECD"/>
    <w:rsid w:val="00542784"/>
    <w:rsid w:val="006338BA"/>
    <w:rsid w:val="008064F4"/>
    <w:rsid w:val="0081764B"/>
    <w:rsid w:val="00AC7F62"/>
    <w:rsid w:val="00FB3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764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764B"/>
    <w:rPr>
      <w:color w:val="0066CC"/>
      <w:u w:val="single"/>
    </w:rPr>
  </w:style>
  <w:style w:type="character" w:customStyle="1" w:styleId="2Exact">
    <w:name w:val="Подпись к картинке (2) Exact"/>
    <w:basedOn w:val="a0"/>
    <w:link w:val="2"/>
    <w:rsid w:val="0081764B"/>
    <w:rPr>
      <w:rFonts w:ascii="Times New Roman" w:eastAsia="Times New Roman" w:hAnsi="Times New Roman" w:cs="Times New Roman"/>
      <w:b w:val="0"/>
      <w:bCs w:val="0"/>
      <w:i w:val="0"/>
      <w:iCs w:val="0"/>
      <w:smallCaps w:val="0"/>
      <w:strike w:val="0"/>
      <w:spacing w:val="10"/>
      <w:sz w:val="8"/>
      <w:szCs w:val="8"/>
      <w:u w:val="none"/>
    </w:rPr>
  </w:style>
  <w:style w:type="character" w:customStyle="1" w:styleId="2Exact0">
    <w:name w:val="Подпись к картинке (2) Exact"/>
    <w:basedOn w:val="2Exact"/>
    <w:rsid w:val="0081764B"/>
    <w:rPr>
      <w:color w:val="000000"/>
      <w:w w:val="100"/>
      <w:position w:val="0"/>
      <w:lang w:val="ru-RU" w:eastAsia="ru-RU" w:bidi="ru-RU"/>
    </w:rPr>
  </w:style>
  <w:style w:type="character" w:customStyle="1" w:styleId="Exact">
    <w:name w:val="Подпись к картинке Exact"/>
    <w:basedOn w:val="a0"/>
    <w:link w:val="a4"/>
    <w:rsid w:val="0081764B"/>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1"/>
    <w:rsid w:val="0081764B"/>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81764B"/>
    <w:rPr>
      <w:rFonts w:ascii="Times New Roman" w:eastAsia="Times New Roman" w:hAnsi="Times New Roman" w:cs="Times New Roman"/>
      <w:b w:val="0"/>
      <w:bCs w:val="0"/>
      <w:i w:val="0"/>
      <w:iCs w:val="0"/>
      <w:smallCaps w:val="0"/>
      <w:strike w:val="0"/>
      <w:u w:val="none"/>
    </w:rPr>
  </w:style>
  <w:style w:type="character" w:customStyle="1" w:styleId="a7">
    <w:name w:val="Колонтитул"/>
    <w:basedOn w:val="a5"/>
    <w:rsid w:val="0081764B"/>
    <w:rPr>
      <w:color w:val="000000"/>
      <w:spacing w:val="0"/>
      <w:w w:val="100"/>
      <w:position w:val="0"/>
      <w:sz w:val="24"/>
      <w:szCs w:val="24"/>
      <w:lang w:val="ru-RU" w:eastAsia="ru-RU" w:bidi="ru-RU"/>
    </w:rPr>
  </w:style>
  <w:style w:type="paragraph" w:customStyle="1" w:styleId="2">
    <w:name w:val="Подпись к картинке (2)"/>
    <w:basedOn w:val="a"/>
    <w:link w:val="2Exact"/>
    <w:rsid w:val="0081764B"/>
    <w:pPr>
      <w:shd w:val="clear" w:color="auto" w:fill="FFFFFF"/>
      <w:spacing w:line="0" w:lineRule="atLeast"/>
    </w:pPr>
    <w:rPr>
      <w:rFonts w:ascii="Times New Roman" w:eastAsia="Times New Roman" w:hAnsi="Times New Roman" w:cs="Times New Roman"/>
      <w:spacing w:val="10"/>
      <w:sz w:val="8"/>
      <w:szCs w:val="8"/>
    </w:rPr>
  </w:style>
  <w:style w:type="paragraph" w:customStyle="1" w:styleId="a4">
    <w:name w:val="Подпись к картинке"/>
    <w:basedOn w:val="a"/>
    <w:link w:val="Exact"/>
    <w:rsid w:val="0081764B"/>
    <w:pPr>
      <w:shd w:val="clear" w:color="auto" w:fill="FFFFFF"/>
      <w:spacing w:line="0" w:lineRule="atLeast"/>
    </w:pPr>
    <w:rPr>
      <w:rFonts w:ascii="Times New Roman" w:eastAsia="Times New Roman" w:hAnsi="Times New Roman" w:cs="Times New Roman"/>
      <w:sz w:val="26"/>
      <w:szCs w:val="26"/>
    </w:rPr>
  </w:style>
  <w:style w:type="paragraph" w:customStyle="1" w:styleId="21">
    <w:name w:val="Основной текст (2)"/>
    <w:basedOn w:val="a"/>
    <w:link w:val="20"/>
    <w:rsid w:val="0081764B"/>
    <w:pPr>
      <w:shd w:val="clear" w:color="auto" w:fill="FFFFFF"/>
      <w:spacing w:after="60" w:line="0" w:lineRule="atLeast"/>
      <w:jc w:val="right"/>
    </w:pPr>
    <w:rPr>
      <w:rFonts w:ascii="Times New Roman" w:eastAsia="Times New Roman" w:hAnsi="Times New Roman" w:cs="Times New Roman"/>
      <w:sz w:val="26"/>
      <w:szCs w:val="26"/>
    </w:rPr>
  </w:style>
  <w:style w:type="paragraph" w:customStyle="1" w:styleId="a6">
    <w:name w:val="Колонтитул"/>
    <w:basedOn w:val="a"/>
    <w:link w:val="a5"/>
    <w:rsid w:val="0081764B"/>
    <w:pPr>
      <w:shd w:val="clear" w:color="auto" w:fill="FFFFFF"/>
      <w:spacing w:line="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3547</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2019-04-12T07:12:00Z</dcterms:created>
  <dcterms:modified xsi:type="dcterms:W3CDTF">2019-04-12T08:26:00Z</dcterms:modified>
</cp:coreProperties>
</file>