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DD" w:rsidRPr="00A83EDD" w:rsidRDefault="00A83EDD" w:rsidP="00A83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Решение по гражданскому делу</w:t>
      </w:r>
    </w:p>
    <w:p w:rsidR="00A83EDD" w:rsidRPr="00A83EDD" w:rsidRDefault="00A83EDD" w:rsidP="00A83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Дело №2-46/2015                                                                                   КОПИЯ</w:t>
      </w:r>
    </w:p>
    <w:p w:rsidR="00A83EDD" w:rsidRPr="00A83EDD" w:rsidRDefault="00A83EDD" w:rsidP="00A83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РЕЗОЛЮТИВНАЯ ЧАСТЬ  ЗАОЧНОГО РЕШЕНИЯ</w:t>
      </w:r>
    </w:p>
    <w:p w:rsidR="00A83EDD" w:rsidRPr="00A83EDD" w:rsidRDefault="00A83EDD" w:rsidP="00A83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Именем Российской Федерации</w:t>
      </w:r>
    </w:p>
    <w:p w:rsidR="00A83EDD" w:rsidRPr="00A83EDD" w:rsidRDefault="00A83EDD" w:rsidP="00A83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«19» февраля 2015 года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 xml:space="preserve">Мировой судья судебного участка №1 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Ленинского района г.Владимира                            Селянина Ю.Н.,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 xml:space="preserve">с участием представителя Управления 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Роспотребнадзора по Владимирской области -----------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истца --------------.,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при секретаре Гариной Е.В.,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 xml:space="preserve">рассмотрев в открытом судебном заседании в г.Владимире гражданское дело по иску Управления Федеральной службы по надзору в сфере защиты прав потребителей и благополучия человека по Владимирской области в защиту прав и законных интересов &lt;ФИО1&gt; к обществу с ограниченной ответственностью «&lt;ОБЕЗЛИЧИНО&gt;денежных средств, неустойки, компенсации морального вреда, 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руководствуясь ст.ст.194-199, 233-237 Гражданского процессуального кодекса РФ, мировой судья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РЕШИЛ: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Исковые требования  Управления Федеральной службы по надзору в сфере защиты прав потребителей и благополучия человека по Владимирской области в защиту прав и законных интересов &lt;ФИО1&gt; удовлетворить.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Взыскать с общества с ограниченной ответственностью «&lt;ОБЕЗЛИЧИНО&gt;» (г.Москва, ИНН &lt;НОМЕР&gt;)  в пользу &lt;ФИО1&gt; денежные средства в сумме &lt;ОБЕЗЛИЧИНО&gt;), неустойку за нарушение сроков удовлетворения требований потребителя в размере &lt;ОБЕЗЛИЧИНО&gt;) рубля, денежную компенсацию морального вреда в размере &lt;ОБЕЗЛИЧИНО&gt;) рублей, штраф за несоблюдение требований потребителя в сумме &lt;ОБЕЗЛИЧИНО&gt; рублей, а всего -   &lt;ОБЕЗЛИЧИНО&gt;) рублей.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Взыскать с общества с ограниченной ответственностью «&lt;ОБЕЗЛИЧИНО&gt;» государственную пошлину в местный бюджет в сумме &lt;ОБЕЗЛИЧИНО&gt;.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Ответчик вправе подать мировому судье заявление об отмене решения суда в течение семи дней со дня вручения ему копии этого решения.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Разъяснить сторонам, что в соответствии со ст.199 ГПК РФ мировой судья может не составлять мотивированное решение суда по рассмотренному им делу.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Решение может быть обжаловано сторонами также в апелляционном порядке в течение месяца по истечении срока подачи ответчиком заявления об отмене решения суда, а в случае, если такое заявление подано, - в течение месяца со дня вынесения определения суда об отказе в удовлетворении этого заявления в Ленинский районный суд г. Владимира через мирового судью, принявшего решение.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Мировой судья:  подпись                            Ю.Н. Селянина</w:t>
      </w: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EDD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54D7" w:rsidRPr="00A83EDD" w:rsidRDefault="00A83EDD" w:rsidP="00A83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3EDD">
        <w:rPr>
          <w:rFonts w:ascii="Times New Roman" w:hAnsi="Times New Roman" w:cs="Times New Roman"/>
          <w:sz w:val="20"/>
          <w:szCs w:val="20"/>
        </w:rPr>
        <w:t>&lt;ОБЕЗЛИЧИНО&gt;</w:t>
      </w:r>
    </w:p>
    <w:sectPr w:rsidR="00C154D7" w:rsidRPr="00A83EDD" w:rsidSect="00605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83EDD"/>
    <w:rsid w:val="001C27C0"/>
    <w:rsid w:val="006050CF"/>
    <w:rsid w:val="00A83EDD"/>
    <w:rsid w:val="00AF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2723</Characters>
  <Application>Microsoft Office Word</Application>
  <DocSecurity>0</DocSecurity>
  <Lines>22</Lines>
  <Paragraphs>6</Paragraphs>
  <ScaleCrop>false</ScaleCrop>
  <Company>rpn33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Abarihina</dc:creator>
  <cp:keywords/>
  <dc:description/>
  <cp:lastModifiedBy>Abarihina</cp:lastModifiedBy>
  <cp:revision>2</cp:revision>
  <dcterms:created xsi:type="dcterms:W3CDTF">2016-02-03T10:20:00Z</dcterms:created>
  <dcterms:modified xsi:type="dcterms:W3CDTF">2016-02-03T10:23:00Z</dcterms:modified>
</cp:coreProperties>
</file>