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870" w:rsidRDefault="00C67870" w:rsidP="00C67870">
      <w:pPr>
        <w:pStyle w:val="a3"/>
        <w:ind w:firstLine="720"/>
        <w:jc w:val="both"/>
      </w:pPr>
      <w:r>
        <w:t xml:space="preserve">Дело № 2-3236/17 </w:t>
      </w:r>
      <w:proofErr w:type="gramStart"/>
      <w:r>
        <w:t>Великий</w:t>
      </w:r>
      <w:proofErr w:type="gramEnd"/>
      <w:r>
        <w:t xml:space="preserve"> Новгород</w:t>
      </w:r>
    </w:p>
    <w:p w:rsidR="00C67870" w:rsidRDefault="00C67870" w:rsidP="00C67870">
      <w:pPr>
        <w:pStyle w:val="a3"/>
        <w:ind w:firstLine="720"/>
        <w:jc w:val="center"/>
      </w:pPr>
      <w:r>
        <w:t xml:space="preserve">О </w:t>
      </w:r>
      <w:proofErr w:type="gramStart"/>
      <w:r>
        <w:t>П</w:t>
      </w:r>
      <w:proofErr w:type="gramEnd"/>
      <w:r>
        <w:t xml:space="preserve"> Р Е Д Е Л Е Н И Е</w:t>
      </w:r>
    </w:p>
    <w:p w:rsidR="00C67870" w:rsidRDefault="00C67870" w:rsidP="00C67870">
      <w:pPr>
        <w:pStyle w:val="a3"/>
        <w:ind w:firstLine="720"/>
        <w:jc w:val="both"/>
      </w:pPr>
      <w:r>
        <w:t>04 июля 2017 года Новгородский районный суд Новгородской области в составе:</w:t>
      </w:r>
    </w:p>
    <w:p w:rsidR="00C67870" w:rsidRDefault="00C67870" w:rsidP="00C67870">
      <w:pPr>
        <w:pStyle w:val="a3"/>
        <w:ind w:firstLine="720"/>
        <w:jc w:val="both"/>
      </w:pPr>
      <w:r>
        <w:t>председательствующего судьи Юршо М.В.,</w:t>
      </w:r>
    </w:p>
    <w:p w:rsidR="00C67870" w:rsidRDefault="00C67870" w:rsidP="00C67870">
      <w:pPr>
        <w:pStyle w:val="a3"/>
        <w:ind w:firstLine="720"/>
        <w:jc w:val="both"/>
      </w:pPr>
      <w:r>
        <w:t>при секретаре Смирновой И. А.,</w:t>
      </w:r>
    </w:p>
    <w:p w:rsidR="00C67870" w:rsidRDefault="00C67870" w:rsidP="00C67870">
      <w:pPr>
        <w:pStyle w:val="a3"/>
        <w:ind w:firstLine="720"/>
        <w:jc w:val="both"/>
      </w:pPr>
      <w:r>
        <w:t xml:space="preserve">с участием истца Парфёновой Л. В., представителя Управления Роспотребнадзора по Новгородской области и истца Вовк К. С., представителя ответчика </w:t>
      </w:r>
      <w:proofErr w:type="spellStart"/>
      <w:r>
        <w:t>Чикуновой</w:t>
      </w:r>
      <w:proofErr w:type="spellEnd"/>
      <w:r>
        <w:t xml:space="preserve"> Ю. И.,</w:t>
      </w:r>
    </w:p>
    <w:p w:rsidR="00C67870" w:rsidRDefault="00C67870" w:rsidP="00C67870">
      <w:pPr>
        <w:pStyle w:val="a3"/>
        <w:ind w:firstLine="720"/>
        <w:jc w:val="both"/>
      </w:pPr>
      <w:r>
        <w:t>рассмотрев в открытом судебном заседании гражданское дело по иску Управления Роспотребнадзора по Новгородской области в защиту прав и законных интересов Парфёновой к Акционерному обществу «Новгородоблэлектро» о возложении обязанности исполнить договор об осуществлении технологического присоединения к электрическим сетям, взыскании неустойки, штрафа и компенсации морального вреда,</w:t>
      </w:r>
    </w:p>
    <w:p w:rsidR="00C67870" w:rsidRDefault="00C67870" w:rsidP="00C67870">
      <w:pPr>
        <w:pStyle w:val="a3"/>
        <w:ind w:firstLine="720"/>
        <w:jc w:val="center"/>
      </w:pPr>
      <w:r>
        <w:t xml:space="preserve">у с т а </w:t>
      </w:r>
      <w:proofErr w:type="spellStart"/>
      <w:r>
        <w:t>н</w:t>
      </w:r>
      <w:proofErr w:type="spellEnd"/>
      <w:r>
        <w:t xml:space="preserve"> о в и </w:t>
      </w:r>
      <w:proofErr w:type="gramStart"/>
      <w:r>
        <w:t>л</w:t>
      </w:r>
      <w:proofErr w:type="gramEnd"/>
      <w:r>
        <w:t>:</w:t>
      </w:r>
    </w:p>
    <w:p w:rsidR="00C67870" w:rsidRDefault="00C67870" w:rsidP="00C67870">
      <w:pPr>
        <w:pStyle w:val="a3"/>
        <w:ind w:firstLine="720"/>
        <w:jc w:val="both"/>
      </w:pPr>
      <w:r>
        <w:t xml:space="preserve">Управление Роспотребнадзора по Новгородской области обратилось в суд с иском в защиту прав и законных интересов Парфёновой Л. В. к Акционерному обществу «Новгородоблэлектро» (далее по тексту также – Общество) о возложении обязанности исполнить условия договора об осуществлении технологического присоединения к электрическим сетям № </w:t>
      </w:r>
      <w:proofErr w:type="spellStart"/>
      <w:r>
        <w:rPr>
          <w:rStyle w:val="nomer2"/>
        </w:rPr>
        <w:t>№</w:t>
      </w:r>
      <w:proofErr w:type="spellEnd"/>
      <w:r>
        <w:t xml:space="preserve"> от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 года, взыскании компенсации морального вреда, неустойки и штрафа, в обоснование заявления указав, что в соответствии с данным договором ответчик принял на себя обязательства осуществить мероприятия по технологическому присоединению энергопринимающих устройств на принадлежащем истцу земельном участке с кадастровым номером </w:t>
      </w:r>
      <w:r>
        <w:rPr>
          <w:rStyle w:val="nomer2"/>
        </w:rPr>
        <w:t>№</w:t>
      </w:r>
      <w:r>
        <w:t xml:space="preserve"> по адресу: </w:t>
      </w:r>
      <w:r>
        <w:rPr>
          <w:rStyle w:val="address2"/>
        </w:rPr>
        <w:t>&lt;адрес&gt;</w:t>
      </w:r>
      <w:r>
        <w:t xml:space="preserve">, определенные в технических условиях технологического присоединения, в срок не позднее 6 месяцев </w:t>
      </w:r>
      <w:proofErr w:type="gramStart"/>
      <w:r>
        <w:t>с даты заключения</w:t>
      </w:r>
      <w:proofErr w:type="gramEnd"/>
      <w:r>
        <w:t xml:space="preserve"> договора. Однако до настоящего времени обязательства ответчиком не исполнены. </w:t>
      </w:r>
    </w:p>
    <w:p w:rsidR="00C67870" w:rsidRDefault="00C67870" w:rsidP="00C67870">
      <w:pPr>
        <w:pStyle w:val="a3"/>
        <w:ind w:firstLine="720"/>
        <w:jc w:val="both"/>
      </w:pPr>
      <w:r>
        <w:t>В судебном заседании сторонами заявлено ходатайство об утверждении достигнутых ими условий мирового соглашения.</w:t>
      </w:r>
    </w:p>
    <w:p w:rsidR="00C67870" w:rsidRDefault="00C67870" w:rsidP="00C67870">
      <w:pPr>
        <w:pStyle w:val="a3"/>
        <w:ind w:firstLine="720"/>
        <w:jc w:val="both"/>
      </w:pPr>
      <w:proofErr w:type="gramStart"/>
      <w:r>
        <w:t xml:space="preserve">Условия мирового соглашения изложены в письменном заявлении, приобщенном к материалам дела, и подписаны сторонами, которым разъяснены последствия утверждения мирового соглашения и прекращения производства по делу, предусмотренные ст. ст. 173 и 221 ГПК РФ, согласно которым повторное обращение в суд по спору между теми же сторонами, о том же предмете и по тем же основаниям не допускается. </w:t>
      </w:r>
      <w:proofErr w:type="gramEnd"/>
    </w:p>
    <w:p w:rsidR="00C67870" w:rsidRDefault="00C67870" w:rsidP="00C67870">
      <w:pPr>
        <w:pStyle w:val="a3"/>
        <w:ind w:firstLine="720"/>
        <w:jc w:val="both"/>
      </w:pPr>
      <w:r>
        <w:t>Выслушав мнение участвующих в судебном заседании лиц, суд приходит к выводу о том, что мировое соглашение, заключенное сторонами, не противоречит закону, совершено в интересах сторон и не нарушает интересы иных лиц.</w:t>
      </w:r>
    </w:p>
    <w:p w:rsidR="00C67870" w:rsidRDefault="00C67870" w:rsidP="00C67870">
      <w:pPr>
        <w:pStyle w:val="a3"/>
        <w:ind w:firstLine="720"/>
        <w:jc w:val="both"/>
      </w:pPr>
      <w:r>
        <w:t>В соответствии со ст. 103 ГПК РФ исходя из условий достигнутого сторонами мирового соглашения, надлежит взыскать с ответчика Общества в местный бюджет государственную пошлину в размере 300 руб.</w:t>
      </w:r>
    </w:p>
    <w:p w:rsidR="00C67870" w:rsidRDefault="00C67870" w:rsidP="00C67870">
      <w:pPr>
        <w:pStyle w:val="a3"/>
        <w:ind w:firstLine="720"/>
        <w:jc w:val="both"/>
      </w:pPr>
      <w:r>
        <w:t>Руководствуясь ст. ст. 39, 173, 220, 221, 224, 225 ГПК РФ, суд</w:t>
      </w:r>
    </w:p>
    <w:p w:rsidR="00C67870" w:rsidRDefault="00C67870" w:rsidP="00C67870">
      <w:pPr>
        <w:pStyle w:val="a3"/>
        <w:ind w:firstLine="720"/>
        <w:jc w:val="center"/>
      </w:pPr>
      <w:r>
        <w:lastRenderedPageBreak/>
        <w:t xml:space="preserve">о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р</w:t>
      </w:r>
      <w:proofErr w:type="spellEnd"/>
      <w:r>
        <w:t xml:space="preserve"> е </w:t>
      </w:r>
      <w:proofErr w:type="spellStart"/>
      <w:r>
        <w:t>д</w:t>
      </w:r>
      <w:proofErr w:type="spellEnd"/>
      <w:r>
        <w:t xml:space="preserve"> е л и л :</w:t>
      </w:r>
    </w:p>
    <w:p w:rsidR="00C67870" w:rsidRDefault="00C67870" w:rsidP="00C67870">
      <w:pPr>
        <w:pStyle w:val="a3"/>
        <w:ind w:firstLine="720"/>
        <w:jc w:val="both"/>
      </w:pPr>
      <w:r>
        <w:t xml:space="preserve">Утвердить мировое соглашение, заключенное между Парфёновой </w:t>
      </w:r>
      <w:r>
        <w:rPr>
          <w:rStyle w:val="fio7"/>
        </w:rPr>
        <w:t>...</w:t>
      </w:r>
      <w:r>
        <w:t xml:space="preserve"> и Акционерным обществом «Новгородоблэлектро», по условиям которого: </w:t>
      </w:r>
    </w:p>
    <w:p w:rsidR="00C67870" w:rsidRDefault="00C67870" w:rsidP="00C67870">
      <w:pPr>
        <w:pStyle w:val="a3"/>
        <w:ind w:firstLine="720"/>
        <w:jc w:val="both"/>
      </w:pPr>
      <w:r>
        <w:t xml:space="preserve">- истец Парфёнова </w:t>
      </w:r>
      <w:r>
        <w:rPr>
          <w:rStyle w:val="fio7"/>
        </w:rPr>
        <w:t>...</w:t>
      </w:r>
      <w:r>
        <w:t xml:space="preserve"> отказывается от иска;</w:t>
      </w:r>
    </w:p>
    <w:p w:rsidR="00C67870" w:rsidRDefault="00C67870" w:rsidP="00C67870">
      <w:pPr>
        <w:pStyle w:val="a3"/>
        <w:ind w:firstLine="720"/>
        <w:jc w:val="both"/>
      </w:pPr>
      <w:r>
        <w:t xml:space="preserve">- ответчик Акционерное общество «Новгородоблэлектро» осуществляет в срок до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 года по договору № </w:t>
      </w:r>
      <w:proofErr w:type="spellStart"/>
      <w:r>
        <w:rPr>
          <w:rStyle w:val="nomer2"/>
        </w:rPr>
        <w:t>№</w:t>
      </w:r>
      <w:proofErr w:type="spellEnd"/>
      <w:r>
        <w:t xml:space="preserve"> от </w:t>
      </w:r>
      <w:r>
        <w:rPr>
          <w:rStyle w:val="data2"/>
        </w:rPr>
        <w:t>ДД.ММ.ГГГГ</w:t>
      </w:r>
      <w:r>
        <w:t xml:space="preserve"> года технологическое присоединение объекта на земельном участке с кадастровым номером </w:t>
      </w:r>
      <w:r>
        <w:rPr>
          <w:rStyle w:val="nomer2"/>
        </w:rPr>
        <w:t>№</w:t>
      </w:r>
      <w:r>
        <w:t xml:space="preserve"> по адресу: </w:t>
      </w:r>
      <w:r>
        <w:rPr>
          <w:rStyle w:val="address2"/>
        </w:rPr>
        <w:t>&lt;адрес&gt;</w:t>
      </w:r>
      <w:r>
        <w:t>, к электрическим сетям ответчика;</w:t>
      </w:r>
    </w:p>
    <w:p w:rsidR="00C67870" w:rsidRDefault="00C67870" w:rsidP="00C67870">
      <w:pPr>
        <w:pStyle w:val="a3"/>
        <w:ind w:firstLine="720"/>
        <w:jc w:val="both"/>
      </w:pPr>
      <w:r>
        <w:t xml:space="preserve">- ответчик Акционерное общество «Новгородоблэлектро» в срок до 31 июля 2017 года выплачивает Парфёновой </w:t>
      </w:r>
      <w:r>
        <w:rPr>
          <w:rStyle w:val="fio7"/>
        </w:rPr>
        <w:t>...</w:t>
      </w:r>
      <w:r>
        <w:t xml:space="preserve"> компенсацию морального вреда в размере --- руб.</w:t>
      </w:r>
    </w:p>
    <w:p w:rsidR="00C67870" w:rsidRDefault="00C67870" w:rsidP="00C67870">
      <w:pPr>
        <w:pStyle w:val="a3"/>
        <w:ind w:firstLine="720"/>
        <w:jc w:val="both"/>
      </w:pPr>
      <w:r>
        <w:t>Производство по делу прекратить.</w:t>
      </w:r>
    </w:p>
    <w:p w:rsidR="00C67870" w:rsidRDefault="00C67870" w:rsidP="00C67870">
      <w:pPr>
        <w:pStyle w:val="a3"/>
        <w:ind w:firstLine="720"/>
        <w:jc w:val="both"/>
      </w:pPr>
      <w:r>
        <w:t>Взыскать с Акционерного общества «Новгородоблэлектро» в местный бюджет государственную пошлину в размере 300 руб.</w:t>
      </w:r>
    </w:p>
    <w:p w:rsidR="00C67870" w:rsidRDefault="00C67870" w:rsidP="00C67870">
      <w:pPr>
        <w:pStyle w:val="a3"/>
        <w:ind w:firstLine="720"/>
        <w:jc w:val="both"/>
      </w:pPr>
      <w:r>
        <w:t>Разъяснить, что повторное обращение в суд по спору между теми же сторонами, о том же предмете и по тем же основаниям, не допускается.</w:t>
      </w:r>
    </w:p>
    <w:p w:rsidR="00C67870" w:rsidRDefault="00C67870" w:rsidP="00C67870">
      <w:pPr>
        <w:pStyle w:val="a3"/>
        <w:ind w:firstLine="720"/>
        <w:jc w:val="both"/>
      </w:pPr>
      <w:r>
        <w:t xml:space="preserve">В случае неисполнения в добровольном порядке условий мирового соглашения, определение подлежит принудительному исполнению. </w:t>
      </w:r>
    </w:p>
    <w:p w:rsidR="00C67870" w:rsidRDefault="00C67870" w:rsidP="00C67870">
      <w:pPr>
        <w:pStyle w:val="a3"/>
        <w:ind w:firstLine="720"/>
        <w:jc w:val="both"/>
      </w:pPr>
      <w:r>
        <w:t>На определение лицами, участвующими в деле, может быть подана частная жалоба в Судебную коллегию по гражданским делам Новгородского областного суда через Новгородский районный суд в течение 15 дней со дня вынесения.</w:t>
      </w:r>
    </w:p>
    <w:p w:rsidR="00C67870" w:rsidRDefault="00C67870" w:rsidP="00C67870">
      <w:pPr>
        <w:pStyle w:val="a3"/>
        <w:ind w:firstLine="720"/>
        <w:jc w:val="both"/>
      </w:pPr>
      <w:r>
        <w:t>Председательствующий М. В. Юршо</w:t>
      </w:r>
    </w:p>
    <w:p w:rsidR="000222A6" w:rsidRDefault="000222A6"/>
    <w:sectPr w:rsidR="0002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870"/>
    <w:rsid w:val="000222A6"/>
    <w:rsid w:val="00C6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7">
    <w:name w:val="fio7"/>
    <w:basedOn w:val="a0"/>
    <w:rsid w:val="00C67870"/>
  </w:style>
  <w:style w:type="character" w:customStyle="1" w:styleId="nomer2">
    <w:name w:val="nomer2"/>
    <w:basedOn w:val="a0"/>
    <w:rsid w:val="00C67870"/>
  </w:style>
  <w:style w:type="character" w:customStyle="1" w:styleId="data2">
    <w:name w:val="data2"/>
    <w:basedOn w:val="a0"/>
    <w:rsid w:val="00C67870"/>
  </w:style>
  <w:style w:type="character" w:customStyle="1" w:styleId="address2">
    <w:name w:val="address2"/>
    <w:basedOn w:val="a0"/>
    <w:rsid w:val="00C67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4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3317</Characters>
  <Application>Microsoft Office Word</Application>
  <DocSecurity>0</DocSecurity>
  <Lines>27</Lines>
  <Paragraphs>7</Paragraphs>
  <ScaleCrop>false</ScaleCrop>
  <Company>Rospotrebnadzor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2018-03-30T07:43:00Z</dcterms:created>
  <dcterms:modified xsi:type="dcterms:W3CDTF">2018-03-30T07:44:00Z</dcterms:modified>
</cp:coreProperties>
</file>