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68E" w:rsidRPr="00FC268E" w:rsidRDefault="00FC268E" w:rsidP="00FC268E">
      <w:pPr>
        <w:spacing w:after="0" w:line="240" w:lineRule="auto"/>
        <w:jc w:val="right"/>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fldChar w:fldCharType="begin"/>
      </w:r>
      <w:r w:rsidRPr="00FC268E">
        <w:rPr>
          <w:rFonts w:ascii="Times New Roman" w:eastAsia="Times New Roman" w:hAnsi="Times New Roman" w:cs="Times New Roman"/>
          <w:sz w:val="24"/>
          <w:szCs w:val="24"/>
          <w:lang w:eastAsia="ru-RU"/>
        </w:rPr>
        <w:instrText xml:space="preserve"> HYPERLINK "https://jakutsky--jak.sudrf.ru/modules.php?name=sud_delo&amp;srv_num=1&amp;name_op=case&amp;n_c=1&amp;case_id=1105779&amp;delo_id=1540005&amp;new=0" </w:instrText>
      </w:r>
      <w:r w:rsidRPr="00FC268E">
        <w:rPr>
          <w:rFonts w:ascii="Times New Roman" w:eastAsia="Times New Roman" w:hAnsi="Times New Roman" w:cs="Times New Roman"/>
          <w:sz w:val="24"/>
          <w:szCs w:val="24"/>
          <w:lang w:eastAsia="ru-RU"/>
        </w:rPr>
        <w:fldChar w:fldCharType="separate"/>
      </w:r>
      <w:r w:rsidRPr="00FC268E">
        <w:rPr>
          <w:rFonts w:ascii="Times New Roman" w:eastAsia="Times New Roman" w:hAnsi="Times New Roman" w:cs="Times New Roman"/>
          <w:color w:val="0000FF"/>
          <w:sz w:val="24"/>
          <w:szCs w:val="24"/>
          <w:u w:val="single"/>
          <w:lang w:eastAsia="ru-RU"/>
        </w:rPr>
        <w:t>Информация по делу №2-9434/2014 ~ М-9433/2014</w:t>
      </w:r>
      <w:r w:rsidRPr="00FC268E">
        <w:rPr>
          <w:rFonts w:ascii="Times New Roman" w:eastAsia="Times New Roman" w:hAnsi="Times New Roman" w:cs="Times New Roman"/>
          <w:sz w:val="24"/>
          <w:szCs w:val="24"/>
          <w:lang w:eastAsia="ru-RU"/>
        </w:rPr>
        <w:fldChar w:fldCharType="end"/>
      </w:r>
    </w:p>
    <w:p w:rsidR="00FC268E" w:rsidRPr="00FC268E" w:rsidRDefault="00FC268E" w:rsidP="00FC268E">
      <w:pPr>
        <w:spacing w:before="100" w:beforeAutospacing="1" w:after="100" w:afterAutospacing="1" w:line="240" w:lineRule="auto"/>
        <w:ind w:firstLine="720"/>
        <w:jc w:val="right"/>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Дело № 2-9434/2014</w:t>
      </w:r>
    </w:p>
    <w:p w:rsidR="00FC268E" w:rsidRPr="00FC268E" w:rsidRDefault="00FC268E" w:rsidP="00FC268E">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РЕШЕНИЕ</w:t>
      </w:r>
    </w:p>
    <w:p w:rsidR="00FC268E" w:rsidRPr="00FC268E" w:rsidRDefault="00FC268E" w:rsidP="00FC268E">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Именем Российской Федерации</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г. Якутск                                 10 октября 2014 года</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Якутский городской суд Республики Саха (Якутия) в составе председательствующего судьи </w:t>
      </w:r>
      <w:proofErr w:type="spellStart"/>
      <w:r w:rsidRPr="00FC268E">
        <w:rPr>
          <w:rFonts w:ascii="Times New Roman" w:eastAsia="Times New Roman" w:hAnsi="Times New Roman" w:cs="Times New Roman"/>
          <w:sz w:val="24"/>
          <w:szCs w:val="24"/>
          <w:lang w:eastAsia="ru-RU"/>
        </w:rPr>
        <w:t>Кочкиной</w:t>
      </w:r>
      <w:proofErr w:type="spellEnd"/>
      <w:r w:rsidRPr="00FC268E">
        <w:rPr>
          <w:rFonts w:ascii="Times New Roman" w:eastAsia="Times New Roman" w:hAnsi="Times New Roman" w:cs="Times New Roman"/>
          <w:sz w:val="24"/>
          <w:szCs w:val="24"/>
          <w:lang w:eastAsia="ru-RU"/>
        </w:rPr>
        <w:t xml:space="preserve"> А.А., при секретаре Голиковой Е.Д., рассмотрев в открытом судебном заседании гражданское дело по иску ОО «Общество защиты прав потребителей «Паритет» г. Якутска в интересах </w:t>
      </w:r>
      <w:r w:rsidR="000234E1">
        <w:rPr>
          <w:rFonts w:ascii="Times New Roman" w:eastAsia="Times New Roman" w:hAnsi="Times New Roman" w:cs="Times New Roman"/>
          <w:sz w:val="24"/>
          <w:szCs w:val="24"/>
          <w:lang w:eastAsia="ru-RU"/>
        </w:rPr>
        <w:t>Гр. К.</w:t>
      </w:r>
      <w:r w:rsidRPr="00FC268E">
        <w:rPr>
          <w:rFonts w:ascii="Times New Roman" w:eastAsia="Times New Roman" w:hAnsi="Times New Roman" w:cs="Times New Roman"/>
          <w:sz w:val="24"/>
          <w:szCs w:val="24"/>
          <w:lang w:eastAsia="ru-RU"/>
        </w:rPr>
        <w:t xml:space="preserve"> к Открытому акционерному обществу «Азиатско-Тихоокеанский банк» о защите прав потребителя,</w:t>
      </w:r>
    </w:p>
    <w:p w:rsidR="00FC268E" w:rsidRPr="00FC268E" w:rsidRDefault="00FC268E" w:rsidP="00FC268E">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УСТАНОВИЛ:</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    Истец обратился в суд с вышеуказанными требованиями указывая на то, что ____ 2013 года между </w:t>
      </w:r>
      <w:r w:rsidR="000234E1">
        <w:rPr>
          <w:rFonts w:ascii="Times New Roman" w:eastAsia="Times New Roman" w:hAnsi="Times New Roman" w:cs="Times New Roman"/>
          <w:sz w:val="24"/>
          <w:szCs w:val="24"/>
          <w:lang w:eastAsia="ru-RU"/>
        </w:rPr>
        <w:t>Гр. К.</w:t>
      </w:r>
      <w:r w:rsidRPr="00FC268E">
        <w:rPr>
          <w:rFonts w:ascii="Times New Roman" w:eastAsia="Times New Roman" w:hAnsi="Times New Roman" w:cs="Times New Roman"/>
          <w:sz w:val="24"/>
          <w:szCs w:val="24"/>
          <w:lang w:eastAsia="ru-RU"/>
        </w:rPr>
        <w:t xml:space="preserve"> и ответчиком был заключен кредитный договор № на сумму ___. По договору истец уплатила банку комиссию за выдачу наличных денежных средств через кассу банка в размере ___ руб., просит признать условия договора в части взимания комиссии за выдачу кредита наличными недействительными, взыскать с ответчика убытки в сумме ___ руб., неустойку в размере ___ руб., компенсацию морального вреда в размере ___ руб., взыскать штраф за несоблюдение добровольного порядка удовлетворения требований потребителя, 50 % которого перечислить в пользу ОО ОЗПП «Паритет». </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В судебном заседании представитель ОО ОЗПП «Паритет» Панова А.С. исковые требования поддержала в полном объеме, просит удовлетворить.</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В судебное заседание ответчик, надлежащим образом извещенный о времени и месте проведения судебного разбирательства, что подтверждается распиской в получении судебной повестки, не явился. Ходатайство о рассмотрении дела в отсутствие ответчика в суд не поступало. В соответствии со ст. 233 ГПК РФ суд считает возможным рассмотреть дело в порядке заочного производства.</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Суд, выслушав пояснения представителя истца, изучив материалы дела, приходит к следующему.</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Судом установлено, что ____ 2013 года между </w:t>
      </w:r>
      <w:r w:rsidR="000234E1">
        <w:rPr>
          <w:rFonts w:ascii="Times New Roman" w:eastAsia="Times New Roman" w:hAnsi="Times New Roman" w:cs="Times New Roman"/>
          <w:sz w:val="24"/>
          <w:szCs w:val="24"/>
          <w:lang w:eastAsia="ru-RU"/>
        </w:rPr>
        <w:t>Гр. К.</w:t>
      </w:r>
      <w:r w:rsidRPr="00FC268E">
        <w:rPr>
          <w:rFonts w:ascii="Times New Roman" w:eastAsia="Times New Roman" w:hAnsi="Times New Roman" w:cs="Times New Roman"/>
          <w:sz w:val="24"/>
          <w:szCs w:val="24"/>
          <w:lang w:eastAsia="ru-RU"/>
        </w:rPr>
        <w:t xml:space="preserve"> и ответчиком был заключен кредитный договор № на сумму ___ руб., факт заключения договора на указанную сумму подтверждается его копией. </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Одновременно с получением кредитных средств, в соответствии с п. № Договора заемщик оплатил банку единовременную комиссию за получение наличных денежных средств через кассу банка в сумме ___ руб., что подтверждается приходным кассовым ордером № от ____ 2013 года. </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В соответствии с положениями статьи 166 ГК РФ сделка недействительна по основаниям, установленным ГК РФ, в силу признания ее таковой судом (оспоримая сделка) либо независимо от такого признания (ничтожная сделка). Согласно ст. 168 ГК РФ сделка, не соответствующая требованиям закона или иных правовых актов, ничтожна, если закон </w:t>
      </w:r>
      <w:r w:rsidRPr="00FC268E">
        <w:rPr>
          <w:rFonts w:ascii="Times New Roman" w:eastAsia="Times New Roman" w:hAnsi="Times New Roman" w:cs="Times New Roman"/>
          <w:sz w:val="24"/>
          <w:szCs w:val="24"/>
          <w:lang w:eastAsia="ru-RU"/>
        </w:rPr>
        <w:lastRenderedPageBreak/>
        <w:t xml:space="preserve">не устанавливает, что такая сделка оспорима, или не предусматривает иных последствий нарушения. </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Согласно ст. 819 Гражданского кодекса РФ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Порядок предоставления кредита регламентирован Положением ЦБ РФ от 31.08.1998 N54-П «О порядке предоставления (размещения) кредитными организациями денежных средств и их возврата (погашения)». Пункт 2.1.2 названного Положения предусматривает предоставление денежных средств физическим лицам - в безналичном порядке путем зачисления денежных средств на банковский счет клиента-заемщика физического лица, под которым в целях данного Положения понимается также счет по учету сумм привлеченных банком вкладов (депозитов) физических лиц в банке либо наличными денежными средствами через кассу банка. При этом указанное Положение не регулирует распределение издержек между банком и заемщиком, которые необходимы для получения кредита. Вместе с тем, из пункта 2 части 1 статьи 5 Федерального закона от 02.12.1990 N 395-1 «О банках и банковской деятельности» следует, что размещение привлеченных банком денежных средств в виде кредитов осуществляется банковскими организациями от своего имени и за свой счет. </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В силу пункта 2 статьи 16 Закона РФ «О защите прав потребителей» запрещается обусловливать приобретение одних товаров (работ, услуг) обязательным приобретением иных товаров (работ, услуг). Банк, исполняя возложенные на него законом обязанности по предоставлению заемщику денежных средств, при заключении кредитного договора не вправе ставить дополнительные не предусмотренные законом условия, в том числе условия об уплате комиссии за выдачу наличных. Выдача наличных средств и прием денежных средств в погашение кредита через кассу банка является способом исполнения банком своих обязательств по договору кредитования.</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Заявитель вынужден был принять обязательные и явно обременительные условия договора и уплатить ответчику комиссию за выдачу наличных средств с текущего банковского счета. </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При таких обстоятельствах, условия п. № кредитного договора от ____ 2013 года о взимании платежа за снятие кредитных денежных средств с ТБС нарушают положения части 2 статьи 16 Закона РФ «О защите прав потребителей», что в силу ст. 168 ГК РФ влечет недействительность (ничтожность) заключенного между сторонами кредитного договора в этой части. Уплаченная истцом сумма в размере ___ руб. подлежит взысканию с ответчика.</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    В соответствии с п. 33 Постановления Пленума ВС РФ от 28 июня 2012 года № 17 «О рассмотрении судами гражданских дел по спорам о защите прав потребителей» в случае предъявления гражданином требования о признании сделки недействительной применяются положения Гражданского кодекса Российской Федерации. </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При таких обстоятельствах, учитывая, что банку было известно о неосновательности взимания с заемщика комиссии с момента ее получения, на основании положений ст.1103, 1107 ГК РФ, суд считает подлежащей начислению неустойку на неосновательно полученную ответчиком по недействительной части сделки сумму в соответствии со ст. 395 ГК РФ.</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lastRenderedPageBreak/>
        <w:t>    Учетная ставка рефинансирования составляет 8,25%, сумма процентов за пользование чужими денежными средствами, подлежащая взысканию с ответчика составляет ___ руб. (___).</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Требования о взыскании с ответчика неустойки в соответствии с п.5 ст. 28 Закона «О защите прав потребителей» удовлетворению не подлежат с учетом правовой природы обязательств ответчика уплатить денежные средства, которые не связаны с неисполнением либо ненадлежащим исполнением ответчиком условий заключенного с потребителем кредитного договора (ст.29, ст. 31 Закона).</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     Вместе с тем, суд находит обоснованными требования истца о взыскании морального вреда. На основании ст. 15 Закона от 7 февраля 1992 г. № 2300-1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FC268E">
        <w:rPr>
          <w:rFonts w:ascii="Times New Roman" w:eastAsia="Times New Roman" w:hAnsi="Times New Roman" w:cs="Times New Roman"/>
          <w:sz w:val="24"/>
          <w:szCs w:val="24"/>
          <w:lang w:eastAsia="ru-RU"/>
        </w:rPr>
        <w:t>причинителем</w:t>
      </w:r>
      <w:proofErr w:type="spellEnd"/>
      <w:r w:rsidRPr="00FC268E">
        <w:rPr>
          <w:rFonts w:ascii="Times New Roman" w:eastAsia="Times New Roman" w:hAnsi="Times New Roman" w:cs="Times New Roman"/>
          <w:sz w:val="24"/>
          <w:szCs w:val="24"/>
          <w:lang w:eastAsia="ru-RU"/>
        </w:rPr>
        <w:t xml:space="preserve"> вреда при наличии его вины. В соответствии с Постановлением Пленума ВС РФ от 28 июня 2012 года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В данном случае права потребителя были нарушены неосновательным взиманием сумм, а также отказом удовлетворить обоснованные требования потребителя об их возврате.</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Компенсация морального вреда осуществляется независимо от возмещения имущественного вреда и понесенных потребителем убытков. С учетом обстоятельств дела, степени вины ответчика, а также с учетом требований разумности и справедливости, суд определяет размер компенсации морального вреда, подлежащего взысканию с ответчика, равным ___ рублей.</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В соответствии со ст. 13 Закона «О защите прав потребителей» при удовлетворении требований потребителя, суд взыскивает с ответчика штраф в размере 50% от суммы присужденной судом в пользу потребителя, за нарушение добровольного порядка удовлетворения требований. Истец ____ 2014 года обратилась с претензией к ответчику об устранении нарушений ее прав, как потребителя услуг, о возврате неосновательно полученных денежных сумм, однако требования потребителя оставлены исполнителем услуг без удовлетворения. При таких обстоятельствах, размер штрафа составляет ___ руб., 50% которого в сумме ___ руб. подлежит перечислению в ОО ОЗПП «Паритет».</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В соответствии со ст. 103 ГПК РФ с ответчика подлежит взысканию государственная пошлина, от уплаты которой истец освобожден, пропорционально удовлетворенным требованиям в размере 1541,7 руб.</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На основании изложенного, руководствуясь </w:t>
      </w:r>
      <w:proofErr w:type="spellStart"/>
      <w:r w:rsidRPr="00FC268E">
        <w:rPr>
          <w:rFonts w:ascii="Times New Roman" w:eastAsia="Times New Roman" w:hAnsi="Times New Roman" w:cs="Times New Roman"/>
          <w:sz w:val="24"/>
          <w:szCs w:val="24"/>
          <w:lang w:eastAsia="ru-RU"/>
        </w:rPr>
        <w:t>ст.ст</w:t>
      </w:r>
      <w:proofErr w:type="spellEnd"/>
      <w:r w:rsidRPr="00FC268E">
        <w:rPr>
          <w:rFonts w:ascii="Times New Roman" w:eastAsia="Times New Roman" w:hAnsi="Times New Roman" w:cs="Times New Roman"/>
          <w:sz w:val="24"/>
          <w:szCs w:val="24"/>
          <w:lang w:eastAsia="ru-RU"/>
        </w:rPr>
        <w:t>. 194-198, 234, 235 ГПК РФ, суд</w:t>
      </w:r>
    </w:p>
    <w:p w:rsidR="00FC268E" w:rsidRPr="00FC268E" w:rsidRDefault="00FC268E" w:rsidP="00FC268E">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РЕШИЛ:</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Исковые требования Общественной организации «Общество защиты прав потребителей «Паритет» г. Якутска» в интересах </w:t>
      </w:r>
      <w:r w:rsidR="000234E1">
        <w:rPr>
          <w:rFonts w:ascii="Times New Roman" w:eastAsia="Times New Roman" w:hAnsi="Times New Roman" w:cs="Times New Roman"/>
          <w:sz w:val="24"/>
          <w:szCs w:val="24"/>
          <w:lang w:eastAsia="ru-RU"/>
        </w:rPr>
        <w:t>Гр. К.</w:t>
      </w:r>
      <w:r w:rsidRPr="00FC268E">
        <w:rPr>
          <w:rFonts w:ascii="Times New Roman" w:eastAsia="Times New Roman" w:hAnsi="Times New Roman" w:cs="Times New Roman"/>
          <w:sz w:val="24"/>
          <w:szCs w:val="24"/>
          <w:lang w:eastAsia="ru-RU"/>
        </w:rPr>
        <w:t xml:space="preserve"> удовлетворить частично.</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lastRenderedPageBreak/>
        <w:t xml:space="preserve">Взыскать с Открытого акционерного общества «Азиатско-Тихоокеанский банк» в пользу </w:t>
      </w:r>
      <w:r w:rsidR="000234E1">
        <w:rPr>
          <w:rFonts w:ascii="Times New Roman" w:eastAsia="Times New Roman" w:hAnsi="Times New Roman" w:cs="Times New Roman"/>
          <w:sz w:val="24"/>
          <w:szCs w:val="24"/>
          <w:lang w:eastAsia="ru-RU"/>
        </w:rPr>
        <w:t>Гр. К.</w:t>
      </w:r>
      <w:r w:rsidRPr="00FC268E">
        <w:rPr>
          <w:rFonts w:ascii="Times New Roman" w:eastAsia="Times New Roman" w:hAnsi="Times New Roman" w:cs="Times New Roman"/>
          <w:sz w:val="24"/>
          <w:szCs w:val="24"/>
          <w:lang w:eastAsia="ru-RU"/>
        </w:rPr>
        <w:t xml:space="preserve"> денежные средства в размере ___ руб., проценты за пользование чужими денежными средствами в размере ___ руб., компенсацию морального вреда в размере ___ рублей, штраф в размере ___ руб. за неудовлетворение требований потребителя в добровольном порядке, всего сумму в размере ___.</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 xml:space="preserve">Взыскать с Открытого акционерного общества «Азиатско-Тихоокеанский банк» в пользу Общественной организации «Общество защиты прав потребителей «Паритет» г. Якутска» штраф за неудовлетворение </w:t>
      </w:r>
      <w:bookmarkStart w:id="0" w:name="_GoBack"/>
      <w:bookmarkEnd w:id="0"/>
      <w:r w:rsidRPr="00FC268E">
        <w:rPr>
          <w:rFonts w:ascii="Times New Roman" w:eastAsia="Times New Roman" w:hAnsi="Times New Roman" w:cs="Times New Roman"/>
          <w:sz w:val="24"/>
          <w:szCs w:val="24"/>
          <w:lang w:eastAsia="ru-RU"/>
        </w:rPr>
        <w:t>требований потребителя в добровольном порядке в сумме ___, который перечислить на расчетный счет №.</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Взыскать с Открытого акционерного общества «Азиатско-Тихоокеанский банк» в доход местного бюджета государственную пошлину в размере 1541 (одна тысяча пятьсот сорок один) рубль 70 копеек.</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Ответчик вправе подать в Якутский городской суд РС(Я) заявление об отмене заочного решения суда в течение 7 дней со дня получения копии решения суда.</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Заочное решение суда может быть обжаловано в Верховный суд Республики Саха (Якутия) в течение одного месяца по истечении срока подачи ответчиком заявления об отмене этого решения суда, а в случае, если такое заявление подано, в течение месяца со дня вынесения определения суда об отказе в удовлетворении этого заявления.</w:t>
      </w:r>
    </w:p>
    <w:p w:rsidR="00FC268E" w:rsidRPr="00FC268E" w:rsidRDefault="00FC268E" w:rsidP="00FC268E">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FC268E">
        <w:rPr>
          <w:rFonts w:ascii="Times New Roman" w:eastAsia="Times New Roman" w:hAnsi="Times New Roman" w:cs="Times New Roman"/>
          <w:sz w:val="24"/>
          <w:szCs w:val="24"/>
          <w:lang w:eastAsia="ru-RU"/>
        </w:rPr>
        <w:t>Судья п/п А.А. Кочкина</w:t>
      </w:r>
    </w:p>
    <w:p w:rsidR="00DE6A5C" w:rsidRDefault="00DE6A5C"/>
    <w:sectPr w:rsidR="00DE6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09C"/>
    <w:rsid w:val="000234E1"/>
    <w:rsid w:val="0008018A"/>
    <w:rsid w:val="00B8609C"/>
    <w:rsid w:val="00DE6A5C"/>
    <w:rsid w:val="00FC2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D8F3D6-516E-42ED-BAC0-C7F2491AE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739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1541</Words>
  <Characters>8788</Characters>
  <Application>Microsoft Office Word</Application>
  <DocSecurity>0</DocSecurity>
  <Lines>73</Lines>
  <Paragraphs>20</Paragraphs>
  <ScaleCrop>false</ScaleCrop>
  <Company/>
  <LinksUpToDate>false</LinksUpToDate>
  <CharactersWithSpaces>10309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 С.В</dc:creator>
  <cp:keywords/>
  <dc:description/>
  <cp:lastModifiedBy>Ефимова С.В</cp:lastModifiedBy>
  <cp:revision>3</cp:revision>
  <dcterms:created xsi:type="dcterms:W3CDTF">2016-06-16T03:12:00Z</dcterms:created>
  <dcterms:modified xsi:type="dcterms:W3CDTF">2016-06-16T03:13:00Z</dcterms:modified>
</cp:coreProperties>
</file>