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FE8" w:rsidRDefault="00875FE8"/>
    <w:p w:rsidR="00875FE8" w:rsidRDefault="00875FE8" w:rsidP="00875FE8"/>
    <w:p w:rsidR="00875FE8" w:rsidRDefault="00875FE8" w:rsidP="00875FE8">
      <w:pPr>
        <w:pStyle w:val="a3"/>
        <w:ind w:firstLine="720"/>
        <w:jc w:val="right"/>
      </w:pPr>
      <w:r>
        <w:tab/>
        <w:t>Дело № 2-3526/2014</w:t>
      </w:r>
    </w:p>
    <w:p w:rsidR="00875FE8" w:rsidRDefault="00875FE8" w:rsidP="00875FE8">
      <w:pPr>
        <w:pStyle w:val="a3"/>
        <w:ind w:firstLine="720"/>
        <w:jc w:val="center"/>
      </w:pPr>
      <w:r>
        <w:t>РЕШЕНИЕ (заочное)</w:t>
      </w:r>
    </w:p>
    <w:p w:rsidR="00875FE8" w:rsidRDefault="00875FE8" w:rsidP="00875FE8">
      <w:pPr>
        <w:pStyle w:val="a3"/>
        <w:ind w:firstLine="720"/>
        <w:jc w:val="center"/>
      </w:pPr>
      <w:r>
        <w:t>Именем Российской Федерации</w:t>
      </w:r>
    </w:p>
    <w:p w:rsidR="00875FE8" w:rsidRDefault="00875FE8" w:rsidP="00875FE8">
      <w:pPr>
        <w:pStyle w:val="a3"/>
        <w:ind w:firstLine="720"/>
        <w:jc w:val="center"/>
      </w:pPr>
      <w:r>
        <w:t>г. Якутск                      </w:t>
      </w:r>
      <w:proofErr w:type="gramStart"/>
      <w:r>
        <w:t>   «</w:t>
      </w:r>
      <w:proofErr w:type="gramEnd"/>
      <w:r>
        <w:t>17» апреля 2014 года</w:t>
      </w:r>
    </w:p>
    <w:p w:rsidR="00875FE8" w:rsidRDefault="00875FE8" w:rsidP="00875FE8">
      <w:pPr>
        <w:pStyle w:val="a3"/>
        <w:ind w:firstLine="720"/>
        <w:jc w:val="both"/>
      </w:pPr>
      <w:r>
        <w:t xml:space="preserve">Якутский городской суд Республики Саха (Якутия) в составе председательствующего судьи </w:t>
      </w:r>
      <w:proofErr w:type="spellStart"/>
      <w:r>
        <w:t>Луковцева</w:t>
      </w:r>
      <w:proofErr w:type="spellEnd"/>
      <w:r>
        <w:t xml:space="preserve"> А.А., при секретаре Ноговицыной А.С., рассмотрев в открытом судебном заседании гражданское дело по иску </w:t>
      </w:r>
      <w:r w:rsidR="00CE7146">
        <w:t>Гр. П.</w:t>
      </w:r>
      <w:r>
        <w:t xml:space="preserve"> к </w:t>
      </w:r>
      <w:r w:rsidR="00047716">
        <w:t>Гр. Х.</w:t>
      </w:r>
      <w:r>
        <w:t xml:space="preserve"> о взыскании суммы займа и процентов за пользование чужими денежными средствами,</w:t>
      </w:r>
    </w:p>
    <w:p w:rsidR="00875FE8" w:rsidRDefault="00875FE8" w:rsidP="00875FE8">
      <w:pPr>
        <w:pStyle w:val="a3"/>
        <w:ind w:firstLine="720"/>
        <w:jc w:val="center"/>
      </w:pPr>
      <w:r>
        <w:t>установил:</w:t>
      </w:r>
    </w:p>
    <w:p w:rsidR="00875FE8" w:rsidRDefault="00CE7146" w:rsidP="00875FE8">
      <w:pPr>
        <w:pStyle w:val="a3"/>
        <w:ind w:firstLine="720"/>
        <w:jc w:val="both"/>
      </w:pPr>
      <w:r>
        <w:t>гр. П.</w:t>
      </w:r>
      <w:r w:rsidR="00875FE8">
        <w:t xml:space="preserve"> обратил</w:t>
      </w:r>
      <w:bookmarkStart w:id="0" w:name="_GoBack"/>
      <w:bookmarkEnd w:id="0"/>
      <w:r w:rsidR="00875FE8">
        <w:t xml:space="preserve">ся в суд с иском к ответчику о взыскании долга в размере </w:t>
      </w:r>
      <w:r w:rsidR="00875FE8">
        <w:rPr>
          <w:rStyle w:val="others1"/>
        </w:rPr>
        <w:t>___</w:t>
      </w:r>
      <w:r w:rsidR="00875FE8">
        <w:t xml:space="preserve"> руб., процентов за пользование займом </w:t>
      </w:r>
      <w:r w:rsidR="00875FE8">
        <w:rPr>
          <w:rStyle w:val="others2"/>
        </w:rPr>
        <w:t>___</w:t>
      </w:r>
      <w:r w:rsidR="00875FE8">
        <w:t xml:space="preserve"> руб., расходов по оплате госпошлины. В обоснование иска указывает, что </w:t>
      </w:r>
      <w:r w:rsidR="00875FE8">
        <w:rPr>
          <w:rStyle w:val="data2"/>
        </w:rPr>
        <w:t>____</w:t>
      </w:r>
      <w:r w:rsidR="00875FE8">
        <w:t xml:space="preserve"> между сторонами заключен договор займа на сумму </w:t>
      </w:r>
      <w:r w:rsidR="00875FE8">
        <w:rPr>
          <w:rStyle w:val="others3"/>
        </w:rPr>
        <w:t>___</w:t>
      </w:r>
      <w:r w:rsidR="00875FE8">
        <w:t xml:space="preserve"> руб., со сроком возврата </w:t>
      </w:r>
      <w:r w:rsidR="00875FE8">
        <w:rPr>
          <w:rStyle w:val="data2"/>
        </w:rPr>
        <w:t>____</w:t>
      </w:r>
      <w:r w:rsidR="00875FE8">
        <w:t xml:space="preserve">. Ответчик свои обязательства не исполнил, по настоящее время долг не вернул. </w:t>
      </w:r>
    </w:p>
    <w:p w:rsidR="00875FE8" w:rsidRDefault="00875FE8" w:rsidP="00875FE8">
      <w:pPr>
        <w:pStyle w:val="a3"/>
        <w:ind w:firstLine="720"/>
        <w:jc w:val="both"/>
      </w:pPr>
      <w:r>
        <w:t xml:space="preserve">В судебном заседании истец </w:t>
      </w:r>
      <w:r w:rsidR="00CE7146">
        <w:t>Гр. П.</w:t>
      </w:r>
      <w:r>
        <w:t xml:space="preserve"> и его представитель Лупанова Л.В. действующая на основании ордера №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>, исковые требования поддержали, просят удовлетворить в полном объеме.</w:t>
      </w:r>
    </w:p>
    <w:p w:rsidR="00875FE8" w:rsidRDefault="00875FE8" w:rsidP="00875FE8">
      <w:pPr>
        <w:pStyle w:val="a3"/>
        <w:ind w:firstLine="720"/>
        <w:jc w:val="both"/>
      </w:pPr>
      <w:r>
        <w:t xml:space="preserve">Ответчик </w:t>
      </w:r>
      <w:r w:rsidR="00047716">
        <w:t>Гр. Х.</w:t>
      </w:r>
      <w:r>
        <w:t xml:space="preserve"> в суд не явился, надлежащим образом извещен о времени и месте рассмотрения дела, заявлений ходатайств не поступило, уважительность причины неявки не сообщил, при таких обстоятельствах в соответствии со статьей 233 Гражданского процессуального кодекса Российской Федерации суд на месте определил рассмотреть дело в порядке заочного производства. </w:t>
      </w:r>
    </w:p>
    <w:p w:rsidR="00875FE8" w:rsidRDefault="00875FE8" w:rsidP="00875FE8">
      <w:pPr>
        <w:pStyle w:val="a3"/>
        <w:ind w:firstLine="720"/>
        <w:jc w:val="both"/>
      </w:pPr>
      <w:r>
        <w:t>Выслушав пояснения истца, представителя, изучив материалы дела, суд приходит к следующему выводу.</w:t>
      </w:r>
    </w:p>
    <w:p w:rsidR="00875FE8" w:rsidRDefault="00875FE8" w:rsidP="00875FE8">
      <w:pPr>
        <w:pStyle w:val="a3"/>
        <w:ind w:firstLine="720"/>
        <w:jc w:val="both"/>
      </w:pPr>
      <w:r>
        <w:t xml:space="preserve">В судебном заседании установлено, что согласно договора займа от </w:t>
      </w:r>
      <w:r>
        <w:rPr>
          <w:rStyle w:val="data2"/>
        </w:rPr>
        <w:t>____</w:t>
      </w:r>
      <w:r>
        <w:t xml:space="preserve">, </w:t>
      </w:r>
      <w:r w:rsidR="00047716">
        <w:t>Гр. Х.</w:t>
      </w:r>
      <w:r>
        <w:t xml:space="preserve"> получил от </w:t>
      </w:r>
      <w:r w:rsidR="00CE7146">
        <w:t>Гр. П.</w:t>
      </w:r>
      <w:r>
        <w:t xml:space="preserve"> денежные средства в размере </w:t>
      </w:r>
      <w:r>
        <w:rPr>
          <w:rStyle w:val="others4"/>
        </w:rPr>
        <w:t>___</w:t>
      </w:r>
      <w:r>
        <w:t xml:space="preserve"> руб. сроком возврата до </w:t>
      </w:r>
      <w:r>
        <w:rPr>
          <w:rStyle w:val="data2"/>
        </w:rPr>
        <w:t>____</w:t>
      </w:r>
      <w:r>
        <w:t xml:space="preserve">. Ответчик был согласен со сроком и условиями договора, о чем расписался. </w:t>
      </w:r>
    </w:p>
    <w:p w:rsidR="00875FE8" w:rsidRDefault="00875FE8" w:rsidP="00875FE8">
      <w:pPr>
        <w:pStyle w:val="a3"/>
        <w:ind w:firstLine="720"/>
        <w:jc w:val="both"/>
      </w:pPr>
      <w:r>
        <w:t>В соответствии со статьей 807 Гражданского кодекса Российской Федерации по договору займа одна сторона передает в собственность другой стороне деньги, а заемщик обязуется возвратить такую же сумму денег. Договор займа считается заключенным с момента передачи денег. В соответствии со статьей 810 Гражданского кодекса Российской Федерации заемщик обязан возвратить заимодавцу полученную сумму займа в срок и в порядке, которые предусмотрены договором займа. По правилам статьи 809 Гражданского кодекса Российской Федерации заимодавец праве также требовать выплаты процентов на сумму займа в размерах и в порядке, определенных договором.</w:t>
      </w:r>
    </w:p>
    <w:p w:rsidR="00875FE8" w:rsidRDefault="00875FE8" w:rsidP="00875FE8">
      <w:pPr>
        <w:pStyle w:val="a3"/>
        <w:ind w:firstLine="720"/>
        <w:jc w:val="both"/>
      </w:pPr>
      <w:r>
        <w:lastRenderedPageBreak/>
        <w:t>Согласно статей 309, 310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закона. Односторонний отказ от исполнения обязательства не допускается.</w:t>
      </w:r>
    </w:p>
    <w:p w:rsidR="00875FE8" w:rsidRDefault="00875FE8" w:rsidP="00875FE8">
      <w:pPr>
        <w:pStyle w:val="a3"/>
        <w:ind w:firstLine="720"/>
        <w:jc w:val="both"/>
      </w:pPr>
      <w:r>
        <w:t xml:space="preserve">Обязательства ответчиком </w:t>
      </w:r>
      <w:r w:rsidR="00047716">
        <w:t>Гр. Х.</w:t>
      </w:r>
      <w:r>
        <w:t xml:space="preserve"> по возврату суммы долга не исполнены, поэтому требования истца являются обоснованными.</w:t>
      </w:r>
    </w:p>
    <w:p w:rsidR="00875FE8" w:rsidRDefault="00875FE8" w:rsidP="00875FE8">
      <w:pPr>
        <w:pStyle w:val="a3"/>
        <w:ind w:firstLine="720"/>
        <w:jc w:val="both"/>
      </w:pPr>
      <w:r>
        <w:t xml:space="preserve">В соответствии со статьей 811 Гражданского кодекса Российской Федерации, если иное не предусмотрено законом или договором займа, в случаях, когда заемщик не возвращает в срок сумму займа, на эту сумму подлежат уплате проценты в размере, предусмотренным частью 1 статьей 395 Гражданского кодекса Российской Федерации, со </w:t>
      </w:r>
      <w:proofErr w:type="gramStart"/>
      <w:r>
        <w:t>дня</w:t>
      </w:r>
      <w:proofErr w:type="gramEnd"/>
      <w:r>
        <w:t xml:space="preserve"> когда должна была быть возвращена, до дня ее возврата займодавцу независимо от уплаты процентов, предусмотренных частью 1 статьи 809 настоящего Кодекса.</w:t>
      </w:r>
    </w:p>
    <w:p w:rsidR="00875FE8" w:rsidRDefault="00875FE8" w:rsidP="00875FE8">
      <w:pPr>
        <w:pStyle w:val="a3"/>
        <w:ind w:firstLine="720"/>
        <w:jc w:val="both"/>
      </w:pPr>
      <w:r>
        <w:t>Согласно части 1 статьи 395 Гражданского кодекса Российской Федерации за пользование чужими денежными средствами вследствие их неправомерного удержания, уклонения от их возврата, иной просрочки в их уплате либо неосновательного получения или сбережения за счет другого лица подлежат уплате проценты на сумму этих средств, размер которых определяется существующей в месте жительства кредитора учетной ставкой банковского процента на день исполнения денежного обязательства или его соответствующей части. При взыскании долга в судебном порядке суд может удовлетворить требования кредитора, исходя из учетной ставки банковского процента на день предъявления иска или на день вынесения решения.</w:t>
      </w:r>
    </w:p>
    <w:p w:rsidR="00875FE8" w:rsidRDefault="00875FE8" w:rsidP="00875FE8">
      <w:pPr>
        <w:pStyle w:val="a3"/>
        <w:ind w:firstLine="720"/>
        <w:jc w:val="both"/>
      </w:pPr>
      <w:r>
        <w:t xml:space="preserve">Истец просит взыскать с ответчика проценты за пользование чужими денежными средствами в размере </w:t>
      </w:r>
      <w:r>
        <w:rPr>
          <w:rStyle w:val="others5"/>
        </w:rPr>
        <w:t>___</w:t>
      </w:r>
      <w:r>
        <w:t xml:space="preserve"> руб. исходя из расчета, сумма задолженности </w:t>
      </w:r>
      <w:r>
        <w:rPr>
          <w:rStyle w:val="others6"/>
        </w:rPr>
        <w:t>___</w:t>
      </w:r>
      <w:r>
        <w:t xml:space="preserve"> руб. </w:t>
      </w:r>
      <w:r>
        <w:rPr>
          <w:rStyle w:val="others7"/>
        </w:rPr>
        <w:t>___</w:t>
      </w:r>
      <w:r>
        <w:t xml:space="preserve">. </w:t>
      </w:r>
    </w:p>
    <w:p w:rsidR="00875FE8" w:rsidRDefault="00875FE8" w:rsidP="00875FE8">
      <w:pPr>
        <w:pStyle w:val="a3"/>
        <w:ind w:firstLine="720"/>
        <w:jc w:val="both"/>
      </w:pPr>
      <w:r>
        <w:t>Представленный истцом расчет судом проверен, сомнений не вызывает.</w:t>
      </w:r>
    </w:p>
    <w:p w:rsidR="00875FE8" w:rsidRDefault="00875FE8" w:rsidP="00875FE8">
      <w:pPr>
        <w:pStyle w:val="a3"/>
        <w:ind w:firstLine="720"/>
        <w:jc w:val="both"/>
      </w:pPr>
      <w:r>
        <w:t>При таких обстоятельствах с ответчика подлежит взысканию сумма основного долга, а также проценты за пользование чужими денежными средствами.</w:t>
      </w:r>
    </w:p>
    <w:p w:rsidR="00875FE8" w:rsidRDefault="00875FE8" w:rsidP="00875FE8">
      <w:pPr>
        <w:pStyle w:val="a3"/>
        <w:ind w:firstLine="720"/>
        <w:jc w:val="both"/>
      </w:pPr>
      <w:r>
        <w:t xml:space="preserve">В силу статьи 98 Гражданского процессуального кодекса Российской Федерации с ответчика подлежит взысканию судебные расходы по оплате государственной пошлины в размере </w:t>
      </w:r>
      <w:r>
        <w:rPr>
          <w:rStyle w:val="others8"/>
        </w:rPr>
        <w:t>___</w:t>
      </w:r>
      <w:r>
        <w:t xml:space="preserve"> руб.</w:t>
      </w:r>
    </w:p>
    <w:p w:rsidR="00875FE8" w:rsidRDefault="00875FE8" w:rsidP="00875FE8">
      <w:pPr>
        <w:pStyle w:val="a3"/>
        <w:ind w:firstLine="720"/>
        <w:jc w:val="both"/>
      </w:pPr>
      <w:r>
        <w:t>На основании изложенного и руководствуясь статьями 194-199, 233-236 Гражданского процессуального кодекса Российской Федерации, суд</w:t>
      </w:r>
    </w:p>
    <w:p w:rsidR="00875FE8" w:rsidRDefault="00875FE8" w:rsidP="00875FE8">
      <w:pPr>
        <w:pStyle w:val="a3"/>
        <w:ind w:firstLine="720"/>
        <w:jc w:val="center"/>
      </w:pPr>
      <w:r>
        <w:t>решил:</w:t>
      </w:r>
    </w:p>
    <w:p w:rsidR="00875FE8" w:rsidRDefault="00875FE8" w:rsidP="00875FE8">
      <w:pPr>
        <w:pStyle w:val="a3"/>
        <w:ind w:firstLine="720"/>
        <w:jc w:val="both"/>
      </w:pPr>
      <w:r>
        <w:t xml:space="preserve">Взыскать с </w:t>
      </w:r>
      <w:r w:rsidR="00047716">
        <w:t>Гр. Х.</w:t>
      </w:r>
      <w:r>
        <w:t xml:space="preserve"> в пользу </w:t>
      </w:r>
      <w:r w:rsidR="00CE7146">
        <w:t>Гр. П.</w:t>
      </w:r>
      <w:r>
        <w:t xml:space="preserve">, сумму основного долга в размере </w:t>
      </w:r>
      <w:r>
        <w:rPr>
          <w:rStyle w:val="others9"/>
        </w:rPr>
        <w:t>___</w:t>
      </w:r>
      <w:r>
        <w:t xml:space="preserve"> руб., проценты за пользование чужими денежными средствами в размере </w:t>
      </w:r>
      <w:r>
        <w:rPr>
          <w:rStyle w:val="others10"/>
        </w:rPr>
        <w:t>___</w:t>
      </w:r>
      <w:r>
        <w:t xml:space="preserve"> руб., расходы по оплате государственной пошлины в размере </w:t>
      </w:r>
      <w:r>
        <w:rPr>
          <w:rStyle w:val="others11"/>
        </w:rPr>
        <w:t>___</w:t>
      </w:r>
      <w:r>
        <w:t xml:space="preserve"> руб., всего: </w:t>
      </w:r>
      <w:r>
        <w:rPr>
          <w:rStyle w:val="others12"/>
        </w:rPr>
        <w:t>___</w:t>
      </w:r>
    </w:p>
    <w:p w:rsidR="00875FE8" w:rsidRDefault="00875FE8" w:rsidP="00875FE8">
      <w:pPr>
        <w:pStyle w:val="a3"/>
        <w:ind w:firstLine="720"/>
        <w:jc w:val="both"/>
      </w:pPr>
      <w:r>
        <w:t>Ответчик вправе подать в Якутский городской суд Республики Саха (Якутия) заявление об отмене заочного решения суда в течение 7 дней со дня вручения ему копии этого решения.</w:t>
      </w:r>
    </w:p>
    <w:p w:rsidR="00875FE8" w:rsidRDefault="00875FE8" w:rsidP="00875FE8">
      <w:pPr>
        <w:pStyle w:val="a3"/>
        <w:ind w:firstLine="720"/>
        <w:jc w:val="both"/>
      </w:pPr>
      <w:r>
        <w:t xml:space="preserve">Заочное решение может быть обжаловано в Верховный Суд Республики Саха (Якутия) в апелляционном порядке в течение месяца по истечении срока подачи ответчиком </w:t>
      </w:r>
      <w:r>
        <w:lastRenderedPageBreak/>
        <w:t>заявления об отмене этого решения суда, а в случае, если такое заявление подано, в течение месяца со дня вынесения определения суда об отказе в удовлетворении этого заявления.</w:t>
      </w:r>
    </w:p>
    <w:p w:rsidR="00875FE8" w:rsidRDefault="00875FE8" w:rsidP="00875FE8">
      <w:pPr>
        <w:pStyle w:val="a3"/>
        <w:ind w:firstLine="720"/>
        <w:jc w:val="both"/>
      </w:pPr>
      <w:proofErr w:type="gramStart"/>
      <w:r>
        <w:t>Судья:   </w:t>
      </w:r>
      <w:proofErr w:type="gramEnd"/>
      <w:r>
        <w:t xml:space="preserve">                  </w:t>
      </w:r>
      <w:r>
        <w:rPr>
          <w:rStyle w:val="others13"/>
        </w:rPr>
        <w:t>___</w:t>
      </w:r>
      <w:r>
        <w:t xml:space="preserve">         А.А. </w:t>
      </w:r>
      <w:proofErr w:type="spellStart"/>
      <w:r>
        <w:t>Луковцев</w:t>
      </w:r>
      <w:proofErr w:type="spellEnd"/>
      <w:r>
        <w:t xml:space="preserve"> </w:t>
      </w:r>
    </w:p>
    <w:p w:rsidR="00875FE8" w:rsidRDefault="00875FE8" w:rsidP="00875FE8">
      <w:pPr>
        <w:pStyle w:val="a3"/>
        <w:ind w:firstLine="720"/>
        <w:jc w:val="both"/>
      </w:pPr>
      <w:r>
        <w:rPr>
          <w:rStyle w:val="others14"/>
        </w:rPr>
        <w:t xml:space="preserve">___ </w:t>
      </w:r>
    </w:p>
    <w:p w:rsidR="00875FE8" w:rsidRDefault="00875FE8" w:rsidP="00875FE8">
      <w:pPr>
        <w:pStyle w:val="a3"/>
        <w:ind w:firstLine="720"/>
        <w:jc w:val="both"/>
      </w:pPr>
      <w:r>
        <w:rPr>
          <w:rStyle w:val="others14"/>
        </w:rPr>
        <w:t>___</w:t>
      </w:r>
    </w:p>
    <w:p w:rsidR="00875FE8" w:rsidRDefault="00875FE8" w:rsidP="00875FE8">
      <w:pPr>
        <w:pStyle w:val="a3"/>
        <w:ind w:firstLine="720"/>
        <w:jc w:val="both"/>
      </w:pPr>
      <w:r>
        <w:rPr>
          <w:rStyle w:val="others14"/>
        </w:rPr>
        <w:t>___</w:t>
      </w:r>
    </w:p>
    <w:p w:rsidR="00875FE8" w:rsidRDefault="00875FE8" w:rsidP="00875FE8">
      <w:pPr>
        <w:pStyle w:val="a3"/>
        <w:ind w:firstLine="720"/>
        <w:jc w:val="both"/>
      </w:pPr>
      <w:r>
        <w:rPr>
          <w:rStyle w:val="others14"/>
        </w:rPr>
        <w:t>___</w:t>
      </w:r>
    </w:p>
    <w:p w:rsidR="00DE6A5C" w:rsidRPr="00875FE8" w:rsidRDefault="00DE6A5C" w:rsidP="00875FE8">
      <w:pPr>
        <w:tabs>
          <w:tab w:val="left" w:pos="990"/>
        </w:tabs>
      </w:pPr>
    </w:p>
    <w:sectPr w:rsidR="00DE6A5C" w:rsidRPr="0087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D2"/>
    <w:rsid w:val="00047716"/>
    <w:rsid w:val="0008018A"/>
    <w:rsid w:val="00875FE8"/>
    <w:rsid w:val="008E3203"/>
    <w:rsid w:val="00CE7146"/>
    <w:rsid w:val="00DE6A5C"/>
    <w:rsid w:val="00E4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A895E-9056-4585-9A53-D62BB8C2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6">
    <w:name w:val="fio6"/>
    <w:basedOn w:val="a0"/>
    <w:rsid w:val="00875FE8"/>
  </w:style>
  <w:style w:type="character" w:customStyle="1" w:styleId="fio7">
    <w:name w:val="fio7"/>
    <w:basedOn w:val="a0"/>
    <w:rsid w:val="00875FE8"/>
  </w:style>
  <w:style w:type="character" w:customStyle="1" w:styleId="others1">
    <w:name w:val="others1"/>
    <w:basedOn w:val="a0"/>
    <w:rsid w:val="00875FE8"/>
  </w:style>
  <w:style w:type="character" w:customStyle="1" w:styleId="others2">
    <w:name w:val="others2"/>
    <w:basedOn w:val="a0"/>
    <w:rsid w:val="00875FE8"/>
  </w:style>
  <w:style w:type="character" w:customStyle="1" w:styleId="data2">
    <w:name w:val="data2"/>
    <w:basedOn w:val="a0"/>
    <w:rsid w:val="00875FE8"/>
  </w:style>
  <w:style w:type="character" w:customStyle="1" w:styleId="others3">
    <w:name w:val="others3"/>
    <w:basedOn w:val="a0"/>
    <w:rsid w:val="00875FE8"/>
  </w:style>
  <w:style w:type="character" w:customStyle="1" w:styleId="nomer2">
    <w:name w:val="nomer2"/>
    <w:basedOn w:val="a0"/>
    <w:rsid w:val="00875FE8"/>
  </w:style>
  <w:style w:type="character" w:customStyle="1" w:styleId="others4">
    <w:name w:val="others4"/>
    <w:basedOn w:val="a0"/>
    <w:rsid w:val="00875FE8"/>
  </w:style>
  <w:style w:type="character" w:customStyle="1" w:styleId="others5">
    <w:name w:val="others5"/>
    <w:basedOn w:val="a0"/>
    <w:rsid w:val="00875FE8"/>
  </w:style>
  <w:style w:type="character" w:customStyle="1" w:styleId="others6">
    <w:name w:val="others6"/>
    <w:basedOn w:val="a0"/>
    <w:rsid w:val="00875FE8"/>
  </w:style>
  <w:style w:type="character" w:customStyle="1" w:styleId="others7">
    <w:name w:val="others7"/>
    <w:basedOn w:val="a0"/>
    <w:rsid w:val="00875FE8"/>
  </w:style>
  <w:style w:type="character" w:customStyle="1" w:styleId="others8">
    <w:name w:val="others8"/>
    <w:basedOn w:val="a0"/>
    <w:rsid w:val="00875FE8"/>
  </w:style>
  <w:style w:type="character" w:customStyle="1" w:styleId="fio8">
    <w:name w:val="fio8"/>
    <w:basedOn w:val="a0"/>
    <w:rsid w:val="00875FE8"/>
  </w:style>
  <w:style w:type="character" w:customStyle="1" w:styleId="fio9">
    <w:name w:val="fio9"/>
    <w:basedOn w:val="a0"/>
    <w:rsid w:val="00875FE8"/>
  </w:style>
  <w:style w:type="character" w:customStyle="1" w:styleId="others9">
    <w:name w:val="others9"/>
    <w:basedOn w:val="a0"/>
    <w:rsid w:val="00875FE8"/>
  </w:style>
  <w:style w:type="character" w:customStyle="1" w:styleId="others10">
    <w:name w:val="others10"/>
    <w:basedOn w:val="a0"/>
    <w:rsid w:val="00875FE8"/>
  </w:style>
  <w:style w:type="character" w:customStyle="1" w:styleId="others11">
    <w:name w:val="others11"/>
    <w:basedOn w:val="a0"/>
    <w:rsid w:val="00875FE8"/>
  </w:style>
  <w:style w:type="character" w:customStyle="1" w:styleId="others12">
    <w:name w:val="others12"/>
    <w:basedOn w:val="a0"/>
    <w:rsid w:val="00875FE8"/>
  </w:style>
  <w:style w:type="character" w:customStyle="1" w:styleId="others13">
    <w:name w:val="others13"/>
    <w:basedOn w:val="a0"/>
    <w:rsid w:val="00875FE8"/>
  </w:style>
  <w:style w:type="character" w:customStyle="1" w:styleId="others14">
    <w:name w:val="others14"/>
    <w:basedOn w:val="a0"/>
    <w:rsid w:val="0087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С.В</dc:creator>
  <cp:keywords/>
  <dc:description/>
  <cp:lastModifiedBy>Ефимова С.В</cp:lastModifiedBy>
  <cp:revision>6</cp:revision>
  <dcterms:created xsi:type="dcterms:W3CDTF">2016-06-10T00:04:00Z</dcterms:created>
  <dcterms:modified xsi:type="dcterms:W3CDTF">2016-06-10T00:08:00Z</dcterms:modified>
</cp:coreProperties>
</file>