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01" w:rsidRDefault="00CD420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r>
        <w:t>ДЕПАРТАМЕНТ ПО ТАРИФАМ</w:t>
      </w:r>
    </w:p>
    <w:p w:rsidR="00CD4201" w:rsidRDefault="00CD4201">
      <w:pPr>
        <w:pStyle w:val="ConsPlusTitle"/>
        <w:jc w:val="center"/>
      </w:pPr>
      <w:r>
        <w:t>ПРИМОРСКОГО КРАЯ</w:t>
      </w:r>
    </w:p>
    <w:p w:rsidR="00CD4201" w:rsidRDefault="00CD4201">
      <w:pPr>
        <w:pStyle w:val="ConsPlusTitle"/>
        <w:jc w:val="center"/>
      </w:pPr>
    </w:p>
    <w:p w:rsidR="00CD4201" w:rsidRDefault="00CD4201">
      <w:pPr>
        <w:pStyle w:val="ConsPlusTitle"/>
        <w:jc w:val="center"/>
      </w:pPr>
      <w:r>
        <w:t>ПОСТАНОВЛЕНИЕ</w:t>
      </w:r>
    </w:p>
    <w:p w:rsidR="00CD4201" w:rsidRDefault="00CD4201">
      <w:pPr>
        <w:pStyle w:val="ConsPlusTitle"/>
        <w:jc w:val="center"/>
      </w:pPr>
      <w:r>
        <w:t>от 13 апреля 2016 г. N 18/3</w:t>
      </w:r>
    </w:p>
    <w:p w:rsidR="00CD4201" w:rsidRDefault="00CD4201">
      <w:pPr>
        <w:pStyle w:val="ConsPlusTitle"/>
        <w:jc w:val="center"/>
      </w:pPr>
    </w:p>
    <w:p w:rsidR="00CD4201" w:rsidRDefault="00CD4201">
      <w:pPr>
        <w:pStyle w:val="ConsPlusTitle"/>
        <w:jc w:val="center"/>
      </w:pPr>
      <w:r>
        <w:t>ОБ УТВЕРЖДЕНИИ ПРОИЗВОДСТВЕННЫХ ПРОГРАММ</w:t>
      </w:r>
    </w:p>
    <w:p w:rsidR="00CD4201" w:rsidRDefault="00CD4201">
      <w:pPr>
        <w:pStyle w:val="ConsPlusTitle"/>
        <w:jc w:val="center"/>
      </w:pPr>
      <w:r>
        <w:t>И ОБ УСТАНОВЛЕНИИ ТАРИФОВ НА ПИТЬЕВУЮ ВОДУ И</w:t>
      </w:r>
    </w:p>
    <w:p w:rsidR="00CD4201" w:rsidRDefault="00CD4201">
      <w:pPr>
        <w:pStyle w:val="ConsPlusTitle"/>
        <w:jc w:val="center"/>
      </w:pPr>
      <w:r>
        <w:t>ВОДООТВЕДЕНИЕ ДЛЯ ПОТРЕБИТЕЛЕЙ КРАЕВОГО ГОСУДАРСТВЕННОГО</w:t>
      </w:r>
    </w:p>
    <w:p w:rsidR="00CD4201" w:rsidRDefault="00CD4201">
      <w:pPr>
        <w:pStyle w:val="ConsPlusTitle"/>
        <w:jc w:val="center"/>
      </w:pPr>
      <w:r>
        <w:t xml:space="preserve">УНИТАРНОГО ПРЕДПРИЯТИЯ "ПРИМОРСКИЙ ВОДОКАНАЛ", </w:t>
      </w:r>
      <w:proofErr w:type="gramStart"/>
      <w:r>
        <w:t>НАХОДЯЩИХСЯ</w:t>
      </w:r>
      <w:proofErr w:type="gramEnd"/>
    </w:p>
    <w:p w:rsidR="00CD4201" w:rsidRDefault="00CD4201">
      <w:pPr>
        <w:pStyle w:val="ConsPlusTitle"/>
        <w:jc w:val="center"/>
      </w:pPr>
      <w:r>
        <w:t>НА ТЕРРИТОРИЯХ МУНИЦИПАЛЬНЫХ ОБРАЗОВАНИЙ ПРИМОРСКОГО КРАЯ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7 декабря 2011 года N 416-ФЗ "О водоснабжении и водоотведении",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мая 2013 года N 406 "О государственном регулировании тарифов в сфере водоснабжения и водоотведения",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департаменте по тарифам Приморского края, утвержденным постановлением Администрации Приморского края от 6 августа 2007 года N 214-па "О переименовании региональной энергетической комиссии Приморского края</w:t>
      </w:r>
      <w:proofErr w:type="gramEnd"/>
      <w:r>
        <w:t xml:space="preserve"> и об утверждении Положения о департаменте по тарифам Приморского края", решением правления департамента по тарифам Приморского края от 13 апреля 2016 года N 18, департамент по тарифам Приморского края постановляет:</w:t>
      </w:r>
    </w:p>
    <w:p w:rsidR="00CD4201" w:rsidRDefault="00CD4201">
      <w:pPr>
        <w:pStyle w:val="ConsPlusNormal"/>
        <w:ind w:firstLine="540"/>
        <w:jc w:val="both"/>
      </w:pPr>
      <w:r>
        <w:t xml:space="preserve">1. Утвердить производственные программы краевого государственного унитарного предприятия "Приморский водоканал", осуществляющего деятельность в сфере водоснабжения (питьевая вода) и водоотведения на территориях муниципальных образований Приморского края, согласно </w:t>
      </w:r>
      <w:hyperlink w:anchor="P32" w:history="1">
        <w:r>
          <w:rPr>
            <w:color w:val="0000FF"/>
          </w:rPr>
          <w:t>приложениям NN 1</w:t>
        </w:r>
      </w:hyperlink>
      <w:r>
        <w:t xml:space="preserve"> - </w:t>
      </w:r>
      <w:hyperlink w:anchor="P564" w:history="1">
        <w:r>
          <w:rPr>
            <w:color w:val="0000FF"/>
          </w:rPr>
          <w:t>6</w:t>
        </w:r>
      </w:hyperlink>
      <w:r>
        <w:t>.</w:t>
      </w:r>
    </w:p>
    <w:p w:rsidR="00CD4201" w:rsidRDefault="00CD4201">
      <w:pPr>
        <w:pStyle w:val="ConsPlusNormal"/>
        <w:ind w:firstLine="540"/>
        <w:jc w:val="both"/>
      </w:pPr>
      <w:r>
        <w:t xml:space="preserve">2. Установить </w:t>
      </w:r>
      <w:hyperlink w:anchor="P677" w:history="1">
        <w:r>
          <w:rPr>
            <w:color w:val="0000FF"/>
          </w:rPr>
          <w:t>тарифы</w:t>
        </w:r>
      </w:hyperlink>
      <w:r>
        <w:t xml:space="preserve"> на питьевую воду и водоотведение для потребителей краевого государственного унитарного предприятия "Приморский водоканал", находящихся на территориях муниципальных образований Приморского края, согласно приложению N 7.</w:t>
      </w:r>
    </w:p>
    <w:p w:rsidR="00CD4201" w:rsidRDefault="00CD4201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sectPr w:rsidR="00CD4201" w:rsidSect="004E0A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1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bookmarkStart w:id="0" w:name="P32"/>
      <w:bookmarkEnd w:id="0"/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ВОДОСНАБЖЕНИЯ (ПИТЬЕВАЯ ВОДА) НА ТЕРРИТОРИИ</w:t>
      </w:r>
    </w:p>
    <w:p w:rsidR="00CD4201" w:rsidRDefault="00CD4201">
      <w:pPr>
        <w:pStyle w:val="ConsPlusTitle"/>
        <w:jc w:val="center"/>
      </w:pPr>
      <w:r>
        <w:t>ШТЫКОВСКОГО СЕЛЬСКОГО ПОСЕЛЕНИЯ ШКОТОВСКОГО</w:t>
      </w:r>
    </w:p>
    <w:p w:rsidR="00CD4201" w:rsidRDefault="00CD4201">
      <w:pPr>
        <w:pStyle w:val="ConsPlusTitle"/>
        <w:jc w:val="center"/>
      </w:pPr>
      <w:r>
        <w:t>МУНИЦИПАЛЬНОГО РАЙОНА (СЕЛО МНОГОУДОБНОЕ),</w:t>
      </w:r>
    </w:p>
    <w:p w:rsidR="00CD4201" w:rsidRDefault="00CD4201">
      <w:pPr>
        <w:pStyle w:val="ConsPlusTitle"/>
        <w:jc w:val="center"/>
      </w:pPr>
      <w:r>
        <w:t>НА ПЕРИОД С 19.04.2016 ПО 31.12.2016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водоснабжения (питьевая вода)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lastRenderedPageBreak/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водоснабжения,</w:t>
      </w:r>
    </w:p>
    <w:p w:rsidR="00CD4201" w:rsidRDefault="00CD4201">
      <w:pPr>
        <w:pStyle w:val="ConsPlusNormal"/>
        <w:jc w:val="center"/>
      </w:pPr>
      <w:r>
        <w:t>мероприятий, направленных на улучшение качества</w:t>
      </w:r>
    </w:p>
    <w:p w:rsidR="00CD4201" w:rsidRDefault="00CD4201">
      <w:pPr>
        <w:pStyle w:val="ConsPlusNormal"/>
        <w:jc w:val="center"/>
      </w:pPr>
      <w:r>
        <w:t>питьевой воды, мероприятий по энергосбережению и</w:t>
      </w:r>
    </w:p>
    <w:p w:rsidR="00CD4201" w:rsidRDefault="00CD4201">
      <w:pPr>
        <w:pStyle w:val="ConsPlusNormal"/>
        <w:jc w:val="center"/>
      </w:pPr>
      <w:r>
        <w:t>повышению энергетической эффективности,</w:t>
      </w:r>
    </w:p>
    <w:p w:rsidR="00CD4201" w:rsidRDefault="00CD4201">
      <w:pPr>
        <w:pStyle w:val="ConsPlusNormal"/>
        <w:jc w:val="center"/>
      </w:pPr>
      <w:r>
        <w:t>график их реализации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подачи воды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подачи воды - 5,29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- 130,19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t>централизованных систем водоснабжения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5098"/>
        <w:gridCol w:w="1360"/>
        <w:gridCol w:w="2400"/>
      </w:tblGrid>
      <w:tr w:rsidR="00CD4201">
        <w:tc>
          <w:tcPr>
            <w:tcW w:w="682" w:type="dxa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питьевой воды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1.2.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2. Показатель надежности и бесперебойности водоснабжения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2.1.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водоснабжения, в расчете на протяженность водопроводной сети в год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27,02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подготовки и транспортировки питьевой воды, на единицу объема воды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 куб. м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0,42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2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lastRenderedPageBreak/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ВОДООТВЕДЕНИЯ НА ТЕРРИТОРИИ ШТЫКОВСКОГО СЕЛЬСКОГО</w:t>
      </w:r>
    </w:p>
    <w:p w:rsidR="00CD4201" w:rsidRDefault="00CD4201">
      <w:pPr>
        <w:pStyle w:val="ConsPlusTitle"/>
        <w:jc w:val="center"/>
      </w:pPr>
      <w:proofErr w:type="gramStart"/>
      <w:r>
        <w:t>ПОСЕЛЕНИЯ ШКОТОВСКОГО МУНИЦИПАЛЬНОГО РАЙОНА (СЕЛО</w:t>
      </w:r>
      <w:proofErr w:type="gramEnd"/>
    </w:p>
    <w:p w:rsidR="00CD4201" w:rsidRDefault="00CD4201">
      <w:pPr>
        <w:pStyle w:val="ConsPlusTitle"/>
        <w:jc w:val="center"/>
      </w:pPr>
      <w:proofErr w:type="gramStart"/>
      <w:r>
        <w:t>МНОГОУДОБНОЕ), НА ПЕРИОД С 19.04.2016 ПО 31.12.2016</w:t>
      </w:r>
      <w:proofErr w:type="gramEnd"/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водоотведения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водоотведения,</w:t>
      </w:r>
    </w:p>
    <w:p w:rsidR="00CD4201" w:rsidRDefault="00CD4201">
      <w:pPr>
        <w:pStyle w:val="ConsPlusNormal"/>
        <w:jc w:val="center"/>
      </w:pPr>
      <w:r>
        <w:t>мероприятий, направленных на улучшение качества</w:t>
      </w:r>
    </w:p>
    <w:p w:rsidR="00CD4201" w:rsidRDefault="00CD4201">
      <w:pPr>
        <w:pStyle w:val="ConsPlusNormal"/>
        <w:jc w:val="center"/>
      </w:pPr>
      <w:r>
        <w:t>очистки сточных вод, мероприятий по энергосбережению</w:t>
      </w:r>
    </w:p>
    <w:p w:rsidR="00CD4201" w:rsidRDefault="00CD4201">
      <w:pPr>
        <w:pStyle w:val="ConsPlusNormal"/>
        <w:jc w:val="center"/>
      </w:pPr>
      <w:r>
        <w:lastRenderedPageBreak/>
        <w:t>и повышению энергетической эффективности,</w:t>
      </w:r>
    </w:p>
    <w:p w:rsidR="00CD4201" w:rsidRDefault="00CD4201">
      <w:pPr>
        <w:pStyle w:val="ConsPlusNormal"/>
        <w:jc w:val="center"/>
      </w:pPr>
      <w:r>
        <w:t>график их реализации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принимаемых сточных вод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принимаемых сточных вод - 4,30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- 52,72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t>централизованных систем водоотведения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5098"/>
        <w:gridCol w:w="1360"/>
        <w:gridCol w:w="2400"/>
      </w:tblGrid>
      <w:tr w:rsidR="00CD4201">
        <w:tc>
          <w:tcPr>
            <w:tcW w:w="682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очистки сточных вод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1.2.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 xml:space="preserve">Доля поверхностных сточных вод, не подвергающихся очистке, в общем объеме </w:t>
            </w:r>
            <w:r>
              <w:lastRenderedPageBreak/>
              <w:t>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общесплавной (бытовой) системы водоотведения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1.4.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ливневой системы водоотведения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2. Показатель надежности и бесперебойности водоотведения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2.1.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0,16</w:t>
            </w:r>
          </w:p>
        </w:tc>
      </w:tr>
      <w:tr w:rsidR="00CD4201">
        <w:tc>
          <w:tcPr>
            <w:tcW w:w="682" w:type="dxa"/>
          </w:tcPr>
          <w:p w:rsidR="00CD4201" w:rsidRDefault="00CD4201">
            <w:pPr>
              <w:pStyle w:val="ConsPlusNormal"/>
            </w:pPr>
            <w:r>
              <w:t>3.2.</w:t>
            </w:r>
          </w:p>
        </w:tc>
        <w:tc>
          <w:tcPr>
            <w:tcW w:w="5098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36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3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ВОДОСНАБЖЕНИЯ (ПИТЬЕВАЯ ВОДА) НА ТЕРРИТОРИИ</w:t>
      </w:r>
    </w:p>
    <w:p w:rsidR="00CD4201" w:rsidRDefault="00CD4201">
      <w:pPr>
        <w:pStyle w:val="ConsPlusTitle"/>
        <w:jc w:val="center"/>
      </w:pPr>
      <w:r>
        <w:t>РАЗДОЛЬНЕНСКОГО СЕЛЬСКОГО ПОСЕЛЕНИЯ НАДЕЖДИНСКОГО</w:t>
      </w:r>
    </w:p>
    <w:p w:rsidR="00CD4201" w:rsidRDefault="00CD4201">
      <w:pPr>
        <w:pStyle w:val="ConsPlusTitle"/>
        <w:jc w:val="center"/>
      </w:pPr>
      <w:proofErr w:type="gramStart"/>
      <w:r>
        <w:t>МУНИЦИПАЛЬНОГО РАЙОНА (ПОСЕЛОК ОЛЕНЕВОД, ПОСЕЛОК</w:t>
      </w:r>
      <w:proofErr w:type="gramEnd"/>
    </w:p>
    <w:p w:rsidR="00CD4201" w:rsidRDefault="00CD4201">
      <w:pPr>
        <w:pStyle w:val="ConsPlusTitle"/>
        <w:jc w:val="center"/>
      </w:pPr>
      <w:r>
        <w:t>РАЗДОЛЬНОЕ, КРОМЕ МИКРОРАЙОНА "СИЛИКАТНЫЙ"</w:t>
      </w:r>
    </w:p>
    <w:p w:rsidR="00CD4201" w:rsidRDefault="00CD4201">
      <w:pPr>
        <w:pStyle w:val="ConsPlusTitle"/>
        <w:jc w:val="center"/>
      </w:pPr>
      <w:proofErr w:type="gramStart"/>
      <w:r>
        <w:t>И МИКРОРАЙОНА "СОВХОЗ"), НА ПЕРИОД</w:t>
      </w:r>
      <w:proofErr w:type="gramEnd"/>
    </w:p>
    <w:p w:rsidR="00CD4201" w:rsidRDefault="00CD4201">
      <w:pPr>
        <w:pStyle w:val="ConsPlusTitle"/>
        <w:jc w:val="center"/>
      </w:pPr>
      <w:r>
        <w:lastRenderedPageBreak/>
        <w:t>С 19.04.2016 ПО 31.12.2016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водоснабжения (питьевая вода)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водоснабжения,</w:t>
      </w:r>
    </w:p>
    <w:p w:rsidR="00CD4201" w:rsidRDefault="00CD4201">
      <w:pPr>
        <w:pStyle w:val="ConsPlusNormal"/>
        <w:jc w:val="center"/>
      </w:pPr>
      <w:r>
        <w:t>мероприятий, направленных на улучшение качества</w:t>
      </w:r>
    </w:p>
    <w:p w:rsidR="00CD4201" w:rsidRDefault="00CD4201">
      <w:pPr>
        <w:pStyle w:val="ConsPlusNormal"/>
        <w:jc w:val="center"/>
      </w:pPr>
      <w:r>
        <w:t>питьевой воды, мероприятий по энергосбережению</w:t>
      </w:r>
    </w:p>
    <w:p w:rsidR="00CD4201" w:rsidRDefault="00CD4201">
      <w:pPr>
        <w:pStyle w:val="ConsPlusNormal"/>
        <w:jc w:val="center"/>
      </w:pPr>
      <w:r>
        <w:t>и повышению энергетической эффективности,</w:t>
      </w:r>
    </w:p>
    <w:p w:rsidR="00CD4201" w:rsidRDefault="00CD4201">
      <w:pPr>
        <w:pStyle w:val="ConsPlusNormal"/>
        <w:jc w:val="center"/>
      </w:pPr>
      <w:r>
        <w:t>график их реализации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подачи воды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подачи воды - 52,08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- 810,08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t>централизованных систем водоснабжения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5093"/>
        <w:gridCol w:w="1351"/>
        <w:gridCol w:w="2400"/>
      </w:tblGrid>
      <w:tr w:rsidR="00CD4201">
        <w:tc>
          <w:tcPr>
            <w:tcW w:w="696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питьевой воды</w:t>
            </w:r>
          </w:p>
        </w:tc>
      </w:tr>
      <w:tr w:rsidR="00CD4201">
        <w:tc>
          <w:tcPr>
            <w:tcW w:w="696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</w:pPr>
            <w: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96" w:type="dxa"/>
          </w:tcPr>
          <w:p w:rsidR="00CD4201" w:rsidRDefault="00CD4201">
            <w:pPr>
              <w:pStyle w:val="ConsPlusNormal"/>
            </w:pPr>
            <w:r>
              <w:t>1.2.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</w:pPr>
            <w: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</w:t>
            </w:r>
            <w:r>
              <w:lastRenderedPageBreak/>
              <w:t>воды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>2. Показатель надежности и бесперебойности водоснабжения</w:t>
            </w:r>
          </w:p>
        </w:tc>
      </w:tr>
      <w:tr w:rsidR="00CD4201">
        <w:tc>
          <w:tcPr>
            <w:tcW w:w="696" w:type="dxa"/>
          </w:tcPr>
          <w:p w:rsidR="00CD4201" w:rsidRDefault="00CD4201">
            <w:pPr>
              <w:pStyle w:val="ConsPlusNormal"/>
            </w:pPr>
            <w:r>
              <w:t>2.1.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водоснабжения, в расчете на протяженность водопроводной сети в год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96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</w:pPr>
            <w: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24,14</w:t>
            </w:r>
          </w:p>
        </w:tc>
      </w:tr>
      <w:tr w:rsidR="00CD4201">
        <w:tc>
          <w:tcPr>
            <w:tcW w:w="696" w:type="dxa"/>
          </w:tcPr>
          <w:p w:rsidR="00CD4201" w:rsidRDefault="00CD4201">
            <w:pPr>
              <w:pStyle w:val="ConsPlusNormal"/>
            </w:pPr>
            <w:r>
              <w:t>3.2.</w:t>
            </w:r>
          </w:p>
        </w:tc>
        <w:tc>
          <w:tcPr>
            <w:tcW w:w="5093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подготовки и транспортировки питьевой воды, на единицу объема воды</w:t>
            </w:r>
          </w:p>
        </w:tc>
        <w:tc>
          <w:tcPr>
            <w:tcW w:w="1351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 куб. м</w:t>
            </w:r>
          </w:p>
        </w:tc>
        <w:tc>
          <w:tcPr>
            <w:tcW w:w="2400" w:type="dxa"/>
          </w:tcPr>
          <w:p w:rsidR="00CD4201" w:rsidRDefault="00CD4201">
            <w:pPr>
              <w:pStyle w:val="ConsPlusNormal"/>
              <w:jc w:val="right"/>
            </w:pPr>
            <w:r>
              <w:t>1,53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4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ВОДООТВЕДЕНИЯ НА ТЕРРИТОРИИ РАЗДОЛЬНЕНСКОГО</w:t>
      </w:r>
    </w:p>
    <w:p w:rsidR="00CD4201" w:rsidRDefault="00CD4201">
      <w:pPr>
        <w:pStyle w:val="ConsPlusTitle"/>
        <w:jc w:val="center"/>
      </w:pPr>
      <w:r>
        <w:t>СЕЛЬСКОГО ПОСЕЛЕНИЯ НАДЕЖДИНСКОГО МУНИЦИПАЛЬНОГО РАЙОНА</w:t>
      </w:r>
    </w:p>
    <w:p w:rsidR="00CD4201" w:rsidRDefault="00CD4201">
      <w:pPr>
        <w:pStyle w:val="ConsPlusTitle"/>
        <w:jc w:val="center"/>
      </w:pPr>
      <w:proofErr w:type="gramStart"/>
      <w:r>
        <w:t>(ПОСЕЛОК ОЛЕНЕВОД, ПОСЕЛОК РАЗДОЛЬНОЕ, КРОМЕ МИКРОРАЙОНА</w:t>
      </w:r>
      <w:proofErr w:type="gramEnd"/>
    </w:p>
    <w:p w:rsidR="00CD4201" w:rsidRDefault="00CD4201">
      <w:pPr>
        <w:pStyle w:val="ConsPlusTitle"/>
        <w:jc w:val="center"/>
      </w:pPr>
      <w:proofErr w:type="gramStart"/>
      <w:r>
        <w:t>"СИЛИКАТНЫЙ" И МИКРОРАЙОНА "СОВХОЗ"), НА ПЕРИОД</w:t>
      </w:r>
      <w:proofErr w:type="gramEnd"/>
    </w:p>
    <w:p w:rsidR="00CD4201" w:rsidRDefault="00CD4201">
      <w:pPr>
        <w:pStyle w:val="ConsPlusTitle"/>
        <w:jc w:val="center"/>
      </w:pPr>
      <w:r>
        <w:t>С 19.04.2016 ПО 31.12.2016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водоотведения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lastRenderedPageBreak/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водоотведения,</w:t>
      </w:r>
    </w:p>
    <w:p w:rsidR="00CD4201" w:rsidRDefault="00CD4201">
      <w:pPr>
        <w:pStyle w:val="ConsPlusNormal"/>
        <w:jc w:val="center"/>
      </w:pPr>
      <w:r>
        <w:t>мероприятий, направленных на улучшение качества очистки</w:t>
      </w:r>
    </w:p>
    <w:p w:rsidR="00CD4201" w:rsidRDefault="00CD4201">
      <w:pPr>
        <w:pStyle w:val="ConsPlusNormal"/>
        <w:jc w:val="center"/>
      </w:pPr>
      <w:r>
        <w:t>сточных вод, мероприятий по энергосбережению и повышению</w:t>
      </w:r>
    </w:p>
    <w:p w:rsidR="00CD4201" w:rsidRDefault="00CD4201">
      <w:pPr>
        <w:pStyle w:val="ConsPlusNormal"/>
        <w:jc w:val="center"/>
      </w:pPr>
      <w:r>
        <w:t>энергетической эффективности, график их реализации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440"/>
        <w:gridCol w:w="4080"/>
      </w:tblGrid>
      <w:tr w:rsidR="00CD4201">
        <w:tc>
          <w:tcPr>
            <w:tcW w:w="10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0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080" w:type="dxa"/>
          </w:tcPr>
          <w:p w:rsidR="00CD4201" w:rsidRDefault="00CD4201">
            <w:pPr>
              <w:pStyle w:val="ConsPlusNormal"/>
              <w:jc w:val="center"/>
            </w:pPr>
            <w:r>
              <w:t>График реализации мероприятия</w:t>
            </w:r>
          </w:p>
        </w:tc>
      </w:tr>
      <w:tr w:rsidR="00CD4201">
        <w:tc>
          <w:tcPr>
            <w:tcW w:w="1020" w:type="dxa"/>
          </w:tcPr>
          <w:p w:rsidR="00CD4201" w:rsidRDefault="00CD4201">
            <w:pPr>
              <w:pStyle w:val="ConsPlusNormal"/>
            </w:pPr>
            <w:r>
              <w:t>1</w:t>
            </w:r>
          </w:p>
        </w:tc>
        <w:tc>
          <w:tcPr>
            <w:tcW w:w="4440" w:type="dxa"/>
          </w:tcPr>
          <w:p w:rsidR="00CD4201" w:rsidRDefault="00CD4201">
            <w:pPr>
              <w:pStyle w:val="ConsPlusNormal"/>
            </w:pPr>
            <w:r>
              <w:t>Мероприятия по капитальному ремонту</w:t>
            </w:r>
          </w:p>
        </w:tc>
        <w:tc>
          <w:tcPr>
            <w:tcW w:w="4080" w:type="dxa"/>
          </w:tcPr>
          <w:p w:rsidR="00CD4201" w:rsidRDefault="00CD4201">
            <w:pPr>
              <w:pStyle w:val="ConsPlusNormal"/>
            </w:pPr>
            <w:r>
              <w:t>до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принимаемых сточных вод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принимаемых сточных вод - 49,77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- 410,05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t>централизованных систем водоотведения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040"/>
        <w:gridCol w:w="1320"/>
        <w:gridCol w:w="2520"/>
      </w:tblGrid>
      <w:tr w:rsidR="00CD4201">
        <w:tc>
          <w:tcPr>
            <w:tcW w:w="66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очистки сточных вод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1.2.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1.3.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общесплавной (бытовой) 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1.4.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ливневой 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2. Показатель надежности и бесперебойности водоотведения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0,0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3.2.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5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ВОДОСНАБЖЕНИЯ (ПИТЬЕВАЯ ВОДА) НА ТЕРРИТОРИИ</w:t>
      </w:r>
    </w:p>
    <w:p w:rsidR="00CD4201" w:rsidRDefault="00CD4201">
      <w:pPr>
        <w:pStyle w:val="ConsPlusTitle"/>
        <w:jc w:val="center"/>
      </w:pPr>
      <w:r>
        <w:t>РАЗДОЛЬНЕНСКОГО СЕЛЬСКОГО ПОСЕЛЕНИЯ НАДЕЖДИНСКОГО</w:t>
      </w:r>
    </w:p>
    <w:p w:rsidR="00CD4201" w:rsidRDefault="00CD4201">
      <w:pPr>
        <w:pStyle w:val="ConsPlusTitle"/>
        <w:jc w:val="center"/>
      </w:pPr>
      <w:r>
        <w:t>МУНИЦИПАЛЬНОГО РАЙОНА (Ж/Д СТАНЦИЯ "БАРАНОВСКИЙ"),</w:t>
      </w:r>
    </w:p>
    <w:p w:rsidR="00CD4201" w:rsidRDefault="00CD4201">
      <w:pPr>
        <w:pStyle w:val="ConsPlusTitle"/>
        <w:jc w:val="center"/>
      </w:pPr>
      <w:r>
        <w:t>НА ПЕРИОД С 19.04.2016 ПО 31.12.2016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водоснабжения (питьевая вода)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lastRenderedPageBreak/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водоснабжения,</w:t>
      </w:r>
    </w:p>
    <w:p w:rsidR="00CD4201" w:rsidRDefault="00CD4201">
      <w:pPr>
        <w:pStyle w:val="ConsPlusNormal"/>
        <w:jc w:val="center"/>
      </w:pPr>
      <w:r>
        <w:t>мероприятий, направленных на улучшение качества</w:t>
      </w:r>
    </w:p>
    <w:p w:rsidR="00CD4201" w:rsidRDefault="00CD4201">
      <w:pPr>
        <w:pStyle w:val="ConsPlusNormal"/>
        <w:jc w:val="center"/>
      </w:pPr>
      <w:r>
        <w:t>питьевой воды, мероприятий по энергосбережению</w:t>
      </w:r>
    </w:p>
    <w:p w:rsidR="00CD4201" w:rsidRDefault="00CD4201">
      <w:pPr>
        <w:pStyle w:val="ConsPlusNormal"/>
        <w:jc w:val="center"/>
      </w:pPr>
      <w:r>
        <w:t>и повышению энергетической эффективности,</w:t>
      </w:r>
    </w:p>
    <w:p w:rsidR="00CD4201" w:rsidRDefault="00CD4201">
      <w:pPr>
        <w:pStyle w:val="ConsPlusNormal"/>
        <w:jc w:val="center"/>
      </w:pPr>
      <w:r>
        <w:t>график их реализации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4440"/>
        <w:gridCol w:w="4200"/>
      </w:tblGrid>
      <w:tr w:rsidR="00CD4201">
        <w:tc>
          <w:tcPr>
            <w:tcW w:w="90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0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200" w:type="dxa"/>
          </w:tcPr>
          <w:p w:rsidR="00CD4201" w:rsidRDefault="00CD4201">
            <w:pPr>
              <w:pStyle w:val="ConsPlusNormal"/>
              <w:jc w:val="center"/>
            </w:pPr>
            <w:r>
              <w:t>График реализации мероприятия</w:t>
            </w:r>
          </w:p>
        </w:tc>
      </w:tr>
      <w:tr w:rsidR="00CD4201">
        <w:tc>
          <w:tcPr>
            <w:tcW w:w="900" w:type="dxa"/>
          </w:tcPr>
          <w:p w:rsidR="00CD4201" w:rsidRDefault="00CD4201">
            <w:pPr>
              <w:pStyle w:val="ConsPlusNormal"/>
            </w:pPr>
            <w:r>
              <w:t>1</w:t>
            </w:r>
          </w:p>
        </w:tc>
        <w:tc>
          <w:tcPr>
            <w:tcW w:w="4440" w:type="dxa"/>
          </w:tcPr>
          <w:p w:rsidR="00CD4201" w:rsidRDefault="00CD4201">
            <w:pPr>
              <w:pStyle w:val="ConsPlusNormal"/>
            </w:pPr>
            <w:r>
              <w:t>Мероприятия по текущему ремонту</w:t>
            </w:r>
          </w:p>
        </w:tc>
        <w:tc>
          <w:tcPr>
            <w:tcW w:w="4200" w:type="dxa"/>
          </w:tcPr>
          <w:p w:rsidR="00CD4201" w:rsidRDefault="00CD4201">
            <w:pPr>
              <w:pStyle w:val="ConsPlusNormal"/>
            </w:pPr>
            <w:r>
              <w:t>до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подачи воды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подачи воды - 9,54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- 212,83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lastRenderedPageBreak/>
        <w:t>централизованных систем водоснабжения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040"/>
        <w:gridCol w:w="1320"/>
        <w:gridCol w:w="2520"/>
      </w:tblGrid>
      <w:tr w:rsidR="00CD4201">
        <w:tc>
          <w:tcPr>
            <w:tcW w:w="66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питьевой воды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1.2.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2. Показатель надежности и бесперебойности водоснабжения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2.1.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водоснабжения, в расчете на протяженность 1 водопроводной сети в год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 xml:space="preserve">Доля потерь воды в централизованных системах водоснабжения при транспортировке в общем </w:t>
            </w:r>
            <w:r>
              <w:lastRenderedPageBreak/>
              <w:t>объеме воды, поданной в водопроводную сеть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25,61</w:t>
            </w:r>
          </w:p>
        </w:tc>
      </w:tr>
      <w:tr w:rsidR="00CD4201">
        <w:tc>
          <w:tcPr>
            <w:tcW w:w="660" w:type="dxa"/>
          </w:tcPr>
          <w:p w:rsidR="00CD4201" w:rsidRDefault="00CD4201">
            <w:pPr>
              <w:pStyle w:val="ConsPlusNormal"/>
            </w:pPr>
            <w:r>
              <w:lastRenderedPageBreak/>
              <w:t>3.2.</w:t>
            </w:r>
          </w:p>
        </w:tc>
        <w:tc>
          <w:tcPr>
            <w:tcW w:w="5040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подготовки и транспортировки питьевой воды, на единицу объема воды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 куб. м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1,68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водоснабжения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6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lastRenderedPageBreak/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bookmarkStart w:id="1" w:name="P564"/>
      <w:bookmarkEnd w:id="1"/>
      <w:r>
        <w:t>ПРОИЗВОДСТВЕННАЯ ПРОГРАММА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r>
        <w:t xml:space="preserve">"ПРИМОРСКИЙ ВОДОКАНАЛ", </w:t>
      </w:r>
      <w:proofErr w:type="gramStart"/>
      <w:r>
        <w:t>ОСУЩЕСТВЛЯЮЩЕГО</w:t>
      </w:r>
      <w:proofErr w:type="gramEnd"/>
      <w:r>
        <w:t xml:space="preserve"> ДЕЯТЕЛЬНОСТЬ</w:t>
      </w:r>
    </w:p>
    <w:p w:rsidR="00CD4201" w:rsidRDefault="00CD4201">
      <w:pPr>
        <w:pStyle w:val="ConsPlusTitle"/>
        <w:jc w:val="center"/>
      </w:pPr>
      <w:r>
        <w:t>В СФЕРЕ ВОДООТВЕДЕНИЯ НА ТЕРРИТОРИИ РАЗДОЛЬНЕНСКОГО</w:t>
      </w:r>
    </w:p>
    <w:p w:rsidR="00CD4201" w:rsidRDefault="00CD4201">
      <w:pPr>
        <w:pStyle w:val="ConsPlusTitle"/>
        <w:jc w:val="center"/>
      </w:pPr>
      <w:r>
        <w:t>СЕЛЬСКОГО ПОСЕЛЕНИЯ НАДЕЖДИНСКОГО МУНИЦИПАЛЬНОГО</w:t>
      </w:r>
    </w:p>
    <w:p w:rsidR="00CD4201" w:rsidRDefault="00CD4201">
      <w:pPr>
        <w:pStyle w:val="ConsPlusTitle"/>
        <w:jc w:val="center"/>
      </w:pPr>
      <w:r>
        <w:t>РАЙОНА (Ж/Д СТАНЦИЯ "БАРАНОВСКИЙ"), НА ПЕРИОД</w:t>
      </w:r>
    </w:p>
    <w:p w:rsidR="00CD4201" w:rsidRDefault="00CD4201">
      <w:pPr>
        <w:pStyle w:val="ConsPlusTitle"/>
        <w:jc w:val="center"/>
      </w:pPr>
      <w:r>
        <w:t>С 19.04.2016 ПО 31.12.2016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ПАСПОРТ ПРОИЗВОДСТВЕННОЙ ПРОГРАММЫ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0"/>
        <w:gridCol w:w="4770"/>
      </w:tblGrid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Производственная программа в сфере водоотведения краевого государственного унитарного предприятия "Приморский водоканал" на период с 19.04.2016 по 31.12.2016 (далее - производственная программа)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регулируемой организации, ее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Краевое государственное унитарное предприятие "Приморский водоканал" (ОГРН 1042501100267, ИНН 2503022413), ул. </w:t>
            </w:r>
            <w:proofErr w:type="gramStart"/>
            <w:r>
              <w:t>Некрасовская</w:t>
            </w:r>
            <w:proofErr w:type="gramEnd"/>
            <w:r>
              <w:t>, 122, г. Владивосток, Приморский край, 690088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 xml:space="preserve">Департамент по тарифам Приморского края, </w:t>
            </w:r>
            <w:proofErr w:type="gramStart"/>
            <w:r>
              <w:t>Алеутская</w:t>
            </w:r>
            <w:proofErr w:type="gramEnd"/>
            <w:r>
              <w:t xml:space="preserve"> ул., д. 45а, город Владивосток, 690110</w:t>
            </w:r>
          </w:p>
        </w:tc>
      </w:tr>
      <w:tr w:rsidR="00CD4201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Период реализации производственной программы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CD4201" w:rsidRDefault="00CD4201">
            <w:pPr>
              <w:pStyle w:val="ConsPlusNormal"/>
            </w:pPr>
            <w:r>
              <w:t>с 19.04.2016 по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1. Перечень плановых мероприятий по ремонту</w:t>
      </w:r>
    </w:p>
    <w:p w:rsidR="00CD4201" w:rsidRDefault="00CD4201">
      <w:pPr>
        <w:pStyle w:val="ConsPlusNormal"/>
        <w:jc w:val="center"/>
      </w:pPr>
      <w:r>
        <w:t>объектов централизованных систем водоотведения,</w:t>
      </w:r>
    </w:p>
    <w:p w:rsidR="00CD4201" w:rsidRDefault="00CD4201">
      <w:pPr>
        <w:pStyle w:val="ConsPlusNormal"/>
        <w:jc w:val="center"/>
      </w:pPr>
      <w:r>
        <w:lastRenderedPageBreak/>
        <w:t>мероприятий, направленных на улучшение качества очистки</w:t>
      </w:r>
    </w:p>
    <w:p w:rsidR="00CD4201" w:rsidRDefault="00CD4201">
      <w:pPr>
        <w:pStyle w:val="ConsPlusNormal"/>
        <w:jc w:val="center"/>
      </w:pPr>
      <w:r>
        <w:t>сточных вод, мероприятий по энергосбережению и повышению</w:t>
      </w:r>
    </w:p>
    <w:p w:rsidR="00CD4201" w:rsidRDefault="00CD4201">
      <w:pPr>
        <w:pStyle w:val="ConsPlusNormal"/>
        <w:jc w:val="center"/>
      </w:pPr>
      <w:r>
        <w:t>энергетической эффективности, график их реализации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4560"/>
        <w:gridCol w:w="4080"/>
      </w:tblGrid>
      <w:tr w:rsidR="00CD4201">
        <w:tc>
          <w:tcPr>
            <w:tcW w:w="90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60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080" w:type="dxa"/>
          </w:tcPr>
          <w:p w:rsidR="00CD4201" w:rsidRDefault="00CD4201">
            <w:pPr>
              <w:pStyle w:val="ConsPlusNormal"/>
              <w:jc w:val="center"/>
            </w:pPr>
            <w:r>
              <w:t>График реализации мероприятия</w:t>
            </w:r>
          </w:p>
        </w:tc>
      </w:tr>
      <w:tr w:rsidR="00CD4201">
        <w:tc>
          <w:tcPr>
            <w:tcW w:w="900" w:type="dxa"/>
          </w:tcPr>
          <w:p w:rsidR="00CD4201" w:rsidRDefault="00CD4201">
            <w:pPr>
              <w:pStyle w:val="ConsPlusNormal"/>
            </w:pPr>
            <w:r>
              <w:t>1</w:t>
            </w:r>
          </w:p>
        </w:tc>
        <w:tc>
          <w:tcPr>
            <w:tcW w:w="4560" w:type="dxa"/>
          </w:tcPr>
          <w:p w:rsidR="00CD4201" w:rsidRDefault="00CD4201">
            <w:pPr>
              <w:pStyle w:val="ConsPlusNormal"/>
            </w:pPr>
            <w:r>
              <w:t>Мероприятия по капитальному ремонту</w:t>
            </w:r>
          </w:p>
        </w:tc>
        <w:tc>
          <w:tcPr>
            <w:tcW w:w="4080" w:type="dxa"/>
          </w:tcPr>
          <w:p w:rsidR="00CD4201" w:rsidRDefault="00CD4201">
            <w:pPr>
              <w:pStyle w:val="ConsPlusNormal"/>
            </w:pPr>
            <w:r>
              <w:t>до 31.12.2016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2. Планируемый объем принимаемых сточных вод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Планируемый объем принимаемых сточных вод - 9,41 тыс. куб. м.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3. Объем финансовых потребностей, необходимых</w:t>
      </w:r>
    </w:p>
    <w:p w:rsidR="00CD4201" w:rsidRDefault="00CD4201">
      <w:pPr>
        <w:pStyle w:val="ConsPlusNormal"/>
        <w:jc w:val="center"/>
      </w:pPr>
      <w:r>
        <w:t>для реализации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Объем финансовых потребностей, необходимых для реализации производственной программы, - 108,38 тыс. руб.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4. График реализации мероприятий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С 19.04.2016 по 31.12.2016.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5. Плановые значения показателей надежности,</w:t>
      </w:r>
    </w:p>
    <w:p w:rsidR="00CD4201" w:rsidRDefault="00CD4201">
      <w:pPr>
        <w:pStyle w:val="ConsPlusNormal"/>
        <w:jc w:val="center"/>
      </w:pPr>
      <w:r>
        <w:t>качества, энергетической эффективности объектов</w:t>
      </w:r>
    </w:p>
    <w:p w:rsidR="00CD4201" w:rsidRDefault="00CD4201">
      <w:pPr>
        <w:pStyle w:val="ConsPlusNormal"/>
        <w:jc w:val="center"/>
      </w:pPr>
      <w:r>
        <w:t>централизованных систем водоотведения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5009"/>
        <w:gridCol w:w="1320"/>
        <w:gridCol w:w="2520"/>
      </w:tblGrid>
      <w:tr w:rsidR="00CD4201">
        <w:tc>
          <w:tcPr>
            <w:tcW w:w="691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center"/>
            </w:pPr>
            <w:r>
              <w:t>Плановые значения показателей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1. Показатели качества очистки сточных вод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1.1.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</w:t>
            </w:r>
            <w:r>
              <w:lastRenderedPageBreak/>
              <w:t>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lastRenderedPageBreak/>
              <w:t>1.2.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1.3.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общесплавной (бытовой) 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1.4.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Доля проб сточных вод, не соответствующих установленным нормативам допустимых сбросов, лимитам на сбросы для централизованной ливневой системы водоотведения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2. Показатель надежности и бесперебойности водоотведения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2.1.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>ед./</w:t>
            </w:r>
            <w:proofErr w:type="gramStart"/>
            <w:r>
              <w:t>км</w:t>
            </w:r>
            <w:proofErr w:type="gramEnd"/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</w:t>
            </w:r>
          </w:p>
        </w:tc>
      </w:tr>
      <w:tr w:rsidR="00CD4201">
        <w:tc>
          <w:tcPr>
            <w:tcW w:w="954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3. Показатели энергетической эффективности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3.1.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0,0</w:t>
            </w:r>
          </w:p>
        </w:tc>
      </w:tr>
      <w:tr w:rsidR="00CD4201">
        <w:tc>
          <w:tcPr>
            <w:tcW w:w="691" w:type="dxa"/>
          </w:tcPr>
          <w:p w:rsidR="00CD4201" w:rsidRDefault="00CD4201">
            <w:pPr>
              <w:pStyle w:val="ConsPlusNormal"/>
            </w:pPr>
            <w:r>
              <w:t>3.2.</w:t>
            </w:r>
          </w:p>
        </w:tc>
        <w:tc>
          <w:tcPr>
            <w:tcW w:w="5009" w:type="dxa"/>
          </w:tcPr>
          <w:p w:rsidR="00CD4201" w:rsidRDefault="00CD4201">
            <w:pPr>
              <w:pStyle w:val="ConsPlusNormal"/>
            </w:pPr>
            <w: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320" w:type="dxa"/>
          </w:tcPr>
          <w:p w:rsidR="00CD4201" w:rsidRDefault="00CD4201">
            <w:pPr>
              <w:pStyle w:val="ConsPlusNormal"/>
              <w:jc w:val="center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/куб. м</w:t>
            </w:r>
          </w:p>
        </w:tc>
        <w:tc>
          <w:tcPr>
            <w:tcW w:w="2520" w:type="dxa"/>
          </w:tcPr>
          <w:p w:rsidR="00CD4201" w:rsidRDefault="00CD4201">
            <w:pPr>
              <w:pStyle w:val="ConsPlusNormal"/>
              <w:jc w:val="right"/>
            </w:pPr>
            <w:r>
              <w:t>-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lastRenderedPageBreak/>
        <w:t>6. Расчет эффективности производственной программы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Расчет эффективности производственной программы не производится,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7. Отчет об исполнении производственной программы</w:t>
      </w:r>
    </w:p>
    <w:p w:rsidR="00CD4201" w:rsidRDefault="00CD4201">
      <w:pPr>
        <w:pStyle w:val="ConsPlusNormal"/>
        <w:jc w:val="center"/>
      </w:pPr>
      <w:r>
        <w:t>за истекший период регулирования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Отчет о выполнении производственной программы за истекший период отсутствует, так как организация по данной системе водоотведения регулируется впервые.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center"/>
      </w:pPr>
      <w:r>
        <w:t>8. Мероприятия, направленные на повышение</w:t>
      </w:r>
    </w:p>
    <w:p w:rsidR="00CD4201" w:rsidRDefault="00CD4201">
      <w:pPr>
        <w:pStyle w:val="ConsPlusNormal"/>
        <w:jc w:val="center"/>
      </w:pPr>
      <w:r>
        <w:t>качества обслуживания абонентов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ind w:firstLine="540"/>
        <w:jc w:val="both"/>
      </w:pPr>
      <w:r>
        <w:t>Нет мероприятий.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Приложение N 7</w:t>
      </w:r>
    </w:p>
    <w:p w:rsidR="00CD4201" w:rsidRDefault="00CD4201">
      <w:pPr>
        <w:pStyle w:val="ConsPlusNormal"/>
        <w:jc w:val="right"/>
      </w:pPr>
      <w:r>
        <w:t>к постановлению</w:t>
      </w:r>
    </w:p>
    <w:p w:rsidR="00CD4201" w:rsidRDefault="00CD4201">
      <w:pPr>
        <w:pStyle w:val="ConsPlusNormal"/>
        <w:jc w:val="right"/>
      </w:pPr>
      <w:r>
        <w:t>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от 13.04.2016 N 18/3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Title"/>
        <w:jc w:val="center"/>
      </w:pPr>
      <w:bookmarkStart w:id="2" w:name="P677"/>
      <w:bookmarkEnd w:id="2"/>
      <w:r>
        <w:t>ТАРИФЫ</w:t>
      </w:r>
    </w:p>
    <w:p w:rsidR="00CD4201" w:rsidRDefault="00CD4201">
      <w:pPr>
        <w:pStyle w:val="ConsPlusTitle"/>
        <w:jc w:val="center"/>
      </w:pPr>
      <w:r>
        <w:t>НА ПИТЬЕВУЮ ВОДУ И ВОДООТВЕДЕНИЕ ДЛЯ ПОТРЕБИТЕЛЕЙ</w:t>
      </w:r>
    </w:p>
    <w:p w:rsidR="00CD4201" w:rsidRDefault="00CD4201">
      <w:pPr>
        <w:pStyle w:val="ConsPlusTitle"/>
        <w:jc w:val="center"/>
      </w:pPr>
      <w:r>
        <w:t>КРАЕВОГО ГОСУДАРСТВЕННОГО УНИТАРНОГО ПРЕДПРИЯТИЯ</w:t>
      </w:r>
    </w:p>
    <w:p w:rsidR="00CD4201" w:rsidRDefault="00CD4201">
      <w:pPr>
        <w:pStyle w:val="ConsPlusTitle"/>
        <w:jc w:val="center"/>
      </w:pPr>
      <w:proofErr w:type="gramStart"/>
      <w:r>
        <w:t>"ПРИМОРСКИЙ ВОДОКАНАЛ", НАХОДЯЩИХСЯ НА ТЕРРИТОРИЯХ</w:t>
      </w:r>
      <w:proofErr w:type="gramEnd"/>
    </w:p>
    <w:p w:rsidR="00CD4201" w:rsidRDefault="00CD4201">
      <w:pPr>
        <w:pStyle w:val="ConsPlusTitle"/>
        <w:jc w:val="center"/>
      </w:pPr>
      <w:r>
        <w:lastRenderedPageBreak/>
        <w:t>МУНИЦИПАЛЬНЫХ ОБРАЗОВАНИЙ ПРИМОРСКОГО КРАЯ</w:t>
      </w:r>
    </w:p>
    <w:p w:rsidR="00CD4201" w:rsidRDefault="00CD42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0"/>
        <w:gridCol w:w="1200"/>
        <w:gridCol w:w="1200"/>
        <w:gridCol w:w="1200"/>
        <w:gridCol w:w="1200"/>
        <w:gridCol w:w="1200"/>
        <w:gridCol w:w="1080"/>
        <w:gridCol w:w="1200"/>
      </w:tblGrid>
      <w:tr w:rsidR="00CD4201">
        <w:tc>
          <w:tcPr>
            <w:tcW w:w="486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Тарифы для населения (рублей за 1 куб. метр с учетом НДС)</w:t>
            </w:r>
          </w:p>
        </w:tc>
        <w:tc>
          <w:tcPr>
            <w:tcW w:w="4680" w:type="dxa"/>
            <w:gridSpan w:val="4"/>
          </w:tcPr>
          <w:p w:rsidR="00CD4201" w:rsidRDefault="00CD4201">
            <w:pPr>
              <w:pStyle w:val="ConsPlusNormal"/>
              <w:jc w:val="center"/>
            </w:pPr>
            <w:r>
              <w:t>Тарифы для прочих групп потребителей (рублей за 1 куб. метр без учета НДС)</w:t>
            </w:r>
          </w:p>
        </w:tc>
      </w:tr>
      <w:tr w:rsidR="00CD4201">
        <w:tc>
          <w:tcPr>
            <w:tcW w:w="2460" w:type="dxa"/>
            <w:gridSpan w:val="2"/>
          </w:tcPr>
          <w:p w:rsidR="00CD4201" w:rsidRDefault="00CD4201">
            <w:pPr>
              <w:pStyle w:val="ConsPlusNormal"/>
              <w:jc w:val="center"/>
            </w:pPr>
            <w:r>
              <w:t>с 19 апреля 2016 года по 30 июня 2016 года</w:t>
            </w:r>
          </w:p>
        </w:tc>
        <w:tc>
          <w:tcPr>
            <w:tcW w:w="2400" w:type="dxa"/>
            <w:gridSpan w:val="2"/>
          </w:tcPr>
          <w:p w:rsidR="00CD4201" w:rsidRDefault="00CD4201">
            <w:pPr>
              <w:pStyle w:val="ConsPlusNormal"/>
              <w:jc w:val="center"/>
            </w:pPr>
            <w:r>
              <w:t>с 1 июля 2016 года по 31 декабря 2016 года</w:t>
            </w:r>
          </w:p>
        </w:tc>
        <w:tc>
          <w:tcPr>
            <w:tcW w:w="2400" w:type="dxa"/>
            <w:gridSpan w:val="2"/>
          </w:tcPr>
          <w:p w:rsidR="00CD4201" w:rsidRDefault="00CD4201">
            <w:pPr>
              <w:pStyle w:val="ConsPlusNormal"/>
              <w:jc w:val="center"/>
            </w:pPr>
            <w:r>
              <w:t>с 19 апреля 2016 года по 30 июня 2016 года</w:t>
            </w:r>
          </w:p>
        </w:tc>
        <w:tc>
          <w:tcPr>
            <w:tcW w:w="2280" w:type="dxa"/>
            <w:gridSpan w:val="2"/>
          </w:tcPr>
          <w:p w:rsidR="00CD4201" w:rsidRDefault="00CD4201">
            <w:pPr>
              <w:pStyle w:val="ConsPlusNormal"/>
              <w:jc w:val="center"/>
            </w:pPr>
            <w:r>
              <w:t>с 1 июля 2016 года по 31 декабря 2016 года</w:t>
            </w:r>
          </w:p>
        </w:tc>
      </w:tr>
      <w:tr w:rsidR="00CD4201">
        <w:tc>
          <w:tcPr>
            <w:tcW w:w="1260" w:type="dxa"/>
          </w:tcPr>
          <w:p w:rsidR="00CD4201" w:rsidRDefault="00CD4201">
            <w:pPr>
              <w:pStyle w:val="ConsPlusNormal"/>
              <w:jc w:val="center"/>
            </w:pPr>
            <w:r>
              <w:t>на питьевую воду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водоотведение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питьевую воду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водоотведение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питьевую воду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водоотведение</w:t>
            </w:r>
          </w:p>
        </w:tc>
        <w:tc>
          <w:tcPr>
            <w:tcW w:w="1080" w:type="dxa"/>
          </w:tcPr>
          <w:p w:rsidR="00CD4201" w:rsidRDefault="00CD4201">
            <w:pPr>
              <w:pStyle w:val="ConsPlusNormal"/>
              <w:jc w:val="center"/>
            </w:pPr>
            <w:r>
              <w:t>на питьевую воду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center"/>
            </w:pPr>
            <w:r>
              <w:t>на водоотведение</w:t>
            </w:r>
          </w:p>
        </w:tc>
      </w:tr>
      <w:tr w:rsidR="00CD4201">
        <w:tc>
          <w:tcPr>
            <w:tcW w:w="9540" w:type="dxa"/>
            <w:gridSpan w:val="8"/>
          </w:tcPr>
          <w:p w:rsidR="00CD4201" w:rsidRDefault="00CD4201">
            <w:pPr>
              <w:pStyle w:val="ConsPlusNormal"/>
              <w:jc w:val="center"/>
            </w:pPr>
            <w:r>
              <w:t>Штыковское сельское поселение Шкотовский муниципальный район (село Многоудобное)</w:t>
            </w:r>
          </w:p>
        </w:tc>
      </w:tr>
      <w:tr w:rsidR="00CD4201">
        <w:tc>
          <w:tcPr>
            <w:tcW w:w="1260" w:type="dxa"/>
          </w:tcPr>
          <w:p w:rsidR="00CD4201" w:rsidRDefault="00CD4201">
            <w:pPr>
              <w:pStyle w:val="ConsPlusNormal"/>
              <w:jc w:val="right"/>
            </w:pPr>
            <w:r>
              <w:t>28,26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14,12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29,38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14,62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23,95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11,97</w:t>
            </w:r>
          </w:p>
        </w:tc>
        <w:tc>
          <w:tcPr>
            <w:tcW w:w="1080" w:type="dxa"/>
          </w:tcPr>
          <w:p w:rsidR="00CD4201" w:rsidRDefault="00CD4201">
            <w:pPr>
              <w:pStyle w:val="ConsPlusNormal"/>
              <w:jc w:val="right"/>
            </w:pPr>
            <w:r>
              <w:t>24,90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12,39</w:t>
            </w:r>
          </w:p>
        </w:tc>
      </w:tr>
      <w:tr w:rsidR="00CD4201">
        <w:tc>
          <w:tcPr>
            <w:tcW w:w="9540" w:type="dxa"/>
            <w:gridSpan w:val="8"/>
          </w:tcPr>
          <w:p w:rsidR="00CD4201" w:rsidRDefault="00CD4201">
            <w:pPr>
              <w:pStyle w:val="ConsPlusNormal"/>
              <w:jc w:val="center"/>
            </w:pPr>
            <w:r>
              <w:t>Раздольненское сельское поселение Надеждинский муниципальный район (поселок Оленевод, поселок Раздольное, кроме микрорайона "Силикатный" и микрорайона "Совхоз")</w:t>
            </w:r>
          </w:p>
        </w:tc>
      </w:tr>
      <w:tr w:rsidR="00CD4201">
        <w:tc>
          <w:tcPr>
            <w:tcW w:w="1260" w:type="dxa"/>
          </w:tcPr>
          <w:p w:rsidR="00CD4201" w:rsidRDefault="00CD4201">
            <w:pPr>
              <w:pStyle w:val="ConsPlusNormal"/>
              <w:jc w:val="right"/>
            </w:pPr>
            <w:r>
              <w:t>18,07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9,39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18,47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9,85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15,31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7,96</w:t>
            </w:r>
          </w:p>
        </w:tc>
        <w:tc>
          <w:tcPr>
            <w:tcW w:w="1080" w:type="dxa"/>
          </w:tcPr>
          <w:p w:rsidR="00CD4201" w:rsidRDefault="00CD4201">
            <w:pPr>
              <w:pStyle w:val="ConsPlusNormal"/>
              <w:jc w:val="right"/>
            </w:pPr>
            <w:r>
              <w:t>15,65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8,35</w:t>
            </w:r>
          </w:p>
        </w:tc>
      </w:tr>
      <w:tr w:rsidR="00CD4201">
        <w:tc>
          <w:tcPr>
            <w:tcW w:w="9540" w:type="dxa"/>
            <w:gridSpan w:val="8"/>
          </w:tcPr>
          <w:p w:rsidR="00CD4201" w:rsidRDefault="00CD4201">
            <w:pPr>
              <w:pStyle w:val="ConsPlusNormal"/>
              <w:jc w:val="center"/>
            </w:pPr>
            <w:r>
              <w:t xml:space="preserve">Раздольненское сельское поселение Надеждинский муниципальный </w:t>
            </w:r>
            <w:proofErr w:type="gramStart"/>
            <w:r>
              <w:t>район (ж</w:t>
            </w:r>
            <w:proofErr w:type="gramEnd"/>
            <w:r>
              <w:t>/д станция "Барановский")</w:t>
            </w:r>
          </w:p>
        </w:tc>
      </w:tr>
      <w:tr w:rsidR="00CD4201">
        <w:tc>
          <w:tcPr>
            <w:tcW w:w="1260" w:type="dxa"/>
          </w:tcPr>
          <w:p w:rsidR="00CD4201" w:rsidRDefault="00CD4201">
            <w:pPr>
              <w:pStyle w:val="ConsPlusNormal"/>
              <w:jc w:val="right"/>
            </w:pPr>
            <w:r>
              <w:t>25,92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13,13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26,47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13,79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21,97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11,13</w:t>
            </w:r>
          </w:p>
        </w:tc>
        <w:tc>
          <w:tcPr>
            <w:tcW w:w="1080" w:type="dxa"/>
          </w:tcPr>
          <w:p w:rsidR="00CD4201" w:rsidRDefault="00CD4201">
            <w:pPr>
              <w:pStyle w:val="ConsPlusNormal"/>
              <w:jc w:val="right"/>
            </w:pPr>
            <w:r>
              <w:t>22,43</w:t>
            </w:r>
          </w:p>
        </w:tc>
        <w:tc>
          <w:tcPr>
            <w:tcW w:w="1200" w:type="dxa"/>
          </w:tcPr>
          <w:p w:rsidR="00CD4201" w:rsidRDefault="00CD4201">
            <w:pPr>
              <w:pStyle w:val="ConsPlusNormal"/>
              <w:jc w:val="right"/>
            </w:pPr>
            <w:r>
              <w:t>11,69</w:t>
            </w:r>
          </w:p>
        </w:tc>
      </w:tr>
    </w:tbl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right"/>
      </w:pPr>
      <w:r>
        <w:t>Директор департамента по тарифам</w:t>
      </w:r>
    </w:p>
    <w:p w:rsidR="00CD4201" w:rsidRDefault="00CD4201">
      <w:pPr>
        <w:pStyle w:val="ConsPlusNormal"/>
        <w:jc w:val="right"/>
      </w:pPr>
      <w:r>
        <w:t>Приморского края</w:t>
      </w:r>
    </w:p>
    <w:p w:rsidR="00CD4201" w:rsidRDefault="00CD4201">
      <w:pPr>
        <w:pStyle w:val="ConsPlusNormal"/>
        <w:jc w:val="right"/>
      </w:pPr>
      <w:r>
        <w:t>В.А.МАЛЮШИЦКИЙ</w:t>
      </w: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jc w:val="both"/>
      </w:pPr>
    </w:p>
    <w:p w:rsidR="00CD4201" w:rsidRDefault="00CD42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4201" w:rsidRDefault="00CD4201">
      <w:bookmarkStart w:id="3" w:name="_GoBack"/>
      <w:bookmarkEnd w:id="3"/>
    </w:p>
    <w:sectPr w:rsidR="00CD4201" w:rsidSect="00311B2F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01"/>
    <w:rsid w:val="00CD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4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42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4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42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07CE79C51FEBC1106084E62199BC9CFD1D2C70ECA7D8EDBB4C359C21733C574ED53FB9A35CEED7086AE479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07CE79C51FEBC110609AEB37F5E293FC1F737FE0AAD0BEE0136EC17677l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07CE79C51FEBC110609AEB37F5E293FC1F7379E1A3D0BEE0136EC17677lA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4010</Words>
  <Characters>22857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Татьяна Леонидовна Шивыдкина</cp:lastModifiedBy>
  <cp:revision>1</cp:revision>
  <dcterms:created xsi:type="dcterms:W3CDTF">2016-06-03T08:37:00Z</dcterms:created>
  <dcterms:modified xsi:type="dcterms:W3CDTF">2016-06-03T08:39:00Z</dcterms:modified>
</cp:coreProperties>
</file>