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D16" w:rsidRDefault="00C73D16" w:rsidP="00C73D16">
      <w:pPr>
        <w:pStyle w:val="a3"/>
        <w:ind w:firstLine="720"/>
        <w:jc w:val="right"/>
      </w:pPr>
      <w:r>
        <w:t>Дело 2-7198/2015</w:t>
      </w:r>
    </w:p>
    <w:p w:rsidR="00C73D16" w:rsidRDefault="00C73D16" w:rsidP="00C73D16">
      <w:pPr>
        <w:pStyle w:val="a3"/>
        <w:ind w:firstLine="720"/>
        <w:jc w:val="center"/>
      </w:pPr>
      <w:r>
        <w:t>РЕШЕНИЕ</w:t>
      </w:r>
    </w:p>
    <w:p w:rsidR="00C73D16" w:rsidRDefault="00C73D16" w:rsidP="00C73D16">
      <w:pPr>
        <w:pStyle w:val="a3"/>
        <w:ind w:firstLine="720"/>
        <w:jc w:val="center"/>
      </w:pPr>
      <w:r>
        <w:t>Именем Российской Федерации</w:t>
      </w:r>
    </w:p>
    <w:p w:rsidR="00C73D16" w:rsidRDefault="00C73D16" w:rsidP="00C73D16">
      <w:pPr>
        <w:pStyle w:val="a3"/>
        <w:ind w:firstLine="720"/>
        <w:jc w:val="center"/>
      </w:pPr>
      <w:r>
        <w:t>(заочное)</w:t>
      </w:r>
    </w:p>
    <w:p w:rsidR="00C73D16" w:rsidRDefault="00C73D16" w:rsidP="00C73D16">
      <w:pPr>
        <w:pStyle w:val="a3"/>
        <w:ind w:firstLine="720"/>
        <w:jc w:val="both"/>
      </w:pPr>
      <w:r>
        <w:t>г. Якутск 06 июля 2015 года</w:t>
      </w:r>
    </w:p>
    <w:p w:rsidR="00C73D16" w:rsidRDefault="00C73D16" w:rsidP="00C73D16">
      <w:pPr>
        <w:pStyle w:val="a3"/>
        <w:ind w:firstLine="720"/>
        <w:jc w:val="both"/>
      </w:pPr>
      <w:r>
        <w:t xml:space="preserve">    Якутский городской суд Республики Саха (Якутия) в составе председательствующего судьи </w:t>
      </w:r>
      <w:proofErr w:type="spellStart"/>
      <w:r>
        <w:t>Кочкиной</w:t>
      </w:r>
      <w:proofErr w:type="spellEnd"/>
      <w:r>
        <w:t xml:space="preserve"> А.А., при секретаре Голиковой Е.Д., рассмотрев в открытом судебном заседании гражданское дело по иску </w:t>
      </w:r>
      <w:r>
        <w:t>Гр. С.</w:t>
      </w:r>
      <w:r>
        <w:t xml:space="preserve"> к Обществу с ограниченной ответственностью Центр развития туризма «</w:t>
      </w:r>
      <w:proofErr w:type="spellStart"/>
      <w:r>
        <w:t>СахаИнтур</w:t>
      </w:r>
      <w:proofErr w:type="spellEnd"/>
      <w:r>
        <w:t>» о защите прав потребителя</w:t>
      </w:r>
    </w:p>
    <w:p w:rsidR="00C73D16" w:rsidRDefault="00C73D16" w:rsidP="00C73D16">
      <w:pPr>
        <w:pStyle w:val="a3"/>
        <w:ind w:firstLine="720"/>
        <w:jc w:val="center"/>
      </w:pPr>
      <w:r>
        <w:t>УСТАНОВИЛ:</w:t>
      </w:r>
    </w:p>
    <w:p w:rsidR="00C73D16" w:rsidRDefault="00C73D16" w:rsidP="00C73D16">
      <w:pPr>
        <w:pStyle w:val="a3"/>
        <w:ind w:firstLine="720"/>
        <w:jc w:val="both"/>
      </w:pPr>
      <w:r>
        <w:t>    </w:t>
      </w:r>
      <w:r>
        <w:t>Гр. С.</w:t>
      </w:r>
      <w:r>
        <w:t xml:space="preserve"> обратилась в суд с иском к ответчику указывая, что </w:t>
      </w:r>
      <w:r>
        <w:rPr>
          <w:rStyle w:val="data2"/>
        </w:rPr>
        <w:t>____</w:t>
      </w:r>
      <w:r>
        <w:t xml:space="preserve"> 2014 года между истцом и ответчиком был заключен договор оказания туристических услуг, предметом которого являлась организация тура «</w:t>
      </w:r>
      <w:r>
        <w:rPr>
          <w:rStyle w:val="others1"/>
        </w:rPr>
        <w:t>___</w:t>
      </w:r>
      <w:r>
        <w:t xml:space="preserve">» в </w:t>
      </w:r>
      <w:r>
        <w:rPr>
          <w:rStyle w:val="address2"/>
        </w:rPr>
        <w:t>____</w:t>
      </w:r>
      <w:r>
        <w:t xml:space="preserve"> и </w:t>
      </w:r>
      <w:r>
        <w:rPr>
          <w:rStyle w:val="address2"/>
        </w:rPr>
        <w:t>____</w:t>
      </w:r>
      <w:r>
        <w:t xml:space="preserve"> с авиаперелетами, предоставлением экскурсионных услуг, услуг по размещению в отелях с завтраками. Общая стоимость туристических услуг составила </w:t>
      </w:r>
      <w:r>
        <w:rPr>
          <w:rStyle w:val="others2"/>
        </w:rPr>
        <w:t>___</w:t>
      </w:r>
      <w:r>
        <w:t xml:space="preserve"> руб., денежные средства были оплачены ею при приобретении туристской путевки. Ответчик свои обязательства исполнил не в полном объеме, часть авиаперелетов была задержана, отправление и прибытие туристической группы происходило с отступлением от условий тура, предусмотренных в его программе, в связи с чем не были проведены ознакомительные экскурсии по городам, также турист был вынужден по вине исполнителя приобрести дополнительно авиабилеты на сумму </w:t>
      </w:r>
      <w:r>
        <w:rPr>
          <w:rStyle w:val="others3"/>
        </w:rPr>
        <w:t>___</w:t>
      </w:r>
      <w:r>
        <w:t xml:space="preserve"> руб. Просит взыскать с ответчика убытки в </w:t>
      </w:r>
      <w:r>
        <w:rPr>
          <w:rStyle w:val="others5"/>
        </w:rPr>
        <w:t>___</w:t>
      </w:r>
      <w:r>
        <w:t xml:space="preserve"> руб., уменьшить общую цену договора на </w:t>
      </w:r>
      <w:r>
        <w:rPr>
          <w:rStyle w:val="others6"/>
        </w:rPr>
        <w:t>___</w:t>
      </w:r>
      <w:r>
        <w:t xml:space="preserve">% и взыскать стоимость не оказанных услуг в сумме </w:t>
      </w:r>
      <w:r>
        <w:rPr>
          <w:rStyle w:val="others4"/>
        </w:rPr>
        <w:t>___</w:t>
      </w:r>
      <w:r>
        <w:t xml:space="preserve"> руб., взыскать компенсацию морального вреда в размере </w:t>
      </w:r>
      <w:r>
        <w:rPr>
          <w:rStyle w:val="others7"/>
        </w:rPr>
        <w:t>___</w:t>
      </w:r>
      <w:r>
        <w:t xml:space="preserve"> руб., штраф за неудовлетворение требований потребителя в добровольном порядке. </w:t>
      </w:r>
    </w:p>
    <w:p w:rsidR="00C73D16" w:rsidRDefault="00C73D16" w:rsidP="00C73D16">
      <w:pPr>
        <w:pStyle w:val="a3"/>
        <w:ind w:firstLine="720"/>
        <w:jc w:val="both"/>
      </w:pPr>
      <w:r>
        <w:t>    Ответчик на судебное заседание не явился, судом были предприняты все возможные меры для извещения о времени и месте судебного разбирательства по юридическому адресу, что подтверждается телеграфными и почтовыми уведомлениями. В соответствии со ст. 233 ГПК РФ суд считает возможным дело рассмотреть в порядке заочного производства.</w:t>
      </w:r>
    </w:p>
    <w:p w:rsidR="00C73D16" w:rsidRDefault="00C73D16" w:rsidP="00C73D16">
      <w:pPr>
        <w:pStyle w:val="a3"/>
        <w:ind w:firstLine="720"/>
        <w:jc w:val="both"/>
      </w:pPr>
      <w:r>
        <w:t>    Суд, выслушав пояснения пр</w:t>
      </w:r>
      <w:r>
        <w:t>едставителя истца ____________</w:t>
      </w:r>
      <w:r>
        <w:t xml:space="preserve"> заключение представителя Управления </w:t>
      </w:r>
      <w:proofErr w:type="spellStart"/>
      <w:r>
        <w:t>роспотребнадзора</w:t>
      </w:r>
      <w:proofErr w:type="spellEnd"/>
      <w:r>
        <w:t xml:space="preserve"> по РС(Я), полагавшего иск подлежащим удовлетворению, изучив материалы дела, приходит к следующему.</w:t>
      </w:r>
    </w:p>
    <w:p w:rsidR="00C73D16" w:rsidRDefault="00C73D16" w:rsidP="00C73D16">
      <w:pPr>
        <w:pStyle w:val="a3"/>
        <w:ind w:firstLine="720"/>
        <w:jc w:val="both"/>
      </w:pPr>
      <w:r>
        <w:t>    </w:t>
      </w:r>
      <w:r>
        <w:rPr>
          <w:rStyle w:val="data2"/>
        </w:rPr>
        <w:t>____</w:t>
      </w:r>
      <w:r>
        <w:t xml:space="preserve"> 2014 года между </w:t>
      </w:r>
      <w:r>
        <w:t>Гр. С.</w:t>
      </w:r>
      <w:r>
        <w:t xml:space="preserve"> и ответчиком был заключен договор оказания туристических услуг, предметом которого являлась организация тура «</w:t>
      </w:r>
      <w:r>
        <w:rPr>
          <w:rStyle w:val="others8"/>
        </w:rPr>
        <w:t>___</w:t>
      </w:r>
      <w:r>
        <w:t xml:space="preserve">» со следующим маршрутом </w:t>
      </w:r>
      <w:r>
        <w:rPr>
          <w:rStyle w:val="address2"/>
        </w:rPr>
        <w:t>____</w:t>
      </w:r>
      <w:r>
        <w:t xml:space="preserve"> с предоставлением экскурсионных услуг, услуг по размещению в отелях с завтраками. Общая стоимость туристических услуг составила </w:t>
      </w:r>
      <w:r>
        <w:rPr>
          <w:rStyle w:val="others9"/>
        </w:rPr>
        <w:t>___</w:t>
      </w:r>
      <w:r>
        <w:t xml:space="preserve"> руб., денежные средства были оплачены истцом полностью. </w:t>
      </w:r>
    </w:p>
    <w:p w:rsidR="00C73D16" w:rsidRDefault="00C73D16" w:rsidP="00C73D16">
      <w:pPr>
        <w:pStyle w:val="a3"/>
        <w:ind w:firstLine="720"/>
        <w:jc w:val="both"/>
      </w:pPr>
      <w:r>
        <w:t xml:space="preserve">    Однако туристические услуги, предусмотренные заключенным договором, были оказаны не в полном объеме. Ответчик, являющийся туроператором, свои обязательства исполнил ненадлежащим образом, часть авиаперелетов была задержана, группа туристов была поделена на подгруппы, которые отправлялись разными авиарейсами, турист был </w:t>
      </w:r>
      <w:r>
        <w:lastRenderedPageBreak/>
        <w:t xml:space="preserve">вынужден длительное время ожидать прибытие другой подгруппы в </w:t>
      </w:r>
      <w:proofErr w:type="spellStart"/>
      <w:r>
        <w:t>авиатерминалах</w:t>
      </w:r>
      <w:proofErr w:type="spellEnd"/>
      <w:r>
        <w:t xml:space="preserve">, то есть отправление и прибытие туристической группы происходило с отступлением от условий тура, предусмотренных в его программе. В результате позднего прибытия в пункты назначения не были проведены ознакомительные экскурсии по городам, также турист был вынужден по вине исполнителя приобрести дополнительно авиабилеты на сумму </w:t>
      </w:r>
      <w:r>
        <w:rPr>
          <w:rStyle w:val="others11"/>
        </w:rPr>
        <w:t>___</w:t>
      </w:r>
      <w:r>
        <w:t xml:space="preserve"> руб. Стоимость </w:t>
      </w:r>
      <w:proofErr w:type="spellStart"/>
      <w:r>
        <w:t>неоказанных</w:t>
      </w:r>
      <w:proofErr w:type="spellEnd"/>
      <w:r>
        <w:t xml:space="preserve"> услуг турист оценил в размере </w:t>
      </w:r>
      <w:r>
        <w:rPr>
          <w:rStyle w:val="others10"/>
        </w:rPr>
        <w:t>___</w:t>
      </w:r>
      <w:r>
        <w:t>% от стоимости тура и обратился к ответчику с претензией об уменьшении цены договора и возмещении убытков.</w:t>
      </w:r>
    </w:p>
    <w:p w:rsidR="00C73D16" w:rsidRDefault="00C73D16" w:rsidP="00C73D16">
      <w:pPr>
        <w:pStyle w:val="a3"/>
        <w:ind w:firstLine="720"/>
        <w:jc w:val="both"/>
      </w:pPr>
      <w:r>
        <w:t>Поскольку денежные средства истцу не вернули, она обратились за защитой своих прав в суд.</w:t>
      </w:r>
    </w:p>
    <w:p w:rsidR="00C73D16" w:rsidRDefault="00C73D16" w:rsidP="00C73D16">
      <w:pPr>
        <w:pStyle w:val="a3"/>
        <w:ind w:firstLine="720"/>
        <w:jc w:val="both"/>
      </w:pPr>
      <w:r>
        <w:t>    Учитывая предмет и основания иска к спорным правоотношениям подлежат применению положения Федерального закона от 24.11.1996 года N 132-ФЗ "Об основах туристской деятельности в Российской Федерации", Закона от 07.02.1992 года N 2300-1 "О защите прав потребителей".</w:t>
      </w:r>
    </w:p>
    <w:p w:rsidR="00C73D16" w:rsidRDefault="00C73D16" w:rsidP="00C73D16">
      <w:pPr>
        <w:pStyle w:val="a3"/>
        <w:ind w:firstLine="720"/>
        <w:jc w:val="both"/>
      </w:pPr>
      <w:r>
        <w:t>Согласно ст. 9 Федерального закона "Об основах туристской деятельности в Российской Федерации" туристский продукт формируется туроператором по его усмотрению исходя из конъюнктуры туристского рынка или по заданию туриста или иного заказчика туристского продукта (далее - иной заказчик).</w:t>
      </w:r>
    </w:p>
    <w:p w:rsidR="00C73D16" w:rsidRDefault="00C73D16" w:rsidP="00C73D16">
      <w:pPr>
        <w:pStyle w:val="a3"/>
        <w:ind w:firstLine="720"/>
        <w:jc w:val="both"/>
      </w:pPr>
      <w:r>
        <w:t>Туроператор обеспечивает оказание туристам всех услуг, входящих в туристский продукт, самостоятельно или с привлечением третьих лиц, на которых туроператором возлагается исполнение части или всех его обязательств перед туристами и (или) иными заказчиками.</w:t>
      </w:r>
    </w:p>
    <w:p w:rsidR="00C73D16" w:rsidRDefault="00C73D16" w:rsidP="00C73D16">
      <w:pPr>
        <w:pStyle w:val="a3"/>
        <w:ind w:firstLine="720"/>
        <w:jc w:val="both"/>
      </w:pPr>
      <w:r>
        <w:t>Туроператор несет предусмотренную законодательством Российской Федерации ответственность перед туристом и (или) иным заказчиком за неисполнение или ненадлежащее исполнение обязательств по договору о реализации туристского продукта (в том числе за неоказание или ненадлежащее оказание туристам услуг, входящих в туристский продукт, независимо от того, кем должны были оказываться или оказывались эти услуги).</w:t>
      </w:r>
    </w:p>
    <w:p w:rsidR="00C73D16" w:rsidRDefault="00C73D16" w:rsidP="00C73D16">
      <w:pPr>
        <w:pStyle w:val="a3"/>
        <w:ind w:firstLine="720"/>
        <w:jc w:val="both"/>
      </w:pPr>
      <w:r>
        <w:t xml:space="preserve">Таким образом, туроператор несет ответственность перед туристом не только за качество предоставляемых им непосредственно туристических услуг, в данном случае услуг </w:t>
      </w:r>
      <w:proofErr w:type="gramStart"/>
      <w:r>
        <w:t>по экскурсионного обслуживанию</w:t>
      </w:r>
      <w:proofErr w:type="gramEnd"/>
      <w:r>
        <w:t>, но и за своевременность и качество оказания услуг перевозчиком, если услуги по перевозке включены в стоимость туристического продукта.</w:t>
      </w:r>
    </w:p>
    <w:p w:rsidR="00C73D16" w:rsidRDefault="00C73D16" w:rsidP="00C73D16">
      <w:pPr>
        <w:pStyle w:val="a3"/>
        <w:ind w:firstLine="720"/>
        <w:jc w:val="both"/>
      </w:pPr>
      <w:r>
        <w:t xml:space="preserve">На основании абзаца 5 ст. 6 Федерального закона "Об основах туристской деятельности в Российской Федерации" турист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</w:t>
      </w:r>
      <w:proofErr w:type="spellStart"/>
      <w:r>
        <w:t>турагентом</w:t>
      </w:r>
      <w:proofErr w:type="spellEnd"/>
      <w:r>
        <w:t xml:space="preserve"> в порядке, установленном законодательством Российской Федерации</w:t>
      </w:r>
    </w:p>
    <w:p w:rsidR="00C73D16" w:rsidRDefault="00C73D16" w:rsidP="00C73D16">
      <w:pPr>
        <w:pStyle w:val="a3"/>
        <w:ind w:firstLine="720"/>
        <w:jc w:val="both"/>
      </w:pPr>
      <w:r>
        <w:t>В силу общих положений Гражданского кодекса Российской Федерации, закрепленных в п. 3 ст. 401, положений п. 4 ст. 13 Закона РФ "О защите прав потребителей" и ст. 9 Федерального закона от 24.11.1996 N 132-ФЗ "Об основах туристской деятельности в Российской Федерации пределы ответственности исполнителя по договору об оказании туристских услуг ограничены непреодолимой силой, то есть чрезвычайными и непредотвратимыми при данных условиях обстоятельствами.</w:t>
      </w:r>
    </w:p>
    <w:p w:rsidR="00C73D16" w:rsidRDefault="00C73D16" w:rsidP="00C73D16">
      <w:pPr>
        <w:pStyle w:val="a3"/>
        <w:ind w:firstLine="720"/>
        <w:jc w:val="both"/>
      </w:pPr>
      <w:r>
        <w:lastRenderedPageBreak/>
        <w:t>В силу пункта 2 статьи 401 Гражданского кодекса Российской Федерации отсутствие вины доказывается лицом, нарушившим обязательство.</w:t>
      </w:r>
    </w:p>
    <w:p w:rsidR="00C73D16" w:rsidRDefault="00C73D16" w:rsidP="00C73D16">
      <w:pPr>
        <w:pStyle w:val="a3"/>
        <w:ind w:firstLine="720"/>
        <w:jc w:val="both"/>
      </w:pPr>
      <w:r>
        <w:t xml:space="preserve">Таким образом, обязанность доказывать наличие обстоятельств, освобождающих туроператора от ответственности за ненадлежащее исполнение обязательства перед клиентом, лежит именно на ответчике, однако таких доказательств ответчиком в нарушение положений ст. 56 ГПК РФ представлено не было. </w:t>
      </w:r>
    </w:p>
    <w:p w:rsidR="00C73D16" w:rsidRDefault="00C73D16" w:rsidP="00C73D16">
      <w:pPr>
        <w:pStyle w:val="a3"/>
        <w:ind w:firstLine="720"/>
        <w:jc w:val="both"/>
      </w:pPr>
      <w:r>
        <w:t>Факт нарушения туроператором прав истца - потребителя туристических услуг следует из пояснений истицы, частично подтвержденных авиабилетами и посадочными талонами на авиарейсы, иных доказательств турист представить не имеет возможности, поскольку все отчетные документы, связанные с поездкой, находятся у туроператора.</w:t>
      </w:r>
    </w:p>
    <w:p w:rsidR="00C73D16" w:rsidRDefault="00C73D16" w:rsidP="00C73D16">
      <w:pPr>
        <w:pStyle w:val="a3"/>
        <w:ind w:firstLine="720"/>
        <w:jc w:val="both"/>
      </w:pPr>
      <w:r>
        <w:rPr>
          <w:rStyle w:val="data2"/>
        </w:rPr>
        <w:t>____</w:t>
      </w:r>
      <w:r>
        <w:t xml:space="preserve"> 2015 года судом в адрес ответчика направлен запрос о предоставлении документов, подтверждающих факт оказания услуг в соответствии с договором о реализации туристического продукта, а также запрос детализации стоимости отдельных услуг в составе тура, в том числе стоимости отдельных авиаперелетов. Запрос суда ответчиком не исполнен.</w:t>
      </w:r>
    </w:p>
    <w:p w:rsidR="00C73D16" w:rsidRDefault="00C73D16" w:rsidP="00C73D16">
      <w:pPr>
        <w:pStyle w:val="a3"/>
        <w:ind w:firstLine="720"/>
        <w:jc w:val="both"/>
      </w:pPr>
      <w:r>
        <w:t>В силу ч.1 ст. 68 Гражданского процессуального кодекса РФ объяснения сторон и третьих лиц об известных им обстоятельствах, имеющих значение для правильного рассмотрения дела, подлежат проверке и оценке наряду с другими доказательствами. В случае, если сторона, обязанная доказывать свои требования или возражения, удерживает находящиеся у нее доказательства и не представляет их суду, суд вправе обосновать свои выводы объяснениями другой стороны.</w:t>
      </w:r>
    </w:p>
    <w:p w:rsidR="00C73D16" w:rsidRDefault="00C73D16" w:rsidP="00C73D16">
      <w:pPr>
        <w:pStyle w:val="a3"/>
        <w:ind w:firstLine="720"/>
        <w:jc w:val="both"/>
      </w:pPr>
      <w:r>
        <w:t>Учитывая, что ответчик не представил доказательства, подтверждающие основания его освобождения от ответственности, а также удерживает находящиеся у него доказательства, подтверждающие факт оказания услуг в соответствии с условиями договора, суд считает требования потребителя подлежащими удовлетворению.</w:t>
      </w:r>
    </w:p>
    <w:p w:rsidR="00C73D16" w:rsidRDefault="00C73D16" w:rsidP="00C73D16">
      <w:pPr>
        <w:pStyle w:val="a3"/>
        <w:ind w:firstLine="720"/>
        <w:jc w:val="both"/>
      </w:pPr>
      <w:r>
        <w:t>В силу ст. 4 Закона от 07.02.1992 года N 2300-1 "О защите прав потребителей" продавец (исполнитель) обязан передать потребителю товар (выполнить работу, оказать услугу), качество которого соответствует договору. 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используется.</w:t>
      </w:r>
    </w:p>
    <w:p w:rsidR="00C73D16" w:rsidRDefault="00C73D16" w:rsidP="00C73D16">
      <w:pPr>
        <w:pStyle w:val="a3"/>
        <w:ind w:firstLine="720"/>
        <w:jc w:val="both"/>
      </w:pPr>
      <w:r>
        <w:t>Согласно ст. 29 Закона от 07.02.1992 года N 2300-1 потребитель при обнаружении недостатков выполненной работы (оказанной услуги) вправе потребовать соответствующего уменьшения цены выполненной работы (оказанной услуги).</w:t>
      </w:r>
    </w:p>
    <w:p w:rsidR="00C73D16" w:rsidRDefault="00C73D16" w:rsidP="00C73D16">
      <w:pPr>
        <w:pStyle w:val="a3"/>
        <w:ind w:firstLine="720"/>
        <w:jc w:val="both"/>
      </w:pPr>
      <w:r>
        <w:t>Потребитель вправе потребовать также полного возмещения убытков, причиненных ему в связи с недостатками выполненной работы (оказанной услуги). Убытки возмещаются в сроки, установленные для удовлетворения соответствующих требований потребителя.</w:t>
      </w:r>
    </w:p>
    <w:p w:rsidR="00C73D16" w:rsidRDefault="00C73D16" w:rsidP="00C73D16">
      <w:pPr>
        <w:pStyle w:val="a3"/>
        <w:ind w:firstLine="708"/>
        <w:jc w:val="both"/>
      </w:pPr>
      <w:bookmarkStart w:id="0" w:name="_GoBack"/>
      <w:bookmarkEnd w:id="0"/>
      <w:r>
        <w:t>Цена выполненной работы (оказанной услуги), возвращаемая потребителю при отказе от исполнения договора о выполнении работы (оказании услуги), а также учитываемая при уменьшении цены выполненной работы (оказанной услуги), определяется в соответствии с пунктами 3, 4 и 5 статьи 24 настоящего Закона.</w:t>
      </w:r>
    </w:p>
    <w:p w:rsidR="00C73D16" w:rsidRDefault="00C73D16" w:rsidP="00C73D16">
      <w:pPr>
        <w:pStyle w:val="a3"/>
        <w:ind w:firstLine="720"/>
        <w:jc w:val="both"/>
      </w:pPr>
      <w:r>
        <w:lastRenderedPageBreak/>
        <w:t xml:space="preserve">Поскольку ответчиком детализация стоимости оказанных с недостатками услуг, а также стоимости </w:t>
      </w:r>
      <w:proofErr w:type="spellStart"/>
      <w:r>
        <w:t>неоказанных</w:t>
      </w:r>
      <w:proofErr w:type="spellEnd"/>
      <w:r>
        <w:t xml:space="preserve"> услуг не представлена, суд исходит из расчета истца, согласно которому стоимость услуги подлежит уменьшению на </w:t>
      </w:r>
      <w:r>
        <w:rPr>
          <w:rStyle w:val="others12"/>
        </w:rPr>
        <w:t>___</w:t>
      </w:r>
      <w:r>
        <w:t xml:space="preserve">%. Таким образом, с ответчика подлежит взысканию денежная сумма в размере </w:t>
      </w:r>
      <w:r>
        <w:rPr>
          <w:rStyle w:val="others13"/>
        </w:rPr>
        <w:t>___</w:t>
      </w:r>
      <w:r>
        <w:t xml:space="preserve"> руб., а также убытки истца, которые он понес в связи с ненадлежащей организацией тура ответчиком в виде стоимости дополнительно приобретенных авиабилетов в сумме </w:t>
      </w:r>
      <w:r>
        <w:rPr>
          <w:rStyle w:val="others14"/>
        </w:rPr>
        <w:t>___</w:t>
      </w:r>
      <w:r>
        <w:t xml:space="preserve"> руб.</w:t>
      </w:r>
    </w:p>
    <w:p w:rsidR="00C73D16" w:rsidRDefault="00C73D16" w:rsidP="00C73D16">
      <w:pPr>
        <w:pStyle w:val="a3"/>
        <w:ind w:firstLine="720"/>
        <w:jc w:val="both"/>
      </w:pPr>
      <w:r>
        <w:t xml:space="preserve">Также суд находит обоснованными требования истца о взыскании компенсации морального вреда. Поскольку достаточным основанием для взыскания компенсации морального вреда является установленный судом факт нарушения прав потребителя, с учетом обстоятельств дела, степени вины ответчика, характера недостатков услуги и значимость таких недостатков для потребителя, находящегося в пожилом возрасте, а также с учетом требований разумности и справедливости суд определяет размер компенсации морального вреда, подлежащим взысканию с ответчика, равным </w:t>
      </w:r>
      <w:r>
        <w:rPr>
          <w:rStyle w:val="others15"/>
        </w:rPr>
        <w:t>___</w:t>
      </w:r>
      <w:r>
        <w:t xml:space="preserve"> рублей.</w:t>
      </w:r>
    </w:p>
    <w:p w:rsidR="00C73D16" w:rsidRDefault="00C73D16" w:rsidP="00C73D16">
      <w:pPr>
        <w:pStyle w:val="a3"/>
        <w:ind w:firstLine="720"/>
        <w:jc w:val="both"/>
      </w:pPr>
      <w:r>
        <w:t xml:space="preserve">В соответствии со ст. 13 Закона «О защите прав потребителей» при удовлетворении требований потребителя, суд взыскивает с ответчика штраф в размере 50% от суммы присужденной судом в пользу потребителя, за нарушение добровольного порядка удовлетворения требований. Истец обращался с письменной претензией к ответчику об устранении нарушений его прав, о возврате денежных сумм, что подтверждается копией претензии с отметкой о вручении туроператору, однако требования потребителя оставлены без удовлетворения. Таким образом, с ответчика в пользу истца подлежит взысканию штраф от общей взысканной суммы убытков и компенсации морального вреда, в размере </w:t>
      </w:r>
      <w:r>
        <w:rPr>
          <w:rStyle w:val="others16"/>
        </w:rPr>
        <w:t>___</w:t>
      </w:r>
      <w:r>
        <w:t xml:space="preserve"> руб.</w:t>
      </w:r>
    </w:p>
    <w:p w:rsidR="00C73D16" w:rsidRDefault="00C73D16" w:rsidP="00C73D16">
      <w:pPr>
        <w:pStyle w:val="a3"/>
        <w:ind w:firstLine="720"/>
        <w:jc w:val="both"/>
      </w:pPr>
      <w:r>
        <w:t>В соответствии со ст. 103 ГПК РФ государственная пошлина, от уплаты которой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 Таким образом, с ответчика подлежит взысканию государственная пошлина 2048, 54 руб.</w:t>
      </w:r>
    </w:p>
    <w:p w:rsidR="00C73D16" w:rsidRDefault="00C73D16" w:rsidP="00C73D16">
      <w:pPr>
        <w:pStyle w:val="a3"/>
        <w:ind w:firstLine="720"/>
        <w:jc w:val="both"/>
      </w:pPr>
      <w:r>
        <w:t xml:space="preserve">    На основании изложенного и руководствуясь </w:t>
      </w:r>
      <w:proofErr w:type="spellStart"/>
      <w:r>
        <w:t>ст.ст</w:t>
      </w:r>
      <w:proofErr w:type="spellEnd"/>
      <w:r>
        <w:t>. 194-198, 234, 235 ГПК РФ, суд</w:t>
      </w:r>
    </w:p>
    <w:p w:rsidR="00C73D16" w:rsidRDefault="00C73D16" w:rsidP="00C73D16">
      <w:pPr>
        <w:pStyle w:val="a3"/>
        <w:ind w:firstLine="720"/>
        <w:jc w:val="center"/>
      </w:pPr>
      <w:r>
        <w:t>РЕШИЛ:</w:t>
      </w:r>
    </w:p>
    <w:p w:rsidR="00C73D16" w:rsidRDefault="00C73D16" w:rsidP="00C73D16">
      <w:pPr>
        <w:pStyle w:val="a3"/>
        <w:ind w:firstLine="720"/>
        <w:jc w:val="both"/>
      </w:pPr>
      <w:r>
        <w:t xml:space="preserve">Исковые требования </w:t>
      </w:r>
      <w:r>
        <w:t>Гр. С.</w:t>
      </w:r>
      <w:r>
        <w:t xml:space="preserve"> к Обществу с ограниченной ответственностью Центр развития туризма «</w:t>
      </w:r>
      <w:proofErr w:type="spellStart"/>
      <w:r>
        <w:t>СахаИнтур</w:t>
      </w:r>
      <w:proofErr w:type="spellEnd"/>
      <w:r>
        <w:t>» о защите прав потребителя удовлетворить.</w:t>
      </w:r>
    </w:p>
    <w:p w:rsidR="00C73D16" w:rsidRDefault="00C73D16" w:rsidP="00C73D16">
      <w:pPr>
        <w:pStyle w:val="a3"/>
        <w:ind w:firstLine="720"/>
        <w:jc w:val="both"/>
      </w:pPr>
      <w:r>
        <w:t>Взыскать с Общества с ограниченной ответственностью Центр развития туризма «</w:t>
      </w:r>
      <w:proofErr w:type="spellStart"/>
      <w:r>
        <w:t>СахаИнтур</w:t>
      </w:r>
      <w:proofErr w:type="spellEnd"/>
      <w:r>
        <w:t xml:space="preserve">» в пользу </w:t>
      </w:r>
      <w:r>
        <w:t>Гр. С.</w:t>
      </w:r>
      <w:r>
        <w:t xml:space="preserve"> убытки в сумме </w:t>
      </w:r>
      <w:r>
        <w:rPr>
          <w:rStyle w:val="others17"/>
        </w:rPr>
        <w:t>___</w:t>
      </w:r>
      <w:r>
        <w:t xml:space="preserve"> руб., компенсацию морального вреда в размере </w:t>
      </w:r>
      <w:r>
        <w:rPr>
          <w:rStyle w:val="others18"/>
        </w:rPr>
        <w:t>___</w:t>
      </w:r>
      <w:r>
        <w:t xml:space="preserve"> рублей, штраф за неудовлетворение требований потребителя в добровольном порядке </w:t>
      </w:r>
      <w:r>
        <w:rPr>
          <w:rStyle w:val="others19"/>
        </w:rPr>
        <w:t>___</w:t>
      </w:r>
      <w:r>
        <w:t xml:space="preserve"> руб., всего сумму в размере </w:t>
      </w:r>
      <w:r>
        <w:rPr>
          <w:rStyle w:val="others20"/>
        </w:rPr>
        <w:t>___</w:t>
      </w:r>
      <w:r>
        <w:t xml:space="preserve"> рублей. </w:t>
      </w:r>
    </w:p>
    <w:p w:rsidR="00C73D16" w:rsidRDefault="00C73D16" w:rsidP="00C73D16">
      <w:pPr>
        <w:pStyle w:val="a3"/>
        <w:ind w:firstLine="720"/>
        <w:jc w:val="both"/>
      </w:pPr>
      <w:r>
        <w:t>Взыскать с Общества с ограниченной ответственностью Центр развития туризма «</w:t>
      </w:r>
      <w:proofErr w:type="spellStart"/>
      <w:r>
        <w:t>СахаИнтур</w:t>
      </w:r>
      <w:proofErr w:type="spellEnd"/>
      <w:r>
        <w:t>» в доход местного бюджета государственную пошлину в размере 2048 (две тысячи сорок восемь) рублей 54 копейки.</w:t>
      </w:r>
    </w:p>
    <w:p w:rsidR="00C73D16" w:rsidRDefault="00C73D16" w:rsidP="00C73D16">
      <w:pPr>
        <w:pStyle w:val="a3"/>
        <w:ind w:firstLine="720"/>
        <w:jc w:val="both"/>
      </w:pPr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73D16" w:rsidRDefault="00C73D16" w:rsidP="00C73D16">
      <w:pPr>
        <w:pStyle w:val="a3"/>
        <w:ind w:firstLine="720"/>
        <w:jc w:val="both"/>
      </w:pPr>
      <w:r>
        <w:t xml:space="preserve">Заочное решение суда может быть обжаловано сторонами также в апелляционном порядке в Верховный суд РС(Я) в течение месяца по истечении срока подачи ответчиком заявления об отмене этого решения суда, а в случае, если такое заявление подано, - в </w:t>
      </w:r>
      <w:r>
        <w:lastRenderedPageBreak/>
        <w:t>течение месяца со дня вынесения определения суда об отказе в удовлетворении этого заявления.</w:t>
      </w:r>
    </w:p>
    <w:p w:rsidR="00C73D16" w:rsidRDefault="00C73D16" w:rsidP="00C73D16">
      <w:pPr>
        <w:pStyle w:val="a3"/>
        <w:ind w:firstLine="720"/>
        <w:jc w:val="both"/>
      </w:pPr>
      <w:r>
        <w:t>Судья п/п А.А. Кочкина</w:t>
      </w:r>
    </w:p>
    <w:p w:rsidR="00DE6A5C" w:rsidRDefault="00DE6A5C"/>
    <w:sectPr w:rsidR="00DE6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A3"/>
    <w:rsid w:val="0008018A"/>
    <w:rsid w:val="001D36A3"/>
    <w:rsid w:val="00C73D16"/>
    <w:rsid w:val="00DE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D7184-9761-4CC3-AA21-56258283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8">
    <w:name w:val="fio8"/>
    <w:basedOn w:val="a0"/>
    <w:rsid w:val="00C73D16"/>
  </w:style>
  <w:style w:type="character" w:customStyle="1" w:styleId="data2">
    <w:name w:val="data2"/>
    <w:basedOn w:val="a0"/>
    <w:rsid w:val="00C73D16"/>
  </w:style>
  <w:style w:type="character" w:customStyle="1" w:styleId="others1">
    <w:name w:val="others1"/>
    <w:basedOn w:val="a0"/>
    <w:rsid w:val="00C73D16"/>
  </w:style>
  <w:style w:type="character" w:customStyle="1" w:styleId="address2">
    <w:name w:val="address2"/>
    <w:basedOn w:val="a0"/>
    <w:rsid w:val="00C73D16"/>
  </w:style>
  <w:style w:type="character" w:customStyle="1" w:styleId="others2">
    <w:name w:val="others2"/>
    <w:basedOn w:val="a0"/>
    <w:rsid w:val="00C73D16"/>
  </w:style>
  <w:style w:type="character" w:customStyle="1" w:styleId="others3">
    <w:name w:val="others3"/>
    <w:basedOn w:val="a0"/>
    <w:rsid w:val="00C73D16"/>
  </w:style>
  <w:style w:type="character" w:customStyle="1" w:styleId="others5">
    <w:name w:val="others5"/>
    <w:basedOn w:val="a0"/>
    <w:rsid w:val="00C73D16"/>
  </w:style>
  <w:style w:type="character" w:customStyle="1" w:styleId="others6">
    <w:name w:val="others6"/>
    <w:basedOn w:val="a0"/>
    <w:rsid w:val="00C73D16"/>
  </w:style>
  <w:style w:type="character" w:customStyle="1" w:styleId="others4">
    <w:name w:val="others4"/>
    <w:basedOn w:val="a0"/>
    <w:rsid w:val="00C73D16"/>
  </w:style>
  <w:style w:type="character" w:customStyle="1" w:styleId="others7">
    <w:name w:val="others7"/>
    <w:basedOn w:val="a0"/>
    <w:rsid w:val="00C73D16"/>
  </w:style>
  <w:style w:type="character" w:customStyle="1" w:styleId="others8">
    <w:name w:val="others8"/>
    <w:basedOn w:val="a0"/>
    <w:rsid w:val="00C73D16"/>
  </w:style>
  <w:style w:type="character" w:customStyle="1" w:styleId="others9">
    <w:name w:val="others9"/>
    <w:basedOn w:val="a0"/>
    <w:rsid w:val="00C73D16"/>
  </w:style>
  <w:style w:type="character" w:customStyle="1" w:styleId="others11">
    <w:name w:val="others11"/>
    <w:basedOn w:val="a0"/>
    <w:rsid w:val="00C73D16"/>
  </w:style>
  <w:style w:type="character" w:customStyle="1" w:styleId="others10">
    <w:name w:val="others10"/>
    <w:basedOn w:val="a0"/>
    <w:rsid w:val="00C73D16"/>
  </w:style>
  <w:style w:type="character" w:customStyle="1" w:styleId="others12">
    <w:name w:val="others12"/>
    <w:basedOn w:val="a0"/>
    <w:rsid w:val="00C73D16"/>
  </w:style>
  <w:style w:type="character" w:customStyle="1" w:styleId="others13">
    <w:name w:val="others13"/>
    <w:basedOn w:val="a0"/>
    <w:rsid w:val="00C73D16"/>
  </w:style>
  <w:style w:type="character" w:customStyle="1" w:styleId="others14">
    <w:name w:val="others14"/>
    <w:basedOn w:val="a0"/>
    <w:rsid w:val="00C73D16"/>
  </w:style>
  <w:style w:type="character" w:customStyle="1" w:styleId="others15">
    <w:name w:val="others15"/>
    <w:basedOn w:val="a0"/>
    <w:rsid w:val="00C73D16"/>
  </w:style>
  <w:style w:type="character" w:customStyle="1" w:styleId="others16">
    <w:name w:val="others16"/>
    <w:basedOn w:val="a0"/>
    <w:rsid w:val="00C73D16"/>
  </w:style>
  <w:style w:type="character" w:customStyle="1" w:styleId="others17">
    <w:name w:val="others17"/>
    <w:basedOn w:val="a0"/>
    <w:rsid w:val="00C73D16"/>
  </w:style>
  <w:style w:type="character" w:customStyle="1" w:styleId="others18">
    <w:name w:val="others18"/>
    <w:basedOn w:val="a0"/>
    <w:rsid w:val="00C73D16"/>
  </w:style>
  <w:style w:type="character" w:customStyle="1" w:styleId="others19">
    <w:name w:val="others19"/>
    <w:basedOn w:val="a0"/>
    <w:rsid w:val="00C73D16"/>
  </w:style>
  <w:style w:type="character" w:customStyle="1" w:styleId="others20">
    <w:name w:val="others20"/>
    <w:basedOn w:val="a0"/>
    <w:rsid w:val="00C73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7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1807</Words>
  <Characters>10304</Characters>
  <Application>Microsoft Office Word</Application>
  <DocSecurity>0</DocSecurity>
  <Lines>85</Lines>
  <Paragraphs>24</Paragraphs>
  <ScaleCrop>false</ScaleCrop>
  <Company/>
  <LinksUpToDate>false</LinksUpToDate>
  <CharactersWithSpaces>12087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С.В</dc:creator>
  <cp:keywords/>
  <dc:description/>
  <cp:lastModifiedBy>Ефимова С.В</cp:lastModifiedBy>
  <cp:revision>2</cp:revision>
  <dcterms:created xsi:type="dcterms:W3CDTF">2016-03-23T00:36:00Z</dcterms:created>
  <dcterms:modified xsi:type="dcterms:W3CDTF">2016-03-23T00:38:00Z</dcterms:modified>
</cp:coreProperties>
</file>